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06C6" w14:textId="3003E8F0" w:rsidR="00A44679" w:rsidRPr="00707A7E" w:rsidRDefault="00B5428D" w:rsidP="00707A7E">
      <w:pPr>
        <w:pStyle w:val="BLMH1"/>
        <w:rPr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FB1388" wp14:editId="3A2F573C">
                <wp:simplePos x="0" y="0"/>
                <wp:positionH relativeFrom="column">
                  <wp:posOffset>0</wp:posOffset>
                </wp:positionH>
                <wp:positionV relativeFrom="paragraph">
                  <wp:posOffset>-74930</wp:posOffset>
                </wp:positionV>
                <wp:extent cx="1724025" cy="431800"/>
                <wp:effectExtent l="0" t="0" r="0" b="635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DD0A4" w14:textId="77777777" w:rsidR="003013D3" w:rsidRPr="009559B7" w:rsidRDefault="003013D3" w:rsidP="003013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4B05"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19FA21FC" w14:textId="44F1EEAD" w:rsidR="003013D3" w:rsidRPr="009559B7" w:rsidRDefault="003013D3" w:rsidP="003013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FB13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.9pt;width:135.7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" filled="f" stroked="f">
                <v:textbox>
                  <w:txbxContent>
                    <w:p w14:paraId="71BDD0A4" w14:textId="77777777" w:rsidR="003013D3" w:rsidRPr="009559B7" w:rsidRDefault="003013D3" w:rsidP="003013D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34B05"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19FA21FC" w14:textId="44F1EEAD" w:rsidR="003013D3" w:rsidRPr="009559B7" w:rsidRDefault="003013D3" w:rsidP="003013D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854B285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638300" cy="41910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1926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129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">
                <w10:wrap anchorx="margin"/>
              </v:shape>
            </w:pict>
          </mc:Fallback>
        </mc:AlternateContent>
      </w:r>
      <w:r w:rsidR="0093149F">
        <w:rPr>
          <w:i/>
          <w:noProof/>
          <w:lang w:eastAsia="zh-CN"/>
        </w:rPr>
        <w:t xml:space="preserve"> </w:t>
      </w:r>
      <w:r w:rsidR="003013D3">
        <w:rPr>
          <w:iCs/>
          <w:noProof/>
          <w:lang w:eastAsia="zh-CN"/>
        </w:rPr>
        <w:tab/>
      </w:r>
      <w:r w:rsidR="003013D3">
        <w:rPr>
          <w:iCs/>
          <w:noProof/>
          <w:lang w:eastAsia="zh-CN"/>
        </w:rPr>
        <w:tab/>
      </w:r>
      <w:r w:rsidR="00E850FD" w:rsidRPr="003013D3">
        <w:rPr>
          <w:iCs/>
          <w:noProof/>
          <w:sz w:val="36"/>
          <w:szCs w:val="36"/>
          <w:lang w:eastAsia="zh-CN"/>
        </w:rPr>
        <w:t xml:space="preserve">Factors </w:t>
      </w:r>
      <w:r w:rsidR="0040204F" w:rsidRPr="0040204F">
        <w:rPr>
          <w:iCs/>
          <w:noProof/>
          <w:sz w:val="36"/>
          <w:szCs w:val="36"/>
          <w:lang w:eastAsia="zh-CN"/>
        </w:rPr>
        <w:t>Impacting</w:t>
      </w:r>
      <w:r w:rsidR="00E850FD" w:rsidRPr="003013D3">
        <w:rPr>
          <w:iCs/>
          <w:noProof/>
          <w:sz w:val="36"/>
          <w:szCs w:val="36"/>
          <w:lang w:eastAsia="zh-CN"/>
        </w:rPr>
        <w:t xml:space="preserve"> Data Collection</w:t>
      </w:r>
    </w:p>
    <w:p w14:paraId="670BF8F2" w14:textId="416127D2" w:rsidR="00395366" w:rsidRDefault="00395366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33366101" w14:textId="5E6C6E83" w:rsidR="0092713A" w:rsidRPr="0092713A" w:rsidRDefault="0092713A" w:rsidP="00395366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92713A">
        <w:rPr>
          <w:rFonts w:ascii="Arial" w:hAnsi="Arial" w:cs="Arial"/>
          <w:b/>
          <w:bCs/>
          <w:iCs/>
          <w:sz w:val="24"/>
          <w:szCs w:val="24"/>
        </w:rPr>
        <w:t>Location: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CC25EB">
        <w:rPr>
          <w:rFonts w:ascii="Arial" w:hAnsi="Arial" w:cs="Arial"/>
          <w:iCs/>
          <w:sz w:val="24"/>
          <w:szCs w:val="24"/>
        </w:rPr>
        <w:t>Conducting a survey in the wrong place. For example, c</w:t>
      </w:r>
      <w:r w:rsidRPr="0092713A">
        <w:rPr>
          <w:rFonts w:ascii="Arial" w:hAnsi="Arial" w:cs="Arial"/>
          <w:iCs/>
          <w:sz w:val="24"/>
          <w:szCs w:val="24"/>
        </w:rPr>
        <w:t>hoosing a sporting event as the place to survey the community about a music program</w:t>
      </w:r>
      <w:r w:rsidR="003C25A7">
        <w:rPr>
          <w:rFonts w:ascii="Arial" w:hAnsi="Arial" w:cs="Arial"/>
          <w:iCs/>
          <w:sz w:val="24"/>
          <w:szCs w:val="24"/>
        </w:rPr>
        <w:t xml:space="preserve"> </w:t>
      </w:r>
      <w:r w:rsidR="003C25A7" w:rsidRPr="003C25A7">
        <w:rPr>
          <w:rFonts w:ascii="Arial" w:hAnsi="Arial" w:cs="Arial"/>
          <w:iCs/>
          <w:sz w:val="24"/>
          <w:szCs w:val="24"/>
        </w:rPr>
        <w:t>may result in biased results</w:t>
      </w:r>
      <w:r>
        <w:rPr>
          <w:rFonts w:ascii="Arial" w:hAnsi="Arial" w:cs="Arial"/>
          <w:iCs/>
          <w:sz w:val="24"/>
          <w:szCs w:val="24"/>
        </w:rPr>
        <w:t>.</w:t>
      </w:r>
      <w:r>
        <w:rPr>
          <w:rFonts w:ascii="Arial" w:hAnsi="Arial" w:cs="Arial"/>
          <w:iCs/>
          <w:sz w:val="24"/>
          <w:szCs w:val="24"/>
        </w:rPr>
        <w:br/>
      </w:r>
    </w:p>
    <w:p w14:paraId="43A9544F" w14:textId="7ED15A82" w:rsidR="00395366" w:rsidRPr="00395366" w:rsidRDefault="00395366" w:rsidP="00395366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395366">
        <w:rPr>
          <w:rFonts w:ascii="Arial" w:hAnsi="Arial" w:cs="Arial"/>
          <w:b/>
          <w:bCs/>
          <w:iCs/>
          <w:sz w:val="24"/>
          <w:szCs w:val="24"/>
        </w:rPr>
        <w:t xml:space="preserve">Timing: </w:t>
      </w:r>
      <w:r w:rsidR="00471929">
        <w:rPr>
          <w:rFonts w:ascii="Arial" w:hAnsi="Arial" w:cs="Arial"/>
          <w:iCs/>
          <w:sz w:val="24"/>
          <w:szCs w:val="24"/>
        </w:rPr>
        <w:t>Conducting a survey at the wrong time. For example, a</w:t>
      </w:r>
      <w:r w:rsidRPr="00395366">
        <w:rPr>
          <w:rFonts w:ascii="Arial" w:hAnsi="Arial" w:cs="Arial"/>
          <w:iCs/>
          <w:sz w:val="24"/>
          <w:szCs w:val="24"/>
        </w:rPr>
        <w:t>sking how often one wears sandals to school in December is unlikely to produce useable results.</w:t>
      </w:r>
      <w:r>
        <w:rPr>
          <w:rFonts w:ascii="Arial" w:hAnsi="Arial" w:cs="Arial"/>
          <w:iCs/>
          <w:sz w:val="24"/>
          <w:szCs w:val="24"/>
        </w:rPr>
        <w:br/>
      </w:r>
    </w:p>
    <w:p w14:paraId="52142554" w14:textId="37F91E3F" w:rsidR="00395366" w:rsidRPr="00395366" w:rsidRDefault="00395366" w:rsidP="00395366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395366">
        <w:rPr>
          <w:rFonts w:ascii="Arial" w:hAnsi="Arial" w:cs="Arial"/>
          <w:b/>
          <w:bCs/>
          <w:iCs/>
          <w:sz w:val="24"/>
          <w:szCs w:val="24"/>
        </w:rPr>
        <w:t>Time investment:</w:t>
      </w:r>
      <w:r w:rsidRPr="00395366">
        <w:rPr>
          <w:rFonts w:ascii="Arial" w:hAnsi="Arial" w:cs="Arial"/>
          <w:iCs/>
          <w:sz w:val="24"/>
          <w:szCs w:val="24"/>
        </w:rPr>
        <w:t xml:space="preserve"> The amount of time someone is willing to invest in completing a survey is related to how important they perceive the issue to be. </w:t>
      </w:r>
      <w:r w:rsidR="002F76AA">
        <w:rPr>
          <w:rFonts w:ascii="Arial" w:hAnsi="Arial" w:cs="Arial"/>
          <w:iCs/>
          <w:sz w:val="24"/>
          <w:szCs w:val="24"/>
        </w:rPr>
        <w:br/>
      </w:r>
      <w:r w:rsidRPr="00395366">
        <w:rPr>
          <w:rFonts w:ascii="Arial" w:hAnsi="Arial" w:cs="Arial"/>
          <w:iCs/>
          <w:sz w:val="24"/>
          <w:szCs w:val="24"/>
        </w:rPr>
        <w:t xml:space="preserve">Is a 27-question survey short? </w:t>
      </w:r>
      <w:r w:rsidR="002F76AA">
        <w:rPr>
          <w:rFonts w:ascii="Arial" w:hAnsi="Arial" w:cs="Arial"/>
          <w:iCs/>
          <w:sz w:val="24"/>
          <w:szCs w:val="24"/>
        </w:rPr>
        <w:br/>
      </w:r>
      <w:r w:rsidRPr="00395366">
        <w:rPr>
          <w:rFonts w:ascii="Arial" w:hAnsi="Arial" w:cs="Arial"/>
          <w:iCs/>
          <w:sz w:val="24"/>
          <w:szCs w:val="24"/>
        </w:rPr>
        <w:t>Would you answer a 27-question survey on the yearbook theme?</w:t>
      </w:r>
      <w:r>
        <w:rPr>
          <w:rFonts w:ascii="Arial" w:hAnsi="Arial" w:cs="Arial"/>
          <w:iCs/>
          <w:sz w:val="24"/>
          <w:szCs w:val="24"/>
        </w:rPr>
        <w:br/>
      </w:r>
    </w:p>
    <w:p w14:paraId="69E8DE0E" w14:textId="35138D40" w:rsidR="00395366" w:rsidRPr="00395366" w:rsidRDefault="00395366" w:rsidP="00395366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395366">
        <w:rPr>
          <w:rFonts w:ascii="Arial" w:hAnsi="Arial" w:cs="Arial"/>
          <w:b/>
          <w:bCs/>
          <w:iCs/>
          <w:sz w:val="24"/>
          <w:szCs w:val="24"/>
        </w:rPr>
        <w:t xml:space="preserve">Cost investment: </w:t>
      </w:r>
      <w:r w:rsidRPr="00395366">
        <w:rPr>
          <w:rFonts w:ascii="Arial" w:hAnsi="Arial" w:cs="Arial"/>
          <w:iCs/>
          <w:sz w:val="24"/>
          <w:szCs w:val="24"/>
        </w:rPr>
        <w:t xml:space="preserve">The cost of collecting data must be justified by the value </w:t>
      </w:r>
      <w:r w:rsidR="00A32F5D">
        <w:rPr>
          <w:rFonts w:ascii="Arial" w:hAnsi="Arial" w:cs="Arial"/>
          <w:iCs/>
          <w:sz w:val="24"/>
          <w:szCs w:val="24"/>
        </w:rPr>
        <w:br/>
      </w:r>
      <w:r w:rsidRPr="00395366">
        <w:rPr>
          <w:rFonts w:ascii="Arial" w:hAnsi="Arial" w:cs="Arial"/>
          <w:iCs/>
          <w:sz w:val="24"/>
          <w:szCs w:val="24"/>
        </w:rPr>
        <w:t>of the outcome. Sending 10</w:t>
      </w:r>
      <w:r w:rsidR="00A32F5D">
        <w:rPr>
          <w:rFonts w:ascii="Arial" w:hAnsi="Arial" w:cs="Arial"/>
          <w:iCs/>
          <w:sz w:val="24"/>
          <w:szCs w:val="24"/>
        </w:rPr>
        <w:t xml:space="preserve"> </w:t>
      </w:r>
      <w:r w:rsidRPr="00395366">
        <w:rPr>
          <w:rFonts w:ascii="Arial" w:hAnsi="Arial" w:cs="Arial"/>
          <w:iCs/>
          <w:sz w:val="24"/>
          <w:szCs w:val="24"/>
        </w:rPr>
        <w:t xml:space="preserve">000 surveys </w:t>
      </w:r>
      <w:r w:rsidR="00F37939">
        <w:rPr>
          <w:rFonts w:ascii="Arial" w:hAnsi="Arial" w:cs="Arial"/>
          <w:iCs/>
          <w:sz w:val="24"/>
          <w:szCs w:val="24"/>
        </w:rPr>
        <w:t>would be expensive</w:t>
      </w:r>
      <w:r w:rsidRPr="00395366">
        <w:rPr>
          <w:rFonts w:ascii="Arial" w:hAnsi="Arial" w:cs="Arial"/>
          <w:iCs/>
          <w:sz w:val="24"/>
          <w:szCs w:val="24"/>
        </w:rPr>
        <w:t xml:space="preserve"> and the outcome – one </w:t>
      </w:r>
      <w:proofErr w:type="spellStart"/>
      <w:r w:rsidRPr="00395366">
        <w:rPr>
          <w:rFonts w:ascii="Arial" w:hAnsi="Arial" w:cs="Arial"/>
          <w:iCs/>
          <w:sz w:val="24"/>
          <w:szCs w:val="24"/>
        </w:rPr>
        <w:t>colour</w:t>
      </w:r>
      <w:proofErr w:type="spellEnd"/>
      <w:r w:rsidRPr="00395366">
        <w:rPr>
          <w:rFonts w:ascii="Arial" w:hAnsi="Arial" w:cs="Arial"/>
          <w:iCs/>
          <w:sz w:val="24"/>
          <w:szCs w:val="24"/>
        </w:rPr>
        <w:t xml:space="preserve"> of garbage bin over another – is not worth the investment. </w:t>
      </w:r>
      <w:r w:rsidR="007502B0">
        <w:rPr>
          <w:rFonts w:ascii="Arial" w:hAnsi="Arial" w:cs="Arial"/>
          <w:iCs/>
          <w:sz w:val="24"/>
          <w:szCs w:val="24"/>
        </w:rPr>
        <w:t xml:space="preserve">Estimate </w:t>
      </w:r>
      <w:r w:rsidRPr="00395366">
        <w:rPr>
          <w:rFonts w:ascii="Arial" w:hAnsi="Arial" w:cs="Arial"/>
          <w:iCs/>
          <w:sz w:val="24"/>
          <w:szCs w:val="24"/>
        </w:rPr>
        <w:t xml:space="preserve">how much </w:t>
      </w:r>
      <w:r w:rsidR="00512997">
        <w:rPr>
          <w:rFonts w:ascii="Arial" w:hAnsi="Arial" w:cs="Arial"/>
          <w:iCs/>
          <w:sz w:val="24"/>
          <w:szCs w:val="24"/>
        </w:rPr>
        <w:br/>
      </w:r>
      <w:r w:rsidRPr="00395366">
        <w:rPr>
          <w:rFonts w:ascii="Arial" w:hAnsi="Arial" w:cs="Arial"/>
          <w:iCs/>
          <w:sz w:val="24"/>
          <w:szCs w:val="24"/>
        </w:rPr>
        <w:t>a survey like that would cost</w:t>
      </w:r>
      <w:r w:rsidR="007502B0">
        <w:rPr>
          <w:rFonts w:ascii="Arial" w:hAnsi="Arial" w:cs="Arial"/>
          <w:iCs/>
          <w:sz w:val="24"/>
          <w:szCs w:val="24"/>
        </w:rPr>
        <w:t>!</w:t>
      </w:r>
      <w:r>
        <w:rPr>
          <w:rFonts w:ascii="Arial" w:hAnsi="Arial" w:cs="Arial"/>
          <w:iCs/>
          <w:sz w:val="24"/>
          <w:szCs w:val="24"/>
        </w:rPr>
        <w:br/>
      </w:r>
    </w:p>
    <w:p w14:paraId="259BB76C" w14:textId="066D0A6E" w:rsidR="00395366" w:rsidRPr="00395366" w:rsidRDefault="00395366" w:rsidP="00395366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395366">
        <w:rPr>
          <w:rFonts w:ascii="Arial" w:hAnsi="Arial" w:cs="Arial"/>
          <w:b/>
          <w:bCs/>
          <w:iCs/>
          <w:sz w:val="24"/>
          <w:szCs w:val="24"/>
        </w:rPr>
        <w:t>Wording</w:t>
      </w:r>
      <w:r w:rsidR="0023046C">
        <w:rPr>
          <w:rFonts w:ascii="Arial" w:hAnsi="Arial" w:cs="Arial"/>
          <w:b/>
          <w:bCs/>
          <w:iCs/>
          <w:sz w:val="24"/>
          <w:szCs w:val="24"/>
        </w:rPr>
        <w:t xml:space="preserve"> and </w:t>
      </w:r>
      <w:r w:rsidR="002A4168">
        <w:rPr>
          <w:rFonts w:ascii="Arial" w:hAnsi="Arial" w:cs="Arial"/>
          <w:b/>
          <w:bCs/>
          <w:iCs/>
          <w:sz w:val="24"/>
          <w:szCs w:val="24"/>
        </w:rPr>
        <w:t>Language</w:t>
      </w:r>
      <w:r w:rsidRPr="00B570B2">
        <w:rPr>
          <w:rFonts w:ascii="Arial" w:hAnsi="Arial" w:cs="Arial"/>
          <w:b/>
          <w:bCs/>
          <w:iCs/>
          <w:sz w:val="24"/>
          <w:szCs w:val="24"/>
        </w:rPr>
        <w:t>:</w:t>
      </w:r>
      <w:r w:rsidRPr="00395366">
        <w:rPr>
          <w:rFonts w:ascii="Arial" w:hAnsi="Arial" w:cs="Arial"/>
          <w:iCs/>
          <w:sz w:val="24"/>
          <w:szCs w:val="24"/>
        </w:rPr>
        <w:t xml:space="preserve"> The </w:t>
      </w:r>
      <w:r w:rsidRPr="00395366">
        <w:rPr>
          <w:rFonts w:ascii="Arial" w:hAnsi="Arial" w:cs="Arial"/>
          <w:iCs/>
          <w:sz w:val="24"/>
          <w:szCs w:val="24"/>
        </w:rPr>
        <w:t xml:space="preserve">way </w:t>
      </w:r>
      <w:r w:rsidR="00F37939">
        <w:rPr>
          <w:rFonts w:ascii="Arial" w:hAnsi="Arial" w:cs="Arial"/>
          <w:iCs/>
          <w:sz w:val="24"/>
          <w:szCs w:val="24"/>
        </w:rPr>
        <w:t xml:space="preserve">in which </w:t>
      </w:r>
      <w:r w:rsidRPr="00395366">
        <w:rPr>
          <w:rFonts w:ascii="Arial" w:hAnsi="Arial" w:cs="Arial"/>
          <w:iCs/>
          <w:sz w:val="24"/>
          <w:szCs w:val="24"/>
        </w:rPr>
        <w:t xml:space="preserve">a question </w:t>
      </w:r>
      <w:r w:rsidRPr="00395366">
        <w:rPr>
          <w:rFonts w:ascii="Arial" w:hAnsi="Arial" w:cs="Arial"/>
          <w:iCs/>
          <w:sz w:val="24"/>
          <w:szCs w:val="24"/>
        </w:rPr>
        <w:t xml:space="preserve">is worded can greatly influence how it is received. Is the wording clear? </w:t>
      </w:r>
      <w:r w:rsidR="00205A76">
        <w:rPr>
          <w:rFonts w:ascii="Arial" w:hAnsi="Arial" w:cs="Arial"/>
          <w:iCs/>
          <w:sz w:val="24"/>
          <w:szCs w:val="24"/>
        </w:rPr>
        <w:t xml:space="preserve">Are there </w:t>
      </w:r>
      <w:r w:rsidRPr="00395366">
        <w:rPr>
          <w:rFonts w:ascii="Arial" w:hAnsi="Arial" w:cs="Arial"/>
          <w:iCs/>
          <w:sz w:val="24"/>
          <w:szCs w:val="24"/>
        </w:rPr>
        <w:t>double negatives (i</w:t>
      </w:r>
      <w:r w:rsidR="00AB11F4">
        <w:rPr>
          <w:rFonts w:ascii="Arial" w:hAnsi="Arial" w:cs="Arial"/>
          <w:iCs/>
          <w:sz w:val="24"/>
          <w:szCs w:val="24"/>
        </w:rPr>
        <w:t>.</w:t>
      </w:r>
      <w:r w:rsidRPr="00395366">
        <w:rPr>
          <w:rFonts w:ascii="Arial" w:hAnsi="Arial" w:cs="Arial"/>
          <w:iCs/>
          <w:sz w:val="24"/>
          <w:szCs w:val="24"/>
        </w:rPr>
        <w:t>e.</w:t>
      </w:r>
      <w:r w:rsidR="00AB11F4">
        <w:rPr>
          <w:rFonts w:ascii="Arial" w:hAnsi="Arial" w:cs="Arial"/>
          <w:iCs/>
          <w:sz w:val="24"/>
          <w:szCs w:val="24"/>
        </w:rPr>
        <w:t>,</w:t>
      </w:r>
      <w:r w:rsidRPr="00395366">
        <w:rPr>
          <w:rFonts w:ascii="Arial" w:hAnsi="Arial" w:cs="Arial"/>
          <w:iCs/>
          <w:sz w:val="24"/>
          <w:szCs w:val="24"/>
        </w:rPr>
        <w:t xml:space="preserve"> </w:t>
      </w:r>
      <w:r w:rsidRPr="00395366">
        <w:rPr>
          <w:rFonts w:ascii="Arial" w:hAnsi="Arial" w:cs="Arial"/>
          <w:i/>
          <w:sz w:val="24"/>
          <w:szCs w:val="24"/>
        </w:rPr>
        <w:t>don’t you think that you shouldn’t…</w:t>
      </w:r>
      <w:r w:rsidRPr="00395366">
        <w:rPr>
          <w:rFonts w:ascii="Arial" w:hAnsi="Arial" w:cs="Arial"/>
          <w:iCs/>
          <w:sz w:val="24"/>
          <w:szCs w:val="24"/>
        </w:rPr>
        <w:t xml:space="preserve">) </w:t>
      </w:r>
      <w:r w:rsidR="00205A76">
        <w:rPr>
          <w:rFonts w:ascii="Arial" w:hAnsi="Arial" w:cs="Arial"/>
          <w:iCs/>
          <w:sz w:val="24"/>
          <w:szCs w:val="24"/>
        </w:rPr>
        <w:t xml:space="preserve">or </w:t>
      </w:r>
      <w:r w:rsidRPr="00395366">
        <w:rPr>
          <w:rFonts w:ascii="Arial" w:hAnsi="Arial" w:cs="Arial"/>
          <w:iCs/>
          <w:sz w:val="24"/>
          <w:szCs w:val="24"/>
        </w:rPr>
        <w:t>technical jargon</w:t>
      </w:r>
      <w:r w:rsidR="00B04359">
        <w:rPr>
          <w:rFonts w:ascii="Arial" w:hAnsi="Arial" w:cs="Arial"/>
          <w:iCs/>
          <w:sz w:val="24"/>
          <w:szCs w:val="24"/>
        </w:rPr>
        <w:t xml:space="preserve"> that make the question confusing?</w:t>
      </w:r>
      <w:r w:rsidRPr="00395366">
        <w:rPr>
          <w:rFonts w:ascii="Arial" w:hAnsi="Arial" w:cs="Arial"/>
          <w:iCs/>
          <w:sz w:val="24"/>
          <w:szCs w:val="24"/>
        </w:rPr>
        <w:t xml:space="preserve"> </w:t>
      </w:r>
      <w:r w:rsidR="00AB11F4">
        <w:rPr>
          <w:rFonts w:ascii="Arial" w:hAnsi="Arial" w:cs="Arial"/>
          <w:iCs/>
          <w:sz w:val="24"/>
          <w:szCs w:val="24"/>
        </w:rPr>
        <w:br/>
      </w:r>
      <w:r w:rsidR="00F37939">
        <w:rPr>
          <w:rFonts w:ascii="Arial" w:hAnsi="Arial" w:cs="Arial"/>
          <w:iCs/>
          <w:sz w:val="24"/>
          <w:szCs w:val="24"/>
        </w:rPr>
        <w:t>Does the question contain</w:t>
      </w:r>
      <w:r w:rsidR="00205A76">
        <w:rPr>
          <w:rFonts w:ascii="Arial" w:hAnsi="Arial" w:cs="Arial"/>
          <w:iCs/>
          <w:sz w:val="24"/>
          <w:szCs w:val="24"/>
        </w:rPr>
        <w:t xml:space="preserve"> adjectives designed</w:t>
      </w:r>
      <w:r w:rsidR="00F37939">
        <w:rPr>
          <w:rFonts w:ascii="Arial" w:hAnsi="Arial" w:cs="Arial"/>
          <w:iCs/>
          <w:sz w:val="24"/>
          <w:szCs w:val="24"/>
        </w:rPr>
        <w:t xml:space="preserve"> </w:t>
      </w:r>
      <w:r w:rsidRPr="00395366">
        <w:rPr>
          <w:rFonts w:ascii="Arial" w:hAnsi="Arial" w:cs="Arial"/>
          <w:iCs/>
          <w:sz w:val="24"/>
          <w:szCs w:val="24"/>
        </w:rPr>
        <w:t>to sway your opinion</w:t>
      </w:r>
      <w:r w:rsidR="0044296C">
        <w:rPr>
          <w:rFonts w:ascii="Arial" w:hAnsi="Arial" w:cs="Arial"/>
          <w:iCs/>
          <w:sz w:val="24"/>
          <w:szCs w:val="24"/>
        </w:rPr>
        <w:t xml:space="preserve"> (e.g., the use of the word </w:t>
      </w:r>
      <w:r w:rsidR="0044296C" w:rsidRPr="00655644">
        <w:rPr>
          <w:rFonts w:ascii="Arial" w:hAnsi="Arial" w:cs="Arial"/>
          <w:i/>
          <w:sz w:val="24"/>
          <w:szCs w:val="24"/>
        </w:rPr>
        <w:t>conc</w:t>
      </w:r>
      <w:r w:rsidR="00655644" w:rsidRPr="00655644">
        <w:rPr>
          <w:rFonts w:ascii="Arial" w:hAnsi="Arial" w:cs="Arial"/>
          <w:i/>
          <w:sz w:val="24"/>
          <w:szCs w:val="24"/>
        </w:rPr>
        <w:t>erned</w:t>
      </w:r>
      <w:r w:rsidR="00655644">
        <w:rPr>
          <w:rFonts w:ascii="Arial" w:hAnsi="Arial" w:cs="Arial"/>
          <w:iCs/>
          <w:sz w:val="24"/>
          <w:szCs w:val="24"/>
        </w:rPr>
        <w:t>)</w:t>
      </w:r>
      <w:r w:rsidRPr="00395366">
        <w:rPr>
          <w:rFonts w:ascii="Arial" w:hAnsi="Arial" w:cs="Arial"/>
          <w:iCs/>
          <w:sz w:val="24"/>
          <w:szCs w:val="24"/>
        </w:rPr>
        <w:t xml:space="preserve">? </w:t>
      </w:r>
      <w:r>
        <w:rPr>
          <w:rFonts w:ascii="Arial" w:hAnsi="Arial" w:cs="Arial"/>
          <w:iCs/>
          <w:sz w:val="24"/>
          <w:szCs w:val="24"/>
        </w:rPr>
        <w:br/>
      </w:r>
    </w:p>
    <w:p w14:paraId="61D87922" w14:textId="1050ADF5" w:rsidR="00395366" w:rsidRPr="00395366" w:rsidRDefault="00395366" w:rsidP="00395366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395366">
        <w:rPr>
          <w:rFonts w:ascii="Arial" w:hAnsi="Arial" w:cs="Arial"/>
          <w:b/>
          <w:bCs/>
          <w:iCs/>
          <w:sz w:val="24"/>
          <w:szCs w:val="24"/>
        </w:rPr>
        <w:t>Privacy</w:t>
      </w:r>
      <w:r w:rsidR="00C92522">
        <w:rPr>
          <w:rFonts w:ascii="Arial" w:hAnsi="Arial" w:cs="Arial"/>
          <w:b/>
          <w:bCs/>
          <w:iCs/>
          <w:sz w:val="24"/>
          <w:szCs w:val="24"/>
        </w:rPr>
        <w:t xml:space="preserve"> and Social</w:t>
      </w:r>
      <w:r w:rsidR="00A94ADF">
        <w:rPr>
          <w:rFonts w:ascii="Arial" w:hAnsi="Arial" w:cs="Arial"/>
          <w:b/>
          <w:bCs/>
          <w:iCs/>
          <w:sz w:val="24"/>
          <w:szCs w:val="24"/>
        </w:rPr>
        <w:t xml:space="preserve"> Pressure</w:t>
      </w:r>
      <w:r w:rsidR="00A6474A">
        <w:rPr>
          <w:rFonts w:ascii="Arial" w:hAnsi="Arial" w:cs="Arial"/>
          <w:b/>
          <w:bCs/>
          <w:iCs/>
          <w:sz w:val="24"/>
          <w:szCs w:val="24"/>
        </w:rPr>
        <w:t>:</w:t>
      </w:r>
      <w:r w:rsidRPr="0039536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95366">
        <w:rPr>
          <w:rFonts w:ascii="Arial" w:hAnsi="Arial" w:cs="Arial"/>
          <w:iCs/>
          <w:sz w:val="24"/>
          <w:szCs w:val="24"/>
        </w:rPr>
        <w:t xml:space="preserve">There are </w:t>
      </w:r>
      <w:r w:rsidR="00205A76">
        <w:rPr>
          <w:rFonts w:ascii="Arial" w:hAnsi="Arial" w:cs="Arial"/>
          <w:iCs/>
          <w:sz w:val="24"/>
          <w:szCs w:val="24"/>
        </w:rPr>
        <w:t xml:space="preserve">some </w:t>
      </w:r>
      <w:r w:rsidRPr="00395366">
        <w:rPr>
          <w:rFonts w:ascii="Arial" w:hAnsi="Arial" w:cs="Arial"/>
          <w:iCs/>
          <w:sz w:val="24"/>
          <w:szCs w:val="24"/>
        </w:rPr>
        <w:t xml:space="preserve">questions that people </w:t>
      </w:r>
      <w:r w:rsidR="00205A76">
        <w:rPr>
          <w:rFonts w:ascii="Arial" w:hAnsi="Arial" w:cs="Arial"/>
          <w:iCs/>
          <w:sz w:val="24"/>
          <w:szCs w:val="24"/>
        </w:rPr>
        <w:t>may</w:t>
      </w:r>
      <w:r w:rsidR="00205A76" w:rsidRPr="00395366">
        <w:rPr>
          <w:rFonts w:ascii="Arial" w:hAnsi="Arial" w:cs="Arial"/>
          <w:iCs/>
          <w:sz w:val="24"/>
          <w:szCs w:val="24"/>
        </w:rPr>
        <w:t xml:space="preserve"> </w:t>
      </w:r>
      <w:r w:rsidRPr="00395366">
        <w:rPr>
          <w:rFonts w:ascii="Arial" w:hAnsi="Arial" w:cs="Arial"/>
          <w:iCs/>
          <w:sz w:val="24"/>
          <w:szCs w:val="24"/>
        </w:rPr>
        <w:t>not answer truthfully, for fear</w:t>
      </w:r>
      <w:r w:rsidRPr="00395366">
        <w:rPr>
          <w:rFonts w:ascii="Arial" w:hAnsi="Arial" w:cs="Arial"/>
          <w:iCs/>
          <w:sz w:val="24"/>
          <w:szCs w:val="24"/>
        </w:rPr>
        <w:t xml:space="preserve"> of how their response may be received. </w:t>
      </w:r>
      <w:r w:rsidR="00A6474A">
        <w:rPr>
          <w:rFonts w:ascii="Arial" w:hAnsi="Arial" w:cs="Arial"/>
          <w:iCs/>
          <w:sz w:val="24"/>
          <w:szCs w:val="24"/>
        </w:rPr>
        <w:t>For example, n</w:t>
      </w:r>
      <w:r w:rsidRPr="00395366">
        <w:rPr>
          <w:rFonts w:ascii="Arial" w:hAnsi="Arial" w:cs="Arial"/>
          <w:iCs/>
          <w:sz w:val="24"/>
          <w:szCs w:val="24"/>
        </w:rPr>
        <w:t xml:space="preserve">o one wants to admit they don’t always brush their teeth before bed, because the reaction is likely to be very negative. </w:t>
      </w:r>
      <w:r>
        <w:rPr>
          <w:rFonts w:ascii="Arial" w:hAnsi="Arial" w:cs="Arial"/>
          <w:iCs/>
          <w:sz w:val="24"/>
          <w:szCs w:val="24"/>
        </w:rPr>
        <w:br/>
      </w:r>
    </w:p>
    <w:p w14:paraId="48ABF175" w14:textId="43D9D79D" w:rsidR="00395366" w:rsidRPr="00395366" w:rsidRDefault="00395366" w:rsidP="00395366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395366">
        <w:rPr>
          <w:rFonts w:ascii="Arial" w:hAnsi="Arial" w:cs="Arial"/>
          <w:b/>
          <w:bCs/>
          <w:iCs/>
          <w:sz w:val="24"/>
          <w:szCs w:val="24"/>
        </w:rPr>
        <w:t>Cultural Sensitivity</w:t>
      </w:r>
      <w:r w:rsidR="00A6474A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Pr="00395366">
        <w:rPr>
          <w:rFonts w:ascii="Arial" w:hAnsi="Arial" w:cs="Arial"/>
          <w:iCs/>
          <w:sz w:val="24"/>
          <w:szCs w:val="24"/>
        </w:rPr>
        <w:t xml:space="preserve">An unbiased data collection is inclusive </w:t>
      </w:r>
      <w:r w:rsidR="00205A76">
        <w:rPr>
          <w:rFonts w:ascii="Arial" w:hAnsi="Arial" w:cs="Arial"/>
          <w:iCs/>
          <w:sz w:val="24"/>
          <w:szCs w:val="24"/>
        </w:rPr>
        <w:t>—</w:t>
      </w:r>
      <w:r w:rsidRPr="00395366">
        <w:rPr>
          <w:rFonts w:ascii="Arial" w:hAnsi="Arial" w:cs="Arial"/>
          <w:iCs/>
          <w:sz w:val="24"/>
          <w:szCs w:val="24"/>
        </w:rPr>
        <w:t xml:space="preserve"> eliminating any cultural references which may not apply to the whole population. This isn’t just limited to holidays, celebrations, and customs </w:t>
      </w:r>
      <w:r w:rsidR="00205A76">
        <w:rPr>
          <w:rFonts w:ascii="Arial" w:hAnsi="Arial" w:cs="Arial"/>
          <w:iCs/>
          <w:sz w:val="24"/>
          <w:szCs w:val="24"/>
        </w:rPr>
        <w:t>—</w:t>
      </w:r>
      <w:r w:rsidR="00205A76" w:rsidRPr="00395366">
        <w:rPr>
          <w:rFonts w:ascii="Arial" w:hAnsi="Arial" w:cs="Arial"/>
          <w:iCs/>
          <w:sz w:val="24"/>
          <w:szCs w:val="24"/>
        </w:rPr>
        <w:t xml:space="preserve"> </w:t>
      </w:r>
      <w:r w:rsidRPr="00395366">
        <w:rPr>
          <w:rFonts w:ascii="Arial" w:hAnsi="Arial" w:cs="Arial"/>
          <w:iCs/>
          <w:sz w:val="24"/>
          <w:szCs w:val="24"/>
        </w:rPr>
        <w:t xml:space="preserve">many cultures are not familiar with playing cards, for example. Some foods are not eaten by some cultures. To identify whether cultural sensitivity is a concern, we </w:t>
      </w:r>
      <w:proofErr w:type="gramStart"/>
      <w:r w:rsidRPr="00395366">
        <w:rPr>
          <w:rFonts w:ascii="Arial" w:hAnsi="Arial" w:cs="Arial"/>
          <w:iCs/>
          <w:sz w:val="24"/>
          <w:szCs w:val="24"/>
        </w:rPr>
        <w:t>have to</w:t>
      </w:r>
      <w:proofErr w:type="gramEnd"/>
      <w:r w:rsidRPr="00395366">
        <w:rPr>
          <w:rFonts w:ascii="Arial" w:hAnsi="Arial" w:cs="Arial"/>
          <w:iCs/>
          <w:sz w:val="24"/>
          <w:szCs w:val="24"/>
        </w:rPr>
        <w:t xml:space="preserve"> embrace multiple perspectives other than our own and learn about diverse cultures. </w:t>
      </w:r>
      <w:r>
        <w:rPr>
          <w:rFonts w:ascii="Arial" w:hAnsi="Arial" w:cs="Arial"/>
          <w:iCs/>
          <w:sz w:val="24"/>
          <w:szCs w:val="24"/>
        </w:rPr>
        <w:br/>
      </w:r>
    </w:p>
    <w:p w14:paraId="075AE2C2" w14:textId="40E27711" w:rsidR="00395366" w:rsidRPr="00395366" w:rsidRDefault="00395366" w:rsidP="00395366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395366">
        <w:rPr>
          <w:rFonts w:ascii="Arial" w:hAnsi="Arial" w:cs="Arial"/>
          <w:b/>
          <w:bCs/>
          <w:iCs/>
          <w:sz w:val="24"/>
          <w:szCs w:val="24"/>
        </w:rPr>
        <w:t>Ethics</w:t>
      </w:r>
      <w:r w:rsidR="005F31A1">
        <w:rPr>
          <w:rFonts w:ascii="Arial" w:hAnsi="Arial" w:cs="Arial"/>
          <w:b/>
          <w:bCs/>
          <w:iCs/>
          <w:sz w:val="24"/>
          <w:szCs w:val="24"/>
        </w:rPr>
        <w:t>:</w:t>
      </w:r>
      <w:r w:rsidRPr="00395366">
        <w:rPr>
          <w:rFonts w:ascii="Arial" w:hAnsi="Arial" w:cs="Arial"/>
          <w:iCs/>
          <w:sz w:val="24"/>
          <w:szCs w:val="24"/>
        </w:rPr>
        <w:t xml:space="preserve"> There are many ways in which data collection could be unethical. </w:t>
      </w:r>
      <w:r w:rsidR="007473BE">
        <w:rPr>
          <w:rFonts w:ascii="Arial" w:hAnsi="Arial" w:cs="Arial"/>
          <w:iCs/>
          <w:sz w:val="24"/>
          <w:szCs w:val="24"/>
        </w:rPr>
        <w:t>For e</w:t>
      </w:r>
      <w:r w:rsidRPr="00395366">
        <w:rPr>
          <w:rFonts w:ascii="Arial" w:hAnsi="Arial" w:cs="Arial"/>
          <w:iCs/>
          <w:sz w:val="24"/>
          <w:szCs w:val="24"/>
        </w:rPr>
        <w:t>xample</w:t>
      </w:r>
      <w:r w:rsidR="007473BE">
        <w:rPr>
          <w:rFonts w:ascii="Arial" w:hAnsi="Arial" w:cs="Arial"/>
          <w:iCs/>
          <w:sz w:val="24"/>
          <w:szCs w:val="24"/>
        </w:rPr>
        <w:t>,</w:t>
      </w:r>
      <w:r w:rsidRPr="00395366">
        <w:rPr>
          <w:rFonts w:ascii="Arial" w:hAnsi="Arial" w:cs="Arial"/>
          <w:iCs/>
          <w:sz w:val="24"/>
          <w:szCs w:val="24"/>
        </w:rPr>
        <w:t xml:space="preserve"> the stated intention of the data collection </w:t>
      </w:r>
      <w:r w:rsidR="007473BE">
        <w:rPr>
          <w:rFonts w:ascii="Arial" w:hAnsi="Arial" w:cs="Arial"/>
          <w:iCs/>
          <w:sz w:val="24"/>
          <w:szCs w:val="24"/>
        </w:rPr>
        <w:t>is</w:t>
      </w:r>
      <w:r w:rsidRPr="00395366">
        <w:rPr>
          <w:rFonts w:ascii="Arial" w:hAnsi="Arial" w:cs="Arial"/>
          <w:iCs/>
          <w:sz w:val="24"/>
          <w:szCs w:val="24"/>
        </w:rPr>
        <w:t xml:space="preserve"> to determine how many children liv</w:t>
      </w:r>
      <w:r w:rsidR="00B84584">
        <w:rPr>
          <w:rFonts w:ascii="Arial" w:hAnsi="Arial" w:cs="Arial"/>
          <w:iCs/>
          <w:sz w:val="24"/>
          <w:szCs w:val="24"/>
        </w:rPr>
        <w:t>ing</w:t>
      </w:r>
      <w:r w:rsidRPr="00395366">
        <w:rPr>
          <w:rFonts w:ascii="Arial" w:hAnsi="Arial" w:cs="Arial"/>
          <w:iCs/>
          <w:sz w:val="24"/>
          <w:szCs w:val="24"/>
        </w:rPr>
        <w:t xml:space="preserve"> in an area could benefit from a new playground</w:t>
      </w:r>
      <w:r w:rsidR="007473BE">
        <w:rPr>
          <w:rFonts w:ascii="Arial" w:hAnsi="Arial" w:cs="Arial"/>
          <w:iCs/>
          <w:sz w:val="24"/>
          <w:szCs w:val="24"/>
        </w:rPr>
        <w:t>. S</w:t>
      </w:r>
      <w:r w:rsidRPr="00395366">
        <w:rPr>
          <w:rFonts w:ascii="Arial" w:hAnsi="Arial" w:cs="Arial"/>
          <w:iCs/>
          <w:sz w:val="24"/>
          <w:szCs w:val="24"/>
        </w:rPr>
        <w:t xml:space="preserve">ix months later, that same data </w:t>
      </w:r>
      <w:r w:rsidR="006C6C5E">
        <w:rPr>
          <w:rFonts w:ascii="Arial" w:hAnsi="Arial" w:cs="Arial"/>
          <w:iCs/>
          <w:sz w:val="24"/>
          <w:szCs w:val="24"/>
        </w:rPr>
        <w:t>are</w:t>
      </w:r>
      <w:r w:rsidRPr="00395366">
        <w:rPr>
          <w:rFonts w:ascii="Arial" w:hAnsi="Arial" w:cs="Arial"/>
          <w:iCs/>
          <w:sz w:val="24"/>
          <w:szCs w:val="24"/>
        </w:rPr>
        <w:t xml:space="preserve"> sold to another company for the purposes of selling ice cream in the area. Stating one purpose for collecting data, and then using it for a different purpose, is </w:t>
      </w:r>
      <w:r w:rsidR="00205A76">
        <w:rPr>
          <w:rFonts w:ascii="Arial" w:hAnsi="Arial" w:cs="Arial"/>
          <w:iCs/>
          <w:sz w:val="24"/>
          <w:szCs w:val="24"/>
        </w:rPr>
        <w:t>un</w:t>
      </w:r>
      <w:r w:rsidRPr="00395366">
        <w:rPr>
          <w:rFonts w:ascii="Arial" w:hAnsi="Arial" w:cs="Arial"/>
          <w:iCs/>
          <w:sz w:val="24"/>
          <w:szCs w:val="24"/>
        </w:rPr>
        <w:t>ethical.</w:t>
      </w:r>
    </w:p>
    <w:p w14:paraId="6383EB24" w14:textId="77777777" w:rsidR="009F7D51" w:rsidRPr="0047534F" w:rsidRDefault="009F7D51">
      <w:pPr>
        <w:spacing w:after="160" w:line="259" w:lineRule="auto"/>
        <w:rPr>
          <w:rFonts w:ascii="Arial" w:hAnsi="Arial" w:cs="Arial"/>
          <w:noProof/>
          <w:lang w:val="en-CA"/>
        </w:rPr>
      </w:pPr>
    </w:p>
    <w:sectPr w:rsidR="009F7D51" w:rsidRPr="0047534F" w:rsidSect="00DA3D2E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1E04" w14:textId="77777777" w:rsidR="00053292" w:rsidRDefault="00053292" w:rsidP="00D34720">
      <w:r>
        <w:separator/>
      </w:r>
    </w:p>
  </w:endnote>
  <w:endnote w:type="continuationSeparator" w:id="0">
    <w:p w14:paraId="141960E0" w14:textId="77777777" w:rsidR="00053292" w:rsidRDefault="0005329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03A03A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B5428D">
      <w:rPr>
        <w:rFonts w:ascii="Arial" w:hAnsi="Arial" w:cs="Arial"/>
        <w:b/>
        <w:sz w:val="15"/>
        <w:szCs w:val="15"/>
      </w:rPr>
      <w:t xml:space="preserve">9, </w:t>
    </w:r>
    <w:r w:rsidR="0047534F" w:rsidRPr="00B5428D">
      <w:rPr>
        <w:rFonts w:ascii="Arial" w:hAnsi="Arial" w:cs="Arial"/>
        <w:b/>
        <w:bCs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3846DA6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E850FD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22EE" w14:textId="77777777" w:rsidR="00053292" w:rsidRDefault="00053292" w:rsidP="00D34720">
      <w:r>
        <w:separator/>
      </w:r>
    </w:p>
  </w:footnote>
  <w:footnote w:type="continuationSeparator" w:id="0">
    <w:p w14:paraId="78103FD5" w14:textId="77777777" w:rsidR="00053292" w:rsidRDefault="0005329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9F0A71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</w:t>
    </w:r>
    <w:proofErr w:type="gramStart"/>
    <w:r w:rsidRPr="001E2E98">
      <w:rPr>
        <w:rFonts w:ascii="Arial" w:hAnsi="Arial" w:cs="Arial"/>
        <w:sz w:val="22"/>
        <w:szCs w:val="22"/>
      </w:rPr>
      <w:t>_</w:t>
    </w:r>
    <w:r w:rsidR="0047534F">
      <w:rPr>
        <w:rFonts w:ascii="Arial" w:hAnsi="Arial" w:cs="Arial"/>
        <w:sz w:val="22"/>
        <w:szCs w:val="22"/>
      </w:rPr>
      <w:t xml:space="preserve">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0151FD2"/>
    <w:multiLevelType w:val="hybridMultilevel"/>
    <w:tmpl w:val="C1C6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1111975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3292"/>
    <w:rsid w:val="0005784D"/>
    <w:rsid w:val="00066DCC"/>
    <w:rsid w:val="0008180D"/>
    <w:rsid w:val="00083EB0"/>
    <w:rsid w:val="000A10A6"/>
    <w:rsid w:val="000B4CC8"/>
    <w:rsid w:val="000C4501"/>
    <w:rsid w:val="000C7040"/>
    <w:rsid w:val="000D0D20"/>
    <w:rsid w:val="000D4634"/>
    <w:rsid w:val="000D4A17"/>
    <w:rsid w:val="000E0A8C"/>
    <w:rsid w:val="000F0C4C"/>
    <w:rsid w:val="000F131A"/>
    <w:rsid w:val="0010126D"/>
    <w:rsid w:val="001111CD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D0DA3"/>
    <w:rsid w:val="001E0F06"/>
    <w:rsid w:val="001F5BC3"/>
    <w:rsid w:val="001F7C12"/>
    <w:rsid w:val="001F7C7A"/>
    <w:rsid w:val="00205A76"/>
    <w:rsid w:val="00211CA8"/>
    <w:rsid w:val="002150DD"/>
    <w:rsid w:val="00220BE7"/>
    <w:rsid w:val="0022309C"/>
    <w:rsid w:val="00227752"/>
    <w:rsid w:val="0023046C"/>
    <w:rsid w:val="002517EF"/>
    <w:rsid w:val="0025349E"/>
    <w:rsid w:val="00257E5C"/>
    <w:rsid w:val="00296491"/>
    <w:rsid w:val="002A4168"/>
    <w:rsid w:val="002A53CB"/>
    <w:rsid w:val="002E427A"/>
    <w:rsid w:val="002F6B97"/>
    <w:rsid w:val="002F76AA"/>
    <w:rsid w:val="002F7C06"/>
    <w:rsid w:val="003013D3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95366"/>
    <w:rsid w:val="003C25A7"/>
    <w:rsid w:val="003D1A97"/>
    <w:rsid w:val="003D5C34"/>
    <w:rsid w:val="003F2A7E"/>
    <w:rsid w:val="003F63F2"/>
    <w:rsid w:val="0040204F"/>
    <w:rsid w:val="00406998"/>
    <w:rsid w:val="00432CF4"/>
    <w:rsid w:val="00436C5D"/>
    <w:rsid w:val="0044041A"/>
    <w:rsid w:val="0044296C"/>
    <w:rsid w:val="00470DF3"/>
    <w:rsid w:val="00471929"/>
    <w:rsid w:val="0047534F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2997"/>
    <w:rsid w:val="00513EFF"/>
    <w:rsid w:val="00515016"/>
    <w:rsid w:val="0052048E"/>
    <w:rsid w:val="0058378B"/>
    <w:rsid w:val="00592433"/>
    <w:rsid w:val="005A2DFB"/>
    <w:rsid w:val="005B49B7"/>
    <w:rsid w:val="005C5172"/>
    <w:rsid w:val="005E7F38"/>
    <w:rsid w:val="005F31A1"/>
    <w:rsid w:val="00605ED5"/>
    <w:rsid w:val="00641123"/>
    <w:rsid w:val="00647880"/>
    <w:rsid w:val="00655644"/>
    <w:rsid w:val="0066235D"/>
    <w:rsid w:val="006624B1"/>
    <w:rsid w:val="00677CDA"/>
    <w:rsid w:val="00680F4B"/>
    <w:rsid w:val="00696EE0"/>
    <w:rsid w:val="006B5066"/>
    <w:rsid w:val="006C6C5E"/>
    <w:rsid w:val="006D480C"/>
    <w:rsid w:val="006D60DE"/>
    <w:rsid w:val="006E5289"/>
    <w:rsid w:val="006F4E10"/>
    <w:rsid w:val="00701645"/>
    <w:rsid w:val="00701ED2"/>
    <w:rsid w:val="00707A7E"/>
    <w:rsid w:val="00712F45"/>
    <w:rsid w:val="00723547"/>
    <w:rsid w:val="00736C10"/>
    <w:rsid w:val="007473BE"/>
    <w:rsid w:val="007502B0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3211"/>
    <w:rsid w:val="00845B1A"/>
    <w:rsid w:val="00873135"/>
    <w:rsid w:val="00884923"/>
    <w:rsid w:val="00894481"/>
    <w:rsid w:val="00895B25"/>
    <w:rsid w:val="008960AC"/>
    <w:rsid w:val="00897D7D"/>
    <w:rsid w:val="008B6E39"/>
    <w:rsid w:val="008B77C4"/>
    <w:rsid w:val="008E4553"/>
    <w:rsid w:val="008E5725"/>
    <w:rsid w:val="009009EA"/>
    <w:rsid w:val="0092713A"/>
    <w:rsid w:val="0093149F"/>
    <w:rsid w:val="0094025B"/>
    <w:rsid w:val="009423F3"/>
    <w:rsid w:val="009616D0"/>
    <w:rsid w:val="0096459B"/>
    <w:rsid w:val="009706D6"/>
    <w:rsid w:val="0099201E"/>
    <w:rsid w:val="009B090B"/>
    <w:rsid w:val="009B7CD1"/>
    <w:rsid w:val="009D5CFA"/>
    <w:rsid w:val="009D73F7"/>
    <w:rsid w:val="009F3A25"/>
    <w:rsid w:val="009F7D51"/>
    <w:rsid w:val="00A00F86"/>
    <w:rsid w:val="00A017EB"/>
    <w:rsid w:val="00A16B5C"/>
    <w:rsid w:val="00A21B37"/>
    <w:rsid w:val="00A26268"/>
    <w:rsid w:val="00A32F5D"/>
    <w:rsid w:val="00A42500"/>
    <w:rsid w:val="00A44679"/>
    <w:rsid w:val="00A453D3"/>
    <w:rsid w:val="00A6474A"/>
    <w:rsid w:val="00A77300"/>
    <w:rsid w:val="00A94ADF"/>
    <w:rsid w:val="00AA488F"/>
    <w:rsid w:val="00AB11F4"/>
    <w:rsid w:val="00AB5722"/>
    <w:rsid w:val="00AC23B5"/>
    <w:rsid w:val="00AE3EBA"/>
    <w:rsid w:val="00AE41BB"/>
    <w:rsid w:val="00AF31B8"/>
    <w:rsid w:val="00AF6D85"/>
    <w:rsid w:val="00B04359"/>
    <w:rsid w:val="00B3180A"/>
    <w:rsid w:val="00B5428D"/>
    <w:rsid w:val="00B570B2"/>
    <w:rsid w:val="00B630A8"/>
    <w:rsid w:val="00B63D57"/>
    <w:rsid w:val="00B70EF7"/>
    <w:rsid w:val="00B753E4"/>
    <w:rsid w:val="00B820AE"/>
    <w:rsid w:val="00B84584"/>
    <w:rsid w:val="00B920FB"/>
    <w:rsid w:val="00B94548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33938"/>
    <w:rsid w:val="00C47FD6"/>
    <w:rsid w:val="00C515E1"/>
    <w:rsid w:val="00C51B13"/>
    <w:rsid w:val="00C5387F"/>
    <w:rsid w:val="00C55DFF"/>
    <w:rsid w:val="00C74BDC"/>
    <w:rsid w:val="00C878B8"/>
    <w:rsid w:val="00C92522"/>
    <w:rsid w:val="00C944C7"/>
    <w:rsid w:val="00C95B5B"/>
    <w:rsid w:val="00C96742"/>
    <w:rsid w:val="00CA18C9"/>
    <w:rsid w:val="00CC25EB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A3D2E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33E0F"/>
    <w:rsid w:val="00E50AE2"/>
    <w:rsid w:val="00E553A1"/>
    <w:rsid w:val="00E55504"/>
    <w:rsid w:val="00E577A7"/>
    <w:rsid w:val="00E620D7"/>
    <w:rsid w:val="00E77A42"/>
    <w:rsid w:val="00E84FBB"/>
    <w:rsid w:val="00E850FD"/>
    <w:rsid w:val="00E90511"/>
    <w:rsid w:val="00EA3A3A"/>
    <w:rsid w:val="00EA7C37"/>
    <w:rsid w:val="00ED3AB0"/>
    <w:rsid w:val="00EE511B"/>
    <w:rsid w:val="00EE7BCA"/>
    <w:rsid w:val="00F13A75"/>
    <w:rsid w:val="00F307F6"/>
    <w:rsid w:val="00F37939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35D"/>
    <w:rsid w:val="00FF78A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F379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45</cp:revision>
  <cp:lastPrinted>2020-09-01T15:30:00Z</cp:lastPrinted>
  <dcterms:created xsi:type="dcterms:W3CDTF">2024-05-09T12:25:00Z</dcterms:created>
  <dcterms:modified xsi:type="dcterms:W3CDTF">2024-11-27T16:30:00Z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