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14:paraId="2E39B3F8" w14:textId="716AFF69" w:rsidTr="005D0283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36B719BB" w:rsidR="002F142C" w:rsidRPr="006B210D" w:rsidRDefault="00FB5681" w:rsidP="005D0283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FB5681">
              <w:rPr>
                <w:rFonts w:ascii="Arial" w:eastAsia="Verdana" w:hAnsi="Arial" w:cs="Arial"/>
                <w:b/>
                <w:sz w:val="24"/>
                <w:szCs w:val="24"/>
              </w:rPr>
              <w:t>Recognizing and Describing Proportional Situations</w:t>
            </w:r>
          </w:p>
        </w:tc>
      </w:tr>
      <w:tr w:rsidR="002F142C" w14:paraId="76008433" w14:textId="055E6395" w:rsidTr="00D84093">
        <w:trPr>
          <w:trHeight w:hRule="exact" w:val="4841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544A47C" w14:textId="77777777" w:rsidR="003C03E2" w:rsidRPr="003C03E2" w:rsidRDefault="003C03E2" w:rsidP="00A553A6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C03E2">
              <w:rPr>
                <w:rFonts w:ascii="Arial" w:hAnsi="Arial" w:cs="Arial"/>
                <w:color w:val="626365"/>
                <w:sz w:val="19"/>
                <w:szCs w:val="19"/>
              </w:rPr>
              <w:t xml:space="preserve">Recognizes and describes a proportional situation </w:t>
            </w:r>
          </w:p>
          <w:p w14:paraId="456712C5" w14:textId="77777777" w:rsidR="003C03E2" w:rsidRPr="003C03E2" w:rsidRDefault="003C03E2" w:rsidP="00A553A6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E47F4B9" w14:textId="77777777" w:rsidR="003C03E2" w:rsidRPr="003C03E2" w:rsidRDefault="003C03E2" w:rsidP="00A553A6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C03E2">
              <w:rPr>
                <w:rFonts w:ascii="Arial" w:hAnsi="Arial" w:cs="Arial"/>
                <w:color w:val="626365"/>
                <w:sz w:val="19"/>
                <w:szCs w:val="19"/>
              </w:rPr>
              <w:t>Is this situation proportional?</w:t>
            </w:r>
          </w:p>
          <w:p w14:paraId="498418ED" w14:textId="77777777" w:rsidR="003C03E2" w:rsidRPr="003C03E2" w:rsidRDefault="003C03E2" w:rsidP="00A553A6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C03E2">
              <w:rPr>
                <w:rFonts w:ascii="Arial" w:hAnsi="Arial" w:cs="Arial"/>
                <w:color w:val="626365"/>
                <w:sz w:val="19"/>
                <w:szCs w:val="19"/>
              </w:rPr>
              <w:t>Jack earns $7/h for babysitting.</w:t>
            </w:r>
          </w:p>
          <w:p w14:paraId="6BBD0D05" w14:textId="77777777" w:rsidR="003C03E2" w:rsidRPr="003C03E2" w:rsidRDefault="003C03E2" w:rsidP="00A553A6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02DB5161" w:rsidR="002F142C" w:rsidRPr="005D0283" w:rsidRDefault="003C31C5" w:rsidP="00A553A6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="003C03E2" w:rsidRPr="003C03E2">
              <w:rPr>
                <w:rFonts w:ascii="Arial" w:hAnsi="Arial" w:cs="Arial"/>
                <w:color w:val="626365"/>
                <w:sz w:val="19"/>
                <w:szCs w:val="19"/>
              </w:rPr>
              <w:t>This is a proportional situation because if Jack works twice as long, they get paid twice as much.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D0BBA31" w14:textId="77777777" w:rsidR="00A55F94" w:rsidRPr="00A55F94" w:rsidRDefault="00A55F94" w:rsidP="00A553A6">
            <w:pPr>
              <w:pStyle w:val="Pa6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55F94">
              <w:rPr>
                <w:rFonts w:ascii="Arial" w:hAnsi="Arial" w:cs="Arial"/>
                <w:color w:val="626365"/>
                <w:sz w:val="19"/>
                <w:szCs w:val="19"/>
              </w:rPr>
              <w:t>Represents a proportional situation in different ways</w:t>
            </w:r>
          </w:p>
          <w:p w14:paraId="45F2EC8D" w14:textId="77777777" w:rsidR="00A55F94" w:rsidRPr="00A55F94" w:rsidRDefault="00A55F94" w:rsidP="00A553A6">
            <w:pPr>
              <w:pStyle w:val="Pa6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4043D20" w14:textId="77777777" w:rsidR="004D0CBA" w:rsidRDefault="00A55F94" w:rsidP="00A553A6">
            <w:pPr>
              <w:pStyle w:val="Pa6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55F94">
              <w:rPr>
                <w:rFonts w:ascii="Arial" w:hAnsi="Arial" w:cs="Arial"/>
                <w:color w:val="626365"/>
                <w:sz w:val="19"/>
                <w:szCs w:val="19"/>
              </w:rPr>
              <w:t>In a pattern, there are 6 black squares for every 3 white squares.</w:t>
            </w:r>
          </w:p>
          <w:p w14:paraId="35D1B83B" w14:textId="6F57DA4F" w:rsidR="00A55F94" w:rsidRDefault="003C31C5" w:rsidP="00A553A6">
            <w:pPr>
              <w:pStyle w:val="Default"/>
              <w:numPr>
                <w:ilvl w:val="0"/>
                <w:numId w:val="3"/>
              </w:numPr>
              <w:spacing w:line="276" w:lineRule="auto"/>
              <w:ind w:left="224" w:hanging="224"/>
            </w:pPr>
            <w: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“</w:t>
            </w:r>
            <w:r w:rsidR="00A55F94" w:rsidRPr="00A55F9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As a picture</w:t>
            </w:r>
            <w:r w:rsidR="0061214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</w:r>
            <w:r w:rsidR="00B91CBD">
              <w:rPr>
                <w:noProof/>
              </w:rPr>
              <w:drawing>
                <wp:inline distT="0" distB="0" distL="0" distR="0" wp14:anchorId="0C8F721D" wp14:editId="1C527A6A">
                  <wp:extent cx="1764000" cy="296856"/>
                  <wp:effectExtent l="0" t="0" r="8255" b="825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4000" cy="296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12144">
              <w:rPr>
                <w:noProof/>
              </w:rPr>
              <w:t xml:space="preserve"> </w:t>
            </w:r>
          </w:p>
          <w:p w14:paraId="051FF5CD" w14:textId="1E0C10F0" w:rsidR="003C0697" w:rsidRDefault="00612144" w:rsidP="00A553A6">
            <w:pPr>
              <w:pStyle w:val="Default"/>
              <w:numPr>
                <w:ilvl w:val="0"/>
                <w:numId w:val="3"/>
              </w:numPr>
              <w:spacing w:line="276" w:lineRule="auto"/>
              <w:ind w:left="224" w:hanging="224"/>
            </w:pPr>
            <w: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As a ratio table</w:t>
            </w:r>
            <w:r w:rsidR="003C0697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</w:r>
            <w:r w:rsidR="00D84093">
              <w:rPr>
                <w:noProof/>
              </w:rPr>
              <w:drawing>
                <wp:inline distT="0" distB="0" distL="0" distR="0" wp14:anchorId="7A8A072A" wp14:editId="78E601A3">
                  <wp:extent cx="1440000" cy="1099130"/>
                  <wp:effectExtent l="0" t="0" r="8255" b="6350"/>
                  <wp:docPr id="86100365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099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C0697">
              <w:rPr>
                <w:noProof/>
              </w:rPr>
              <w:t xml:space="preserve"> </w:t>
            </w:r>
          </w:p>
          <w:p w14:paraId="7F95AA5C" w14:textId="477A110D" w:rsidR="00612144" w:rsidRPr="003C0697" w:rsidRDefault="003C0697" w:rsidP="00A553A6">
            <w:pPr>
              <w:pStyle w:val="Default"/>
              <w:numPr>
                <w:ilvl w:val="0"/>
                <w:numId w:val="3"/>
              </w:numPr>
              <w:spacing w:line="276" w:lineRule="auto"/>
              <w:ind w:left="224" w:hanging="224"/>
              <w:rPr>
                <w:rFonts w:ascii="Arial" w:hAnsi="Arial" w:cs="Arial"/>
                <w:sz w:val="19"/>
                <w:szCs w:val="19"/>
              </w:rPr>
            </w:pPr>
            <w:r w:rsidRPr="003C0697">
              <w:rPr>
                <w:rFonts w:ascii="Arial" w:hAnsi="Arial" w:cs="Arial"/>
                <w:noProof/>
                <w:color w:val="595959" w:themeColor="text1" w:themeTint="A6"/>
                <w:sz w:val="19"/>
                <w:szCs w:val="19"/>
              </w:rPr>
              <w:t>As a unit rate</w:t>
            </w:r>
            <w:r w:rsidR="00612144" w:rsidRPr="003C0697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</w:r>
            <w:r w:rsidR="00DF508C" w:rsidRPr="00DF508C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2 black squares/white square</w:t>
            </w:r>
            <w:r w:rsidR="003C31C5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”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A903D0E" w14:textId="77777777" w:rsidR="00483791" w:rsidRPr="00483791" w:rsidRDefault="00483791" w:rsidP="00A553A6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83791">
              <w:rPr>
                <w:rFonts w:ascii="Arial" w:hAnsi="Arial" w:cs="Arial"/>
                <w:color w:val="626365"/>
                <w:sz w:val="19"/>
                <w:szCs w:val="19"/>
              </w:rPr>
              <w:t xml:space="preserve">Identifies the scale factor for a proportional situation </w:t>
            </w:r>
          </w:p>
          <w:p w14:paraId="4A830AD7" w14:textId="77777777" w:rsidR="00483791" w:rsidRPr="00483791" w:rsidRDefault="00483791" w:rsidP="00A553A6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043C242" w14:textId="77777777" w:rsidR="00483791" w:rsidRPr="00483791" w:rsidRDefault="00483791" w:rsidP="00A553A6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83791">
              <w:rPr>
                <w:rFonts w:ascii="Arial" w:hAnsi="Arial" w:cs="Arial"/>
                <w:color w:val="626365"/>
                <w:sz w:val="19"/>
                <w:szCs w:val="19"/>
              </w:rPr>
              <w:t>On a scale diagram of a field, 5 cm represents 100 m.</w:t>
            </w:r>
          </w:p>
          <w:p w14:paraId="628023E2" w14:textId="77777777" w:rsidR="00483791" w:rsidRPr="00483791" w:rsidRDefault="00483791" w:rsidP="00A553A6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8ED80FF" w14:textId="44224599" w:rsidR="00483791" w:rsidRPr="00483791" w:rsidRDefault="003C31C5" w:rsidP="00A553A6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="00483791" w:rsidRPr="00483791">
              <w:rPr>
                <w:rFonts w:ascii="Arial" w:hAnsi="Arial" w:cs="Arial"/>
                <w:color w:val="626365"/>
                <w:sz w:val="19"/>
                <w:szCs w:val="19"/>
              </w:rPr>
              <w:t xml:space="preserve">The scale factor for the diagram is: </w:t>
            </w:r>
          </w:p>
          <w:p w14:paraId="57E4A19F" w14:textId="77777777" w:rsidR="00A553A6" w:rsidRPr="00A553A6" w:rsidRDefault="00A553A6" w:rsidP="00A553A6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8"/>
                <w:szCs w:val="8"/>
              </w:rPr>
            </w:pPr>
          </w:p>
          <w:p w14:paraId="6E3EB05B" w14:textId="2A569D7E" w:rsidR="004840C5" w:rsidRPr="005D0283" w:rsidRDefault="0036010F" w:rsidP="00A553A6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F0C97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fldChar w:fldCharType="begin"/>
            </w:r>
            <w:r w:rsidRPr="000F0C97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Pr="000F0C97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5</w:instrText>
            </w:r>
            <w:r w:rsidRPr="000F0C97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10 000</w:instrText>
            </w:r>
            <w:r w:rsidRPr="000F0C97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)</w:instrText>
            </w:r>
            <w:r w:rsidRPr="000F0C97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Pr="000F0C97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fldChar w:fldCharType="end"/>
            </w:r>
            <w:r w:rsidR="00483791" w:rsidRPr="00483791">
              <w:rPr>
                <w:rFonts w:ascii="Arial" w:hAnsi="Arial" w:cs="Arial"/>
                <w:color w:val="626365"/>
                <w:sz w:val="19"/>
                <w:szCs w:val="19"/>
              </w:rPr>
              <w:t xml:space="preserve"> = </w:t>
            </w:r>
            <w:r w:rsidR="003E3284" w:rsidRPr="000F0C97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fldChar w:fldCharType="begin"/>
            </w:r>
            <w:r w:rsidR="003E3284" w:rsidRPr="000F0C97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="003E3284" w:rsidRPr="000F0C97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EQ \F(</w:instrText>
            </w:r>
            <w:r w:rsidR="003E3284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1</w:instrText>
            </w:r>
            <w:r w:rsidR="003E3284" w:rsidRPr="000F0C97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,</w:instrText>
            </w:r>
            <w:r w:rsidR="003E3284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2000</w:instrText>
            </w:r>
            <w:r w:rsidR="003E3284" w:rsidRPr="000F0C97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)</w:instrText>
            </w:r>
            <w:r w:rsidR="003E3284" w:rsidRPr="000F0C97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="003E3284" w:rsidRPr="000F0C97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fldChar w:fldCharType="end"/>
            </w:r>
            <w:r w:rsidR="003C31C5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“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8A2B73A" w14:textId="77777777" w:rsidR="008F75A2" w:rsidRPr="008F75A2" w:rsidRDefault="008F75A2" w:rsidP="00A553A6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75A2">
              <w:rPr>
                <w:rFonts w:ascii="Arial" w:hAnsi="Arial" w:cs="Arial"/>
                <w:color w:val="626365"/>
                <w:sz w:val="19"/>
                <w:szCs w:val="19"/>
              </w:rPr>
              <w:t>Chooses a strategy to solve a proportion problem</w:t>
            </w:r>
          </w:p>
          <w:p w14:paraId="055C005E" w14:textId="77777777" w:rsidR="008F75A2" w:rsidRPr="008F75A2" w:rsidRDefault="008F75A2" w:rsidP="00A553A6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586D6E3" w14:textId="77777777" w:rsidR="008F75A2" w:rsidRPr="008F75A2" w:rsidRDefault="008F75A2" w:rsidP="00A553A6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75A2">
              <w:rPr>
                <w:rFonts w:ascii="Arial" w:hAnsi="Arial" w:cs="Arial"/>
                <w:color w:val="626365"/>
                <w:sz w:val="19"/>
                <w:szCs w:val="19"/>
              </w:rPr>
              <w:t>In a rectangle, the ratio of the length to the width is 5:3.</w:t>
            </w:r>
          </w:p>
          <w:p w14:paraId="10EE99E9" w14:textId="20AA6092" w:rsidR="008F75A2" w:rsidRPr="008F75A2" w:rsidRDefault="008F75A2" w:rsidP="00A553A6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75A2">
              <w:rPr>
                <w:rFonts w:ascii="Arial" w:hAnsi="Arial" w:cs="Arial"/>
                <w:color w:val="626365"/>
                <w:sz w:val="19"/>
                <w:szCs w:val="19"/>
              </w:rPr>
              <w:t>The length is 20 cm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2C933226" w14:textId="77777777" w:rsidR="008F75A2" w:rsidRPr="008F75A2" w:rsidRDefault="008F75A2" w:rsidP="00A553A6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75A2">
              <w:rPr>
                <w:rFonts w:ascii="Arial" w:hAnsi="Arial" w:cs="Arial"/>
                <w:color w:val="626365"/>
                <w:sz w:val="19"/>
                <w:szCs w:val="19"/>
              </w:rPr>
              <w:t>What is the width?</w:t>
            </w:r>
          </w:p>
          <w:p w14:paraId="25F79F9E" w14:textId="77777777" w:rsidR="008F75A2" w:rsidRPr="008F75A2" w:rsidRDefault="008F75A2" w:rsidP="00A553A6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57658D9" w14:textId="5D60CC32" w:rsidR="00EB46AC" w:rsidRDefault="003C31C5" w:rsidP="00A553A6">
            <w:pPr>
              <w:pStyle w:val="Default"/>
              <w:spacing w:line="276" w:lineRule="auto"/>
              <w:rPr>
                <w:noProof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="008F75A2" w:rsidRPr="008F75A2">
              <w:rPr>
                <w:rFonts w:ascii="Arial" w:hAnsi="Arial" w:cs="Arial"/>
                <w:color w:val="626365"/>
                <w:sz w:val="19"/>
                <w:szCs w:val="19"/>
              </w:rPr>
              <w:t>Make a ratio table.</w:t>
            </w:r>
            <w:r w:rsidR="008F75A2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="00D84093">
              <w:rPr>
                <w:noProof/>
              </w:rPr>
              <w:drawing>
                <wp:inline distT="0" distB="0" distL="0" distR="0" wp14:anchorId="3EE2C634" wp14:editId="306A4BAD">
                  <wp:extent cx="1440000" cy="1133914"/>
                  <wp:effectExtent l="0" t="0" r="8255" b="9525"/>
                  <wp:docPr id="133879907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133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C5EE9">
              <w:rPr>
                <w:noProof/>
              </w:rPr>
              <w:t xml:space="preserve"> </w:t>
            </w:r>
          </w:p>
          <w:p w14:paraId="111EFC49" w14:textId="7B7675E4" w:rsidR="00CC5EE9" w:rsidRPr="00CC5EE9" w:rsidRDefault="00CC5EE9" w:rsidP="00A553A6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C5EE9">
              <w:rPr>
                <w:rFonts w:ascii="Arial" w:hAnsi="Arial" w:cs="Arial"/>
                <w:noProof/>
                <w:color w:val="595959" w:themeColor="text1" w:themeTint="A6"/>
                <w:sz w:val="19"/>
                <w:szCs w:val="19"/>
              </w:rPr>
              <w:t>The width is 12 cm.</w:t>
            </w:r>
            <w:r w:rsidR="003C31C5">
              <w:rPr>
                <w:rFonts w:ascii="Arial" w:hAnsi="Arial" w:cs="Arial"/>
                <w:noProof/>
                <w:color w:val="595959" w:themeColor="text1" w:themeTint="A6"/>
                <w:sz w:val="19"/>
                <w:szCs w:val="19"/>
              </w:rPr>
              <w:t>”</w:t>
            </w:r>
          </w:p>
        </w:tc>
      </w:tr>
      <w:tr w:rsidR="00B5156C" w14:paraId="27269E86" w14:textId="77777777" w:rsidTr="005D0283">
        <w:trPr>
          <w:trHeight w:val="113"/>
        </w:trPr>
        <w:tc>
          <w:tcPr>
            <w:tcW w:w="1331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D5C4097" w14:textId="1FB470EC" w:rsidR="00B5156C" w:rsidRPr="008816C0" w:rsidRDefault="00B5156C" w:rsidP="005D028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2F04" w14:paraId="06EBD03A" w14:textId="1A34967F" w:rsidTr="00D84093">
        <w:trPr>
          <w:trHeight w:val="3465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2E2ADA4A" w:rsidR="008F2F04" w:rsidRDefault="008F2F04" w:rsidP="005D0283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3D0510E4" w:rsidR="008F2F04" w:rsidRDefault="008F2F04" w:rsidP="005D0283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0665C3AA" w:rsidR="008F2F04" w:rsidRDefault="008F2F04" w:rsidP="005D0283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7E338A" w14:textId="090FF327" w:rsidR="008F2F04" w:rsidRDefault="008F2F04" w:rsidP="005D0283">
            <w:pPr>
              <w:rPr>
                <w:noProof/>
                <w:lang w:eastAsia="en-CA"/>
              </w:rPr>
            </w:pPr>
          </w:p>
        </w:tc>
      </w:tr>
    </w:tbl>
    <w:p w14:paraId="5EE06D4A" w14:textId="77777777" w:rsidR="009D456D" w:rsidRPr="00A553A6" w:rsidRDefault="009D456D" w:rsidP="004840C5">
      <w:pPr>
        <w:rPr>
          <w:sz w:val="12"/>
          <w:szCs w:val="12"/>
        </w:rPr>
      </w:pPr>
    </w:p>
    <w:sectPr w:rsidR="009D456D" w:rsidRPr="00A553A6" w:rsidSect="004840C5">
      <w:headerReference w:type="default" r:id="rId14"/>
      <w:footerReference w:type="default" r:id="rId15"/>
      <w:pgSz w:w="15840" w:h="12240" w:orient="landscape"/>
      <w:pgMar w:top="1134" w:right="1134" w:bottom="567" w:left="992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18157" w14:textId="77777777" w:rsidR="009504BE" w:rsidRDefault="009504BE" w:rsidP="00CA2529">
      <w:pPr>
        <w:spacing w:after="0" w:line="240" w:lineRule="auto"/>
      </w:pPr>
      <w:r>
        <w:separator/>
      </w:r>
    </w:p>
  </w:endnote>
  <w:endnote w:type="continuationSeparator" w:id="0">
    <w:p w14:paraId="3A4761D8" w14:textId="77777777" w:rsidR="009504BE" w:rsidRDefault="009504BE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0DD3C" w14:textId="46976878" w:rsidR="004840C5" w:rsidRPr="004840C5" w:rsidRDefault="004840C5" w:rsidP="004840C5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C92A18">
      <w:rPr>
        <w:rFonts w:ascii="Arial" w:hAnsi="Arial" w:cs="Arial"/>
        <w:b/>
        <w:sz w:val="15"/>
        <w:szCs w:val="15"/>
      </w:rPr>
      <w:t>8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7511FEDF" wp14:editId="4E6BA2E7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202</w:t>
    </w:r>
    <w:r w:rsidR="009D456D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84377" w14:textId="77777777" w:rsidR="009504BE" w:rsidRDefault="009504BE" w:rsidP="00CA2529">
      <w:pPr>
        <w:spacing w:after="0" w:line="240" w:lineRule="auto"/>
      </w:pPr>
      <w:r>
        <w:separator/>
      </w:r>
    </w:p>
  </w:footnote>
  <w:footnote w:type="continuationSeparator" w:id="0">
    <w:p w14:paraId="018A8ABB" w14:textId="77777777" w:rsidR="009504BE" w:rsidRDefault="009504BE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480D8" w14:textId="3F34D311" w:rsidR="00B93477" w:rsidRPr="00E71CBF" w:rsidRDefault="00B93477" w:rsidP="00B93477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B6D4336" wp14:editId="19B839C6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8FCFE8" w14:textId="77777777" w:rsidR="00B93477" w:rsidRPr="00CB2021" w:rsidRDefault="00B93477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D433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1.05pt;margin-top:8.7pt;width:126.05pt;height:3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48FCFE8" w14:textId="77777777" w:rsidR="00B93477" w:rsidRPr="00CB2021" w:rsidRDefault="00B93477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B8D1B86" wp14:editId="7F65BF2A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8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70029CCE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DMvOGB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D63A624" wp14:editId="72E9A4E4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0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w14:anchorId="5EBBF704" id="Pentagon 3" o:spid="_x0000_s1026" type="#_x0000_t15" style="position:absolute;margin-left:-.5pt;margin-top:1.35pt;width:135.05pt;height:3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FPmVyyWAgAAlQ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 w:rsidR="004840C5">
      <w:rPr>
        <w:rFonts w:ascii="Arial" w:hAnsi="Arial" w:cs="Arial"/>
        <w:b/>
        <w:sz w:val="36"/>
        <w:szCs w:val="36"/>
      </w:rPr>
      <w:t xml:space="preserve">Activity </w:t>
    </w:r>
    <w:r w:rsidR="009D456D">
      <w:rPr>
        <w:rFonts w:ascii="Arial" w:hAnsi="Arial" w:cs="Arial"/>
        <w:b/>
        <w:sz w:val="36"/>
        <w:szCs w:val="36"/>
      </w:rPr>
      <w:t>1</w:t>
    </w:r>
    <w:r w:rsidR="009C4C8F">
      <w:rPr>
        <w:rFonts w:ascii="Arial" w:hAnsi="Arial" w:cs="Arial"/>
        <w:b/>
        <w:sz w:val="36"/>
        <w:szCs w:val="36"/>
      </w:rPr>
      <w:t>4</w:t>
    </w:r>
    <w:r w:rsidR="004840C5">
      <w:rPr>
        <w:rFonts w:ascii="Arial" w:hAnsi="Arial" w:cs="Arial"/>
        <w:b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>A</w:t>
    </w:r>
    <w:r w:rsidRPr="00E71CBF">
      <w:rPr>
        <w:rFonts w:ascii="Arial" w:hAnsi="Arial" w:cs="Arial"/>
        <w:b/>
        <w:sz w:val="36"/>
        <w:szCs w:val="36"/>
      </w:rPr>
      <w:t>ssessment</w:t>
    </w:r>
  </w:p>
  <w:p w14:paraId="340FCEB6" w14:textId="440E1A0F" w:rsidR="00B93477" w:rsidRDefault="00B93477" w:rsidP="00B93477">
    <w:r>
      <w:rPr>
        <w:rFonts w:ascii="Arial" w:hAnsi="Arial" w:cs="Arial"/>
        <w:b/>
        <w:sz w:val="28"/>
        <w:szCs w:val="28"/>
      </w:rPr>
      <w:t xml:space="preserve">                                         </w:t>
    </w:r>
    <w:r>
      <w:rPr>
        <w:rFonts w:ascii="Arial" w:hAnsi="Arial" w:cs="Arial"/>
        <w:b/>
        <w:sz w:val="28"/>
        <w:szCs w:val="28"/>
      </w:rPr>
      <w:tab/>
    </w:r>
    <w:r w:rsidR="00FB5681" w:rsidRPr="00FB5681">
      <w:rPr>
        <w:rFonts w:ascii="Arial" w:hAnsi="Arial" w:cs="Arial"/>
        <w:b/>
        <w:sz w:val="28"/>
        <w:szCs w:val="28"/>
      </w:rPr>
      <w:t>Recognizing and Describing Proportional Situations</w:t>
    </w:r>
  </w:p>
  <w:p w14:paraId="5D79F9B3" w14:textId="77777777" w:rsidR="00B93477" w:rsidRPr="00E71CBF" w:rsidRDefault="00B93477" w:rsidP="00B93477">
    <w:pPr>
      <w:spacing w:after="0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246FFF"/>
    <w:multiLevelType w:val="hybridMultilevel"/>
    <w:tmpl w:val="FB5A3098"/>
    <w:lvl w:ilvl="0" w:tplc="82D6EA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0177973">
    <w:abstractNumId w:val="0"/>
  </w:num>
  <w:num w:numId="2" w16cid:durableId="1575162155">
    <w:abstractNumId w:val="2"/>
  </w:num>
  <w:num w:numId="3" w16cid:durableId="2248038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7684"/>
    <w:rsid w:val="00050E5C"/>
    <w:rsid w:val="000526CE"/>
    <w:rsid w:val="00053328"/>
    <w:rsid w:val="0008174D"/>
    <w:rsid w:val="00097C8F"/>
    <w:rsid w:val="000A7E3A"/>
    <w:rsid w:val="000C2970"/>
    <w:rsid w:val="000C7349"/>
    <w:rsid w:val="000F1D5B"/>
    <w:rsid w:val="000F43C1"/>
    <w:rsid w:val="00110642"/>
    <w:rsid w:val="00112FF1"/>
    <w:rsid w:val="00133744"/>
    <w:rsid w:val="00152C1F"/>
    <w:rsid w:val="00183E6A"/>
    <w:rsid w:val="0018515A"/>
    <w:rsid w:val="00192706"/>
    <w:rsid w:val="001A7920"/>
    <w:rsid w:val="001D1E70"/>
    <w:rsid w:val="001F60AF"/>
    <w:rsid w:val="00207CC0"/>
    <w:rsid w:val="00254851"/>
    <w:rsid w:val="00270D20"/>
    <w:rsid w:val="0028676E"/>
    <w:rsid w:val="002B19A5"/>
    <w:rsid w:val="002C432C"/>
    <w:rsid w:val="002C4CB2"/>
    <w:rsid w:val="002D153B"/>
    <w:rsid w:val="002F142C"/>
    <w:rsid w:val="003014A9"/>
    <w:rsid w:val="00311F87"/>
    <w:rsid w:val="00345039"/>
    <w:rsid w:val="0036010F"/>
    <w:rsid w:val="00373459"/>
    <w:rsid w:val="003A7F1E"/>
    <w:rsid w:val="003B036C"/>
    <w:rsid w:val="003C03E2"/>
    <w:rsid w:val="003C0697"/>
    <w:rsid w:val="003C31C5"/>
    <w:rsid w:val="003E3284"/>
    <w:rsid w:val="003F6470"/>
    <w:rsid w:val="003F79B3"/>
    <w:rsid w:val="00435DDE"/>
    <w:rsid w:val="00460318"/>
    <w:rsid w:val="00481AB5"/>
    <w:rsid w:val="00483555"/>
    <w:rsid w:val="00483791"/>
    <w:rsid w:val="004840C5"/>
    <w:rsid w:val="0049092C"/>
    <w:rsid w:val="004959B6"/>
    <w:rsid w:val="004B37AD"/>
    <w:rsid w:val="004B44DE"/>
    <w:rsid w:val="004D0CBA"/>
    <w:rsid w:val="004D7B71"/>
    <w:rsid w:val="005169FE"/>
    <w:rsid w:val="0052693C"/>
    <w:rsid w:val="00535D3E"/>
    <w:rsid w:val="00543A9A"/>
    <w:rsid w:val="005742C4"/>
    <w:rsid w:val="00581577"/>
    <w:rsid w:val="005B3A77"/>
    <w:rsid w:val="005B7D0F"/>
    <w:rsid w:val="005D0283"/>
    <w:rsid w:val="005F3B95"/>
    <w:rsid w:val="00607E2C"/>
    <w:rsid w:val="00612144"/>
    <w:rsid w:val="00657868"/>
    <w:rsid w:val="00661689"/>
    <w:rsid w:val="00677D2D"/>
    <w:rsid w:val="00696ABC"/>
    <w:rsid w:val="006B210D"/>
    <w:rsid w:val="007055F6"/>
    <w:rsid w:val="0071448F"/>
    <w:rsid w:val="00736B59"/>
    <w:rsid w:val="00741178"/>
    <w:rsid w:val="0076731B"/>
    <w:rsid w:val="00785ECB"/>
    <w:rsid w:val="007A6B78"/>
    <w:rsid w:val="007B5892"/>
    <w:rsid w:val="007F007D"/>
    <w:rsid w:val="00806762"/>
    <w:rsid w:val="00825CD8"/>
    <w:rsid w:val="00832B16"/>
    <w:rsid w:val="008816C0"/>
    <w:rsid w:val="0089662C"/>
    <w:rsid w:val="008A4497"/>
    <w:rsid w:val="008F2F04"/>
    <w:rsid w:val="008F6D79"/>
    <w:rsid w:val="008F75A2"/>
    <w:rsid w:val="0092323E"/>
    <w:rsid w:val="0093413A"/>
    <w:rsid w:val="009504BE"/>
    <w:rsid w:val="009804C3"/>
    <w:rsid w:val="00994C77"/>
    <w:rsid w:val="009A66C8"/>
    <w:rsid w:val="009B6FF8"/>
    <w:rsid w:val="009C4C8F"/>
    <w:rsid w:val="009D456D"/>
    <w:rsid w:val="00A20BE1"/>
    <w:rsid w:val="00A31D80"/>
    <w:rsid w:val="00A33D4B"/>
    <w:rsid w:val="00A43E96"/>
    <w:rsid w:val="00A553A6"/>
    <w:rsid w:val="00A55F94"/>
    <w:rsid w:val="00A83455"/>
    <w:rsid w:val="00AE494A"/>
    <w:rsid w:val="00AE7446"/>
    <w:rsid w:val="00B26CF2"/>
    <w:rsid w:val="00B47A52"/>
    <w:rsid w:val="00B5156C"/>
    <w:rsid w:val="00B81837"/>
    <w:rsid w:val="00B8546D"/>
    <w:rsid w:val="00B91CBD"/>
    <w:rsid w:val="00B93477"/>
    <w:rsid w:val="00B9593A"/>
    <w:rsid w:val="00BA072D"/>
    <w:rsid w:val="00BA10A4"/>
    <w:rsid w:val="00BD5ACB"/>
    <w:rsid w:val="00BE7BA6"/>
    <w:rsid w:val="00C72956"/>
    <w:rsid w:val="00C85AE2"/>
    <w:rsid w:val="00C92A18"/>
    <w:rsid w:val="00C957B8"/>
    <w:rsid w:val="00CA2529"/>
    <w:rsid w:val="00CB2021"/>
    <w:rsid w:val="00CB3722"/>
    <w:rsid w:val="00CC5EE9"/>
    <w:rsid w:val="00CD0BCC"/>
    <w:rsid w:val="00CD2187"/>
    <w:rsid w:val="00CF3ED1"/>
    <w:rsid w:val="00CF4B10"/>
    <w:rsid w:val="00CF68F6"/>
    <w:rsid w:val="00D12158"/>
    <w:rsid w:val="00D319D7"/>
    <w:rsid w:val="00D46B02"/>
    <w:rsid w:val="00D7596A"/>
    <w:rsid w:val="00D84093"/>
    <w:rsid w:val="00DA1368"/>
    <w:rsid w:val="00DB4EC8"/>
    <w:rsid w:val="00DD6F23"/>
    <w:rsid w:val="00DF508C"/>
    <w:rsid w:val="00E16179"/>
    <w:rsid w:val="00E21EE5"/>
    <w:rsid w:val="00E45E3B"/>
    <w:rsid w:val="00E55561"/>
    <w:rsid w:val="00E613E3"/>
    <w:rsid w:val="00E71CBF"/>
    <w:rsid w:val="00EB46AC"/>
    <w:rsid w:val="00EE29C2"/>
    <w:rsid w:val="00EF7A80"/>
    <w:rsid w:val="00F10556"/>
    <w:rsid w:val="00F10575"/>
    <w:rsid w:val="00F32062"/>
    <w:rsid w:val="00F358C6"/>
    <w:rsid w:val="00F86C1E"/>
    <w:rsid w:val="00F86F94"/>
    <w:rsid w:val="00F97369"/>
    <w:rsid w:val="00FA080E"/>
    <w:rsid w:val="00FA6357"/>
    <w:rsid w:val="00FB5681"/>
    <w:rsid w:val="00FC2762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3A7F1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A7F1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7F1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F1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7F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028F4E9-243F-498B-B624-930C6D8762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C35670-9D6D-4488-90AB-FB00694AE9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733FB9-E3C1-41B6-9204-E0DE529CBA5F}"/>
</file>

<file path=customXml/itemProps4.xml><?xml version="1.0" encoding="utf-8"?>
<ds:datastoreItem xmlns:ds="http://schemas.openxmlformats.org/officeDocument/2006/customXml" ds:itemID="{BBCDF691-0F10-4691-876E-B799653F2E3D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64</cp:revision>
  <cp:lastPrinted>2016-08-23T12:28:00Z</cp:lastPrinted>
  <dcterms:created xsi:type="dcterms:W3CDTF">2023-03-14T18:45:00Z</dcterms:created>
  <dcterms:modified xsi:type="dcterms:W3CDTF">2023-12-18T17:23:00Z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