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3D0E4582" w:rsidR="004A5E8D" w:rsidRDefault="00993396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0F2422A7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7800975" cy="3905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77C08A35" w:rsidR="004A5E8D" w:rsidRPr="0073760E" w:rsidRDefault="004A5E8D" w:rsidP="00780270">
                            <w:pPr>
                              <w:pStyle w:val="H1"/>
                              <w:spacing w:line="240" w:lineRule="auto"/>
                              <w:ind w:firstLine="93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 w:rsidR="000E2BDC">
                              <w:t>Answers</w:t>
                            </w:r>
                          </w:p>
                          <w:p w14:paraId="06D1EE85" w14:textId="77777777" w:rsidR="004A5E8D" w:rsidRPr="0073760E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05pt;margin-top:1.5pt;width:614.25pt;height:30.75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" fillcolor="white [3201]" stroked="f" strokeweight=".5pt">
                <v:textbox>
                  <w:txbxContent>
                    <w:p w14:paraId="52BBB9C0" w14:textId="77C08A35" w:rsidR="004A5E8D" w:rsidRPr="0073760E" w:rsidRDefault="004A5E8D" w:rsidP="00780270">
                      <w:pPr>
                        <w:pStyle w:val="H1"/>
                        <w:spacing w:line="240" w:lineRule="auto"/>
                        <w:ind w:firstLine="936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 w:rsidR="000E2BDC">
                        <w:t>Answers</w:t>
                      </w:r>
                    </w:p>
                    <w:p w14:paraId="06D1EE85" w14:textId="77777777" w:rsidR="004A5E8D" w:rsidRPr="0073760E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6137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096A45C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66D0A" w14:textId="77777777" w:rsidR="00F23234" w:rsidRDefault="00F23234" w:rsidP="00F2323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19EEB4A6" w14:textId="1621EFA1" w:rsidR="004A5E8D" w:rsidRDefault="00F23234" w:rsidP="00F2323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6D6A4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8g</w:t>
                              </w:r>
                              <w:r w:rsidR="0073760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BQpRzU0gIAAKsHAAAOAAAAAAAAAAAAAAAAAC4CAABkcnMvZTJvRG9j&#10;LnhtbFBLAQItABQABgAIAAAAIQA/gOV23AAAAAUBAAAPAAAAAAAAAAAAAAAAACw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DD66D0A" w14:textId="77777777" w:rsidR="00F23234" w:rsidRDefault="00F23234" w:rsidP="00F2323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19EEB4A6" w14:textId="1621EFA1" w:rsidR="004A5E8D" w:rsidRDefault="00F23234" w:rsidP="00F2323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6D6A4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8g</w:t>
                        </w:r>
                        <w:r w:rsidR="0073760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3BCE2B53" w:rsidR="00792964" w:rsidRDefault="00792964" w:rsidP="0021157C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44243C2E" w14:textId="34576AFD" w:rsidR="00CC53CF" w:rsidRDefault="00DC06CD" w:rsidP="000E2BDC">
      <w:pPr>
        <w:tabs>
          <w:tab w:val="right" w:pos="9900"/>
        </w:tabs>
        <w:spacing w:line="276" w:lineRule="auto"/>
        <w:rPr>
          <w:rFonts w:ascii="Arial" w:hAnsi="Arial" w:cs="Arial"/>
          <w:noProof/>
          <w:szCs w:val="32"/>
        </w:rPr>
      </w:pPr>
      <w:r w:rsidRPr="00D70405">
        <w:rPr>
          <w:noProof/>
        </w:rPr>
        <w:drawing>
          <wp:anchor distT="0" distB="0" distL="114300" distR="114300" simplePos="0" relativeHeight="251720704" behindDoc="0" locked="0" layoutInCell="1" allowOverlap="1" wp14:anchorId="359DE686" wp14:editId="658E4D3E">
            <wp:simplePos x="0" y="0"/>
            <wp:positionH relativeFrom="margin">
              <wp:posOffset>3486150</wp:posOffset>
            </wp:positionH>
            <wp:positionV relativeFrom="paragraph">
              <wp:posOffset>122555</wp:posOffset>
            </wp:positionV>
            <wp:extent cx="1578246" cy="10096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246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7F136" w14:textId="6563F5E9" w:rsidR="00C26B7B" w:rsidRPr="00105AA7" w:rsidRDefault="00105AA7" w:rsidP="00267030">
      <w:pPr>
        <w:pStyle w:val="NL"/>
      </w:pPr>
      <w:r w:rsidRPr="00105AA7">
        <w:t xml:space="preserve">1. The repeat number indicates </w:t>
      </w:r>
      <w:r w:rsidR="00DC06CD">
        <w:br/>
      </w:r>
      <w:r w:rsidRPr="00105AA7">
        <w:t>how many tosses will be simulated.</w:t>
      </w:r>
      <w:r w:rsidR="00A377BD">
        <w:br/>
      </w:r>
    </w:p>
    <w:p w14:paraId="71826C4C" w14:textId="77777777" w:rsidR="002E7084" w:rsidRDefault="006548F6" w:rsidP="00DC06CD">
      <w:pPr>
        <w:pStyle w:val="NL"/>
        <w:spacing w:before="240"/>
      </w:pPr>
      <w:r w:rsidRPr="002E7084">
        <w:t xml:space="preserve">2. </w:t>
      </w:r>
      <w:r w:rsidR="002E7084" w:rsidRPr="002E7084">
        <w:t xml:space="preserve">A 0 is used to represent heads and a 1 to represent tails. </w:t>
      </w:r>
    </w:p>
    <w:p w14:paraId="04B55E07" w14:textId="77777777" w:rsidR="006F058C" w:rsidRDefault="002E7084" w:rsidP="002E7084">
      <w:pPr>
        <w:pStyle w:val="NL"/>
        <w:ind w:right="-1298"/>
      </w:pPr>
      <w:r>
        <w:t xml:space="preserve">3. </w:t>
      </w:r>
      <w:r w:rsidRPr="002E7084">
        <w:t xml:space="preserve">To toss the coins faster, change the wait time to less than </w:t>
      </w:r>
      <w:r>
        <w:br/>
      </w:r>
      <w:r w:rsidRPr="002E7084">
        <w:t>0.5 s.</w:t>
      </w:r>
    </w:p>
    <w:p w14:paraId="1F50ED66" w14:textId="6BF3F10D" w:rsidR="008577FA" w:rsidRDefault="006F058C" w:rsidP="002E7084">
      <w:pPr>
        <w:pStyle w:val="NL"/>
        <w:ind w:right="-1298"/>
      </w:pPr>
      <w:r>
        <w:t xml:space="preserve">4. </w:t>
      </w:r>
      <w:r w:rsidR="002E7084" w:rsidRPr="002E7084">
        <w:t xml:space="preserve">The finished code for the subprogram </w:t>
      </w:r>
      <w:proofErr w:type="spellStart"/>
      <w:r w:rsidR="002E7084" w:rsidRPr="002E7084">
        <w:rPr>
          <w:b/>
          <w:bCs/>
          <w:iCs/>
          <w:lang w:val="en-CA"/>
        </w:rPr>
        <w:t>calculateExperimentalProbability</w:t>
      </w:r>
      <w:proofErr w:type="spellEnd"/>
      <w:r w:rsidR="002E7084" w:rsidRPr="002E7084">
        <w:rPr>
          <w:lang w:val="en-CA"/>
        </w:rPr>
        <w:t xml:space="preserve"> </w:t>
      </w:r>
      <w:r w:rsidR="002E7084" w:rsidRPr="002E7084">
        <w:t>should look like this:</w:t>
      </w:r>
      <w:r w:rsidR="002E7084">
        <w:br/>
      </w:r>
      <w:r w:rsidR="00BB2AE9" w:rsidRPr="00BB2AE9">
        <w:rPr>
          <w:noProof/>
        </w:rPr>
        <w:drawing>
          <wp:inline distT="0" distB="0" distL="0" distR="0" wp14:anchorId="56B92379" wp14:editId="672E8E5E">
            <wp:extent cx="4627239" cy="2181225"/>
            <wp:effectExtent l="0" t="0" r="254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32543" cy="218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45E1E" w14:textId="77777777" w:rsidR="00DC06CD" w:rsidRPr="00DC06CD" w:rsidRDefault="00954504" w:rsidP="00DA0616">
      <w:pPr>
        <w:pStyle w:val="NL"/>
        <w:spacing w:after="0"/>
        <w:ind w:right="-1298"/>
        <w:rPr>
          <w:sz w:val="16"/>
          <w:szCs w:val="16"/>
        </w:rPr>
      </w:pPr>
      <w:r w:rsidRPr="00C62C59">
        <w:t xml:space="preserve">5. </w:t>
      </w:r>
      <w:r w:rsidR="00C62C59" w:rsidRPr="00C62C59">
        <w:t xml:space="preserve">The experimental probabilities will vary but will likely be </w:t>
      </w:r>
      <w:r w:rsidR="00BF4A63">
        <w:br/>
      </w:r>
      <w:r w:rsidR="00C62C59" w:rsidRPr="00C62C59">
        <w:t xml:space="preserve">reasonably close to the theoretical probabilities, </w:t>
      </w:r>
      <w:r w:rsidR="00BF4A63">
        <w:br/>
      </w:r>
    </w:p>
    <w:p w14:paraId="08735DE9" w14:textId="2145F352" w:rsidR="00954504" w:rsidRDefault="00C62C59" w:rsidP="00DA0616">
      <w:pPr>
        <w:pStyle w:val="NL"/>
        <w:spacing w:after="0"/>
        <w:ind w:right="-1298" w:firstLine="0"/>
      </w:pPr>
      <w:r w:rsidRPr="00C62C59">
        <w:t>which are HH:</w:t>
      </w:r>
      <w:r w:rsidR="003B3D38">
        <w:t xml:space="preserve"> </w:t>
      </w:r>
      <w:r w:rsidR="003B3D38" w:rsidRPr="0091304B">
        <w:rPr>
          <w:b/>
          <w:bCs/>
          <w:sz w:val="28"/>
          <w:szCs w:val="28"/>
        </w:rPr>
        <w:fldChar w:fldCharType="begin"/>
      </w:r>
      <w:r w:rsidR="003B3D38" w:rsidRPr="0091304B">
        <w:rPr>
          <w:bCs/>
          <w:sz w:val="28"/>
          <w:szCs w:val="28"/>
        </w:rPr>
        <w:instrText xml:space="preserve"> </w:instrText>
      </w:r>
      <w:r w:rsidR="003B3D38" w:rsidRPr="0091304B">
        <w:rPr>
          <w:bCs/>
          <w:sz w:val="28"/>
          <w:szCs w:val="28"/>
          <w:shd w:val="clear" w:color="auto" w:fill="FFFFFF"/>
        </w:rPr>
        <w:instrText>EQ \F(1,</w:instrText>
      </w:r>
      <w:r w:rsidR="003B3D38">
        <w:rPr>
          <w:bCs/>
          <w:sz w:val="28"/>
          <w:szCs w:val="28"/>
          <w:shd w:val="clear" w:color="auto" w:fill="FFFFFF"/>
        </w:rPr>
        <w:instrText>4</w:instrText>
      </w:r>
      <w:r w:rsidR="003B3D38" w:rsidRPr="0091304B">
        <w:rPr>
          <w:bCs/>
          <w:sz w:val="28"/>
          <w:szCs w:val="28"/>
          <w:shd w:val="clear" w:color="auto" w:fill="FFFFFF"/>
        </w:rPr>
        <w:instrText>)</w:instrText>
      </w:r>
      <w:r w:rsidR="003B3D38" w:rsidRPr="0091304B">
        <w:rPr>
          <w:bCs/>
          <w:sz w:val="28"/>
          <w:szCs w:val="28"/>
        </w:rPr>
        <w:instrText xml:space="preserve"> </w:instrText>
      </w:r>
      <w:r w:rsidR="003B3D38" w:rsidRPr="0091304B">
        <w:rPr>
          <w:b/>
          <w:bCs/>
          <w:sz w:val="28"/>
          <w:szCs w:val="28"/>
        </w:rPr>
        <w:fldChar w:fldCharType="end"/>
      </w:r>
      <w:r w:rsidRPr="00C62C59">
        <w:rPr>
          <w:rFonts w:eastAsiaTheme="minorEastAsia"/>
        </w:rPr>
        <w:t xml:space="preserve">, </w:t>
      </w:r>
      <w:r w:rsidRPr="00C62C59">
        <w:t xml:space="preserve">TT: </w:t>
      </w:r>
      <w:r w:rsidR="003B3D38" w:rsidRPr="0091304B">
        <w:rPr>
          <w:b/>
          <w:bCs/>
          <w:sz w:val="28"/>
          <w:szCs w:val="28"/>
        </w:rPr>
        <w:fldChar w:fldCharType="begin"/>
      </w:r>
      <w:r w:rsidR="003B3D38" w:rsidRPr="0091304B">
        <w:rPr>
          <w:bCs/>
          <w:sz w:val="28"/>
          <w:szCs w:val="28"/>
        </w:rPr>
        <w:instrText xml:space="preserve"> </w:instrText>
      </w:r>
      <w:r w:rsidR="003B3D38" w:rsidRPr="0091304B">
        <w:rPr>
          <w:bCs/>
          <w:sz w:val="28"/>
          <w:szCs w:val="28"/>
          <w:shd w:val="clear" w:color="auto" w:fill="FFFFFF"/>
        </w:rPr>
        <w:instrText>EQ \F(1,</w:instrText>
      </w:r>
      <w:r w:rsidR="003B3D38">
        <w:rPr>
          <w:bCs/>
          <w:sz w:val="28"/>
          <w:szCs w:val="28"/>
          <w:shd w:val="clear" w:color="auto" w:fill="FFFFFF"/>
        </w:rPr>
        <w:instrText>4</w:instrText>
      </w:r>
      <w:r w:rsidR="003B3D38" w:rsidRPr="0091304B">
        <w:rPr>
          <w:bCs/>
          <w:sz w:val="28"/>
          <w:szCs w:val="28"/>
          <w:shd w:val="clear" w:color="auto" w:fill="FFFFFF"/>
        </w:rPr>
        <w:instrText>)</w:instrText>
      </w:r>
      <w:r w:rsidR="003B3D38" w:rsidRPr="0091304B">
        <w:rPr>
          <w:bCs/>
          <w:sz w:val="28"/>
          <w:szCs w:val="28"/>
        </w:rPr>
        <w:instrText xml:space="preserve"> </w:instrText>
      </w:r>
      <w:r w:rsidR="003B3D38" w:rsidRPr="0091304B">
        <w:rPr>
          <w:b/>
          <w:bCs/>
          <w:sz w:val="28"/>
          <w:szCs w:val="28"/>
        </w:rPr>
        <w:fldChar w:fldCharType="end"/>
      </w:r>
      <w:r w:rsidRPr="00C62C59">
        <w:rPr>
          <w:rFonts w:eastAsiaTheme="minorEastAsia"/>
        </w:rPr>
        <w:t xml:space="preserve">, </w:t>
      </w:r>
      <w:r w:rsidRPr="00C62C59">
        <w:t xml:space="preserve">HT or TH: </w:t>
      </w:r>
      <w:r w:rsidR="003B3D38" w:rsidRPr="0091304B">
        <w:rPr>
          <w:b/>
          <w:bCs/>
          <w:sz w:val="28"/>
          <w:szCs w:val="28"/>
        </w:rPr>
        <w:fldChar w:fldCharType="begin"/>
      </w:r>
      <w:r w:rsidR="003B3D38" w:rsidRPr="0091304B">
        <w:rPr>
          <w:bCs/>
          <w:sz w:val="28"/>
          <w:szCs w:val="28"/>
        </w:rPr>
        <w:instrText xml:space="preserve"> </w:instrText>
      </w:r>
      <w:r w:rsidR="003B3D38" w:rsidRPr="0091304B">
        <w:rPr>
          <w:bCs/>
          <w:sz w:val="28"/>
          <w:szCs w:val="28"/>
          <w:shd w:val="clear" w:color="auto" w:fill="FFFFFF"/>
        </w:rPr>
        <w:instrText>EQ \F(1,</w:instrText>
      </w:r>
      <w:r w:rsidR="003B3D38">
        <w:rPr>
          <w:bCs/>
          <w:sz w:val="28"/>
          <w:szCs w:val="28"/>
          <w:shd w:val="clear" w:color="auto" w:fill="FFFFFF"/>
        </w:rPr>
        <w:instrText>2</w:instrText>
      </w:r>
      <w:r w:rsidR="003B3D38" w:rsidRPr="0091304B">
        <w:rPr>
          <w:bCs/>
          <w:sz w:val="28"/>
          <w:szCs w:val="28"/>
          <w:shd w:val="clear" w:color="auto" w:fill="FFFFFF"/>
        </w:rPr>
        <w:instrText>)</w:instrText>
      </w:r>
      <w:r w:rsidR="003B3D38" w:rsidRPr="0091304B">
        <w:rPr>
          <w:bCs/>
          <w:sz w:val="28"/>
          <w:szCs w:val="28"/>
        </w:rPr>
        <w:instrText xml:space="preserve"> </w:instrText>
      </w:r>
      <w:r w:rsidR="003B3D38" w:rsidRPr="0091304B">
        <w:rPr>
          <w:b/>
          <w:bCs/>
          <w:sz w:val="28"/>
          <w:szCs w:val="28"/>
        </w:rPr>
        <w:fldChar w:fldCharType="end"/>
      </w:r>
      <w:r w:rsidRPr="00C62C59">
        <w:t>.</w:t>
      </w:r>
    </w:p>
    <w:p w14:paraId="24B8C371" w14:textId="77777777" w:rsidR="00DC06CD" w:rsidRPr="00DC06CD" w:rsidRDefault="00DC06CD" w:rsidP="00DA0616">
      <w:pPr>
        <w:pStyle w:val="NL"/>
        <w:spacing w:after="0"/>
        <w:ind w:right="120"/>
        <w:rPr>
          <w:sz w:val="16"/>
          <w:szCs w:val="16"/>
        </w:rPr>
      </w:pPr>
    </w:p>
    <w:p w14:paraId="421FB198" w14:textId="644ACD74" w:rsidR="007948A6" w:rsidRPr="00BF4A63" w:rsidRDefault="00BF4A63" w:rsidP="00BF4A63">
      <w:pPr>
        <w:pStyle w:val="NL"/>
        <w:ind w:right="120"/>
        <w:rPr>
          <w:sz w:val="40"/>
          <w:szCs w:val="40"/>
        </w:rPr>
      </w:pPr>
      <w:r>
        <w:t xml:space="preserve">6. </w:t>
      </w:r>
      <w:r w:rsidRPr="00BF4A63">
        <w:t>The experimental probabilities for 1 000 000 trials are closer to the theoretical probabilities than the results for 10 trials. When you have only 10 trials, getting the same outcome a few times in a row can have a big effect on the probabilities. Usually, the more trials we simulate, the closer the experimental probabilities get to the theoretical probabilities.</w:t>
      </w:r>
    </w:p>
    <w:sectPr w:rsidR="007948A6" w:rsidRPr="00BF4A63" w:rsidSect="006F058C">
      <w:headerReference w:type="default" r:id="rId13"/>
      <w:footerReference w:type="default" r:id="rId14"/>
      <w:pgSz w:w="12240" w:h="15840"/>
      <w:pgMar w:top="1440" w:right="1608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83FE" w14:textId="77777777" w:rsidR="006E63D4" w:rsidRDefault="006E63D4" w:rsidP="00D34720">
      <w:r>
        <w:separator/>
      </w:r>
    </w:p>
  </w:endnote>
  <w:endnote w:type="continuationSeparator" w:id="0">
    <w:p w14:paraId="2F2E806D" w14:textId="77777777" w:rsidR="006E63D4" w:rsidRDefault="006E63D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EFB0BA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A65CA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2B6F95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68656938" name="Picture 196865693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7FBE6" w14:textId="77777777" w:rsidR="006E63D4" w:rsidRDefault="006E63D4" w:rsidP="00D34720">
      <w:r>
        <w:separator/>
      </w:r>
    </w:p>
  </w:footnote>
  <w:footnote w:type="continuationSeparator" w:id="0">
    <w:p w14:paraId="1CFA5AB5" w14:textId="77777777" w:rsidR="006E63D4" w:rsidRDefault="006E63D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9A074F0" w:rsidR="00D34720" w:rsidRPr="001E2E98" w:rsidRDefault="00866BD1" w:rsidP="00866BD1">
    <w:pPr>
      <w:pStyle w:val="Header"/>
      <w:ind w:right="-306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D26B5"/>
    <w:multiLevelType w:val="hybridMultilevel"/>
    <w:tmpl w:val="CC7A226E"/>
    <w:lvl w:ilvl="0" w:tplc="943AF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D4C83"/>
    <w:multiLevelType w:val="hybridMultilevel"/>
    <w:tmpl w:val="236086C4"/>
    <w:lvl w:ilvl="0" w:tplc="E7541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40CD0"/>
    <w:multiLevelType w:val="hybridMultilevel"/>
    <w:tmpl w:val="53CC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26907"/>
    <w:multiLevelType w:val="hybridMultilevel"/>
    <w:tmpl w:val="F91A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92D8E"/>
    <w:multiLevelType w:val="hybridMultilevel"/>
    <w:tmpl w:val="D3F02A7E"/>
    <w:lvl w:ilvl="0" w:tplc="42E4A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93DA6"/>
    <w:multiLevelType w:val="hybridMultilevel"/>
    <w:tmpl w:val="6DF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C2EBF"/>
    <w:multiLevelType w:val="hybridMultilevel"/>
    <w:tmpl w:val="957A089E"/>
    <w:lvl w:ilvl="0" w:tplc="E7F68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23DF3"/>
    <w:multiLevelType w:val="hybridMultilevel"/>
    <w:tmpl w:val="B19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209307">
    <w:abstractNumId w:val="0"/>
  </w:num>
  <w:num w:numId="2" w16cid:durableId="14691663">
    <w:abstractNumId w:val="5"/>
  </w:num>
  <w:num w:numId="3" w16cid:durableId="1424646567">
    <w:abstractNumId w:val="3"/>
  </w:num>
  <w:num w:numId="4" w16cid:durableId="1264411193">
    <w:abstractNumId w:val="8"/>
  </w:num>
  <w:num w:numId="5" w16cid:durableId="535896304">
    <w:abstractNumId w:val="6"/>
  </w:num>
  <w:num w:numId="6" w16cid:durableId="1512837989">
    <w:abstractNumId w:val="1"/>
  </w:num>
  <w:num w:numId="7" w16cid:durableId="13701615">
    <w:abstractNumId w:val="2"/>
  </w:num>
  <w:num w:numId="8" w16cid:durableId="1725135162">
    <w:abstractNumId w:val="4"/>
  </w:num>
  <w:num w:numId="9" w16cid:durableId="9824649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46D"/>
    <w:rsid w:val="00011734"/>
    <w:rsid w:val="000159B9"/>
    <w:rsid w:val="00023ECA"/>
    <w:rsid w:val="0002406D"/>
    <w:rsid w:val="000307B6"/>
    <w:rsid w:val="000371C7"/>
    <w:rsid w:val="00043BC3"/>
    <w:rsid w:val="00057B4E"/>
    <w:rsid w:val="00065136"/>
    <w:rsid w:val="000B0FE6"/>
    <w:rsid w:val="000B0FF3"/>
    <w:rsid w:val="000C0CE9"/>
    <w:rsid w:val="000C4501"/>
    <w:rsid w:val="000D4C21"/>
    <w:rsid w:val="000E2BDC"/>
    <w:rsid w:val="0010415F"/>
    <w:rsid w:val="00105AA7"/>
    <w:rsid w:val="00116790"/>
    <w:rsid w:val="00117D5A"/>
    <w:rsid w:val="001343D6"/>
    <w:rsid w:val="00142500"/>
    <w:rsid w:val="00165C8E"/>
    <w:rsid w:val="00171B2B"/>
    <w:rsid w:val="0017584D"/>
    <w:rsid w:val="00177C56"/>
    <w:rsid w:val="001C04A3"/>
    <w:rsid w:val="001C5EDE"/>
    <w:rsid w:val="001D52F1"/>
    <w:rsid w:val="001D77FA"/>
    <w:rsid w:val="001E0F06"/>
    <w:rsid w:val="001E6120"/>
    <w:rsid w:val="001F3CC6"/>
    <w:rsid w:val="001F7C12"/>
    <w:rsid w:val="00202D11"/>
    <w:rsid w:val="0021157C"/>
    <w:rsid w:val="00211742"/>
    <w:rsid w:val="00211CA8"/>
    <w:rsid w:val="00254300"/>
    <w:rsid w:val="00257E5C"/>
    <w:rsid w:val="002639E0"/>
    <w:rsid w:val="00266123"/>
    <w:rsid w:val="00267030"/>
    <w:rsid w:val="00287135"/>
    <w:rsid w:val="0029125E"/>
    <w:rsid w:val="00294CF2"/>
    <w:rsid w:val="002965D2"/>
    <w:rsid w:val="002A53CB"/>
    <w:rsid w:val="002B0BB4"/>
    <w:rsid w:val="002B266C"/>
    <w:rsid w:val="002B6F95"/>
    <w:rsid w:val="002D5829"/>
    <w:rsid w:val="002E7084"/>
    <w:rsid w:val="002F17BA"/>
    <w:rsid w:val="002F31AF"/>
    <w:rsid w:val="00315608"/>
    <w:rsid w:val="00326296"/>
    <w:rsid w:val="0033109D"/>
    <w:rsid w:val="003341E9"/>
    <w:rsid w:val="003348FF"/>
    <w:rsid w:val="00336D11"/>
    <w:rsid w:val="00340C3D"/>
    <w:rsid w:val="00342F55"/>
    <w:rsid w:val="003505C2"/>
    <w:rsid w:val="003526EC"/>
    <w:rsid w:val="00356BF1"/>
    <w:rsid w:val="00366B62"/>
    <w:rsid w:val="00366CCD"/>
    <w:rsid w:val="00383490"/>
    <w:rsid w:val="003840D0"/>
    <w:rsid w:val="00390C4D"/>
    <w:rsid w:val="003B3D38"/>
    <w:rsid w:val="003B5EA9"/>
    <w:rsid w:val="003B7ACA"/>
    <w:rsid w:val="003C3F0C"/>
    <w:rsid w:val="003C5010"/>
    <w:rsid w:val="003D06D1"/>
    <w:rsid w:val="003D3233"/>
    <w:rsid w:val="003E1D7D"/>
    <w:rsid w:val="00406998"/>
    <w:rsid w:val="00433477"/>
    <w:rsid w:val="00436C5D"/>
    <w:rsid w:val="00437EC1"/>
    <w:rsid w:val="0046095A"/>
    <w:rsid w:val="00465446"/>
    <w:rsid w:val="00467482"/>
    <w:rsid w:val="00476620"/>
    <w:rsid w:val="00486E6F"/>
    <w:rsid w:val="00491664"/>
    <w:rsid w:val="00495A04"/>
    <w:rsid w:val="004A29D4"/>
    <w:rsid w:val="004A5E8D"/>
    <w:rsid w:val="004B3778"/>
    <w:rsid w:val="004B5ABB"/>
    <w:rsid w:val="004B62F1"/>
    <w:rsid w:val="004B6675"/>
    <w:rsid w:val="004D528E"/>
    <w:rsid w:val="004D6AF0"/>
    <w:rsid w:val="004F300B"/>
    <w:rsid w:val="004F4AC9"/>
    <w:rsid w:val="00502182"/>
    <w:rsid w:val="00514E22"/>
    <w:rsid w:val="00517241"/>
    <w:rsid w:val="0052333D"/>
    <w:rsid w:val="00550FD3"/>
    <w:rsid w:val="0059140F"/>
    <w:rsid w:val="00597A7B"/>
    <w:rsid w:val="005A2DFB"/>
    <w:rsid w:val="005B2325"/>
    <w:rsid w:val="005B49B7"/>
    <w:rsid w:val="005B7603"/>
    <w:rsid w:val="005C44FF"/>
    <w:rsid w:val="005C5172"/>
    <w:rsid w:val="005C7F90"/>
    <w:rsid w:val="005D318B"/>
    <w:rsid w:val="005E7DF1"/>
    <w:rsid w:val="005F06F1"/>
    <w:rsid w:val="005F1C8C"/>
    <w:rsid w:val="005F7D33"/>
    <w:rsid w:val="00623BC6"/>
    <w:rsid w:val="00626AD6"/>
    <w:rsid w:val="00641C4A"/>
    <w:rsid w:val="00647880"/>
    <w:rsid w:val="006548F6"/>
    <w:rsid w:val="00654DCE"/>
    <w:rsid w:val="00661707"/>
    <w:rsid w:val="00664AFD"/>
    <w:rsid w:val="00677CDA"/>
    <w:rsid w:val="00684229"/>
    <w:rsid w:val="0069054C"/>
    <w:rsid w:val="00696EE0"/>
    <w:rsid w:val="006B197A"/>
    <w:rsid w:val="006B1FD1"/>
    <w:rsid w:val="006D127A"/>
    <w:rsid w:val="006D480C"/>
    <w:rsid w:val="006D6A45"/>
    <w:rsid w:val="006E63D4"/>
    <w:rsid w:val="006F058C"/>
    <w:rsid w:val="006F05C6"/>
    <w:rsid w:val="006F4BA3"/>
    <w:rsid w:val="006F4E10"/>
    <w:rsid w:val="007369A7"/>
    <w:rsid w:val="00736C10"/>
    <w:rsid w:val="0073760E"/>
    <w:rsid w:val="00767914"/>
    <w:rsid w:val="00767BFC"/>
    <w:rsid w:val="00777276"/>
    <w:rsid w:val="0078007E"/>
    <w:rsid w:val="00780270"/>
    <w:rsid w:val="00792964"/>
    <w:rsid w:val="007948A6"/>
    <w:rsid w:val="007A65CA"/>
    <w:rsid w:val="007D222A"/>
    <w:rsid w:val="007E2800"/>
    <w:rsid w:val="007E76A1"/>
    <w:rsid w:val="007F6818"/>
    <w:rsid w:val="0080148A"/>
    <w:rsid w:val="008121C7"/>
    <w:rsid w:val="00815073"/>
    <w:rsid w:val="00825DAC"/>
    <w:rsid w:val="00827F03"/>
    <w:rsid w:val="00836AE6"/>
    <w:rsid w:val="008533D8"/>
    <w:rsid w:val="00853EA3"/>
    <w:rsid w:val="0085628B"/>
    <w:rsid w:val="008577FA"/>
    <w:rsid w:val="00866222"/>
    <w:rsid w:val="00866BD1"/>
    <w:rsid w:val="00873135"/>
    <w:rsid w:val="00874486"/>
    <w:rsid w:val="008808EB"/>
    <w:rsid w:val="00887C79"/>
    <w:rsid w:val="008A5326"/>
    <w:rsid w:val="008A551B"/>
    <w:rsid w:val="008B0958"/>
    <w:rsid w:val="008B0F42"/>
    <w:rsid w:val="008B0FE2"/>
    <w:rsid w:val="008B6E39"/>
    <w:rsid w:val="008B78E1"/>
    <w:rsid w:val="008E5725"/>
    <w:rsid w:val="008F779E"/>
    <w:rsid w:val="00925D66"/>
    <w:rsid w:val="009300D1"/>
    <w:rsid w:val="00930987"/>
    <w:rsid w:val="00931974"/>
    <w:rsid w:val="00954504"/>
    <w:rsid w:val="00954B59"/>
    <w:rsid w:val="00957DD9"/>
    <w:rsid w:val="009616D0"/>
    <w:rsid w:val="009706D6"/>
    <w:rsid w:val="00985491"/>
    <w:rsid w:val="0099201E"/>
    <w:rsid w:val="00993396"/>
    <w:rsid w:val="009936C3"/>
    <w:rsid w:val="009A264C"/>
    <w:rsid w:val="009A3373"/>
    <w:rsid w:val="009A6D95"/>
    <w:rsid w:val="009B090B"/>
    <w:rsid w:val="009B1738"/>
    <w:rsid w:val="009B2768"/>
    <w:rsid w:val="009B2C16"/>
    <w:rsid w:val="009D7A6D"/>
    <w:rsid w:val="009E40FC"/>
    <w:rsid w:val="009E4803"/>
    <w:rsid w:val="00A219B2"/>
    <w:rsid w:val="00A22D29"/>
    <w:rsid w:val="00A37397"/>
    <w:rsid w:val="00A377BD"/>
    <w:rsid w:val="00A41474"/>
    <w:rsid w:val="00A41B3B"/>
    <w:rsid w:val="00A439A8"/>
    <w:rsid w:val="00A453D3"/>
    <w:rsid w:val="00A8467E"/>
    <w:rsid w:val="00AB5722"/>
    <w:rsid w:val="00AC5A6A"/>
    <w:rsid w:val="00AC73D2"/>
    <w:rsid w:val="00AE3EBA"/>
    <w:rsid w:val="00AF1FE2"/>
    <w:rsid w:val="00B361BB"/>
    <w:rsid w:val="00B63A53"/>
    <w:rsid w:val="00B63D57"/>
    <w:rsid w:val="00B70EF7"/>
    <w:rsid w:val="00B74741"/>
    <w:rsid w:val="00B776E9"/>
    <w:rsid w:val="00B77C9C"/>
    <w:rsid w:val="00B87757"/>
    <w:rsid w:val="00B912B2"/>
    <w:rsid w:val="00B920FB"/>
    <w:rsid w:val="00B96AAE"/>
    <w:rsid w:val="00BA257F"/>
    <w:rsid w:val="00BA4864"/>
    <w:rsid w:val="00BB2AE9"/>
    <w:rsid w:val="00BB7700"/>
    <w:rsid w:val="00BD4C02"/>
    <w:rsid w:val="00BE4F41"/>
    <w:rsid w:val="00BF0FB8"/>
    <w:rsid w:val="00BF4A63"/>
    <w:rsid w:val="00C05F4C"/>
    <w:rsid w:val="00C16283"/>
    <w:rsid w:val="00C26B7B"/>
    <w:rsid w:val="00C3059F"/>
    <w:rsid w:val="00C62C59"/>
    <w:rsid w:val="00C73B06"/>
    <w:rsid w:val="00C76439"/>
    <w:rsid w:val="00C86137"/>
    <w:rsid w:val="00C93273"/>
    <w:rsid w:val="00C94324"/>
    <w:rsid w:val="00C96742"/>
    <w:rsid w:val="00CA6CB0"/>
    <w:rsid w:val="00CB62D2"/>
    <w:rsid w:val="00CC3AAF"/>
    <w:rsid w:val="00CC42FA"/>
    <w:rsid w:val="00CC53CF"/>
    <w:rsid w:val="00CC771A"/>
    <w:rsid w:val="00CD079A"/>
    <w:rsid w:val="00CD0A2B"/>
    <w:rsid w:val="00CE74B1"/>
    <w:rsid w:val="00CF4C34"/>
    <w:rsid w:val="00CF7874"/>
    <w:rsid w:val="00D01712"/>
    <w:rsid w:val="00D1611F"/>
    <w:rsid w:val="00D22E3A"/>
    <w:rsid w:val="00D2756A"/>
    <w:rsid w:val="00D34720"/>
    <w:rsid w:val="00D61387"/>
    <w:rsid w:val="00D657E3"/>
    <w:rsid w:val="00D66213"/>
    <w:rsid w:val="00D664F3"/>
    <w:rsid w:val="00D70405"/>
    <w:rsid w:val="00D92395"/>
    <w:rsid w:val="00DA0616"/>
    <w:rsid w:val="00DA2B1A"/>
    <w:rsid w:val="00DB61AE"/>
    <w:rsid w:val="00DC06CD"/>
    <w:rsid w:val="00DC2D7D"/>
    <w:rsid w:val="00DC33AA"/>
    <w:rsid w:val="00DD3693"/>
    <w:rsid w:val="00DE215B"/>
    <w:rsid w:val="00DF5067"/>
    <w:rsid w:val="00E0223C"/>
    <w:rsid w:val="00E03BAD"/>
    <w:rsid w:val="00E1030E"/>
    <w:rsid w:val="00E155B4"/>
    <w:rsid w:val="00E1602D"/>
    <w:rsid w:val="00E30573"/>
    <w:rsid w:val="00E37334"/>
    <w:rsid w:val="00E41C72"/>
    <w:rsid w:val="00E50AE2"/>
    <w:rsid w:val="00E55DEB"/>
    <w:rsid w:val="00E566A0"/>
    <w:rsid w:val="00E5713A"/>
    <w:rsid w:val="00E71BA4"/>
    <w:rsid w:val="00E83021"/>
    <w:rsid w:val="00EA34B1"/>
    <w:rsid w:val="00EB5F62"/>
    <w:rsid w:val="00ED3B34"/>
    <w:rsid w:val="00EE3FD0"/>
    <w:rsid w:val="00EE511B"/>
    <w:rsid w:val="00EF4FA8"/>
    <w:rsid w:val="00EF7682"/>
    <w:rsid w:val="00F0336C"/>
    <w:rsid w:val="00F03E5F"/>
    <w:rsid w:val="00F1395D"/>
    <w:rsid w:val="00F209DA"/>
    <w:rsid w:val="00F20A0A"/>
    <w:rsid w:val="00F22F26"/>
    <w:rsid w:val="00F23234"/>
    <w:rsid w:val="00F27BCD"/>
    <w:rsid w:val="00F307F6"/>
    <w:rsid w:val="00F341DA"/>
    <w:rsid w:val="00F42266"/>
    <w:rsid w:val="00F4685D"/>
    <w:rsid w:val="00F50293"/>
    <w:rsid w:val="00F510CF"/>
    <w:rsid w:val="00F54127"/>
    <w:rsid w:val="00F5582C"/>
    <w:rsid w:val="00F61E09"/>
    <w:rsid w:val="00F714AC"/>
    <w:rsid w:val="00F76456"/>
    <w:rsid w:val="00F80C41"/>
    <w:rsid w:val="00F84170"/>
    <w:rsid w:val="00FE583C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20A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E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7B4E"/>
    <w:rPr>
      <w:color w:val="954F72" w:themeColor="followedHyperlink"/>
      <w:u w:val="single"/>
    </w:rPr>
  </w:style>
  <w:style w:type="paragraph" w:customStyle="1" w:styleId="NL">
    <w:name w:val="NL"/>
    <w:basedOn w:val="Normal"/>
    <w:qFormat/>
    <w:rsid w:val="000371C7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8646A7-4839-4C6E-81B5-D3F40D79C2C9}"/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183</cp:revision>
  <cp:lastPrinted>2020-09-01T15:30:00Z</cp:lastPrinted>
  <dcterms:created xsi:type="dcterms:W3CDTF">2022-11-01T14:42:00Z</dcterms:created>
  <dcterms:modified xsi:type="dcterms:W3CDTF">2024-01-08T21:24:00Z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