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532E4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6EBB2FBF" w:rsidR="00FD78CB" w:rsidRPr="00FD78CB" w:rsidRDefault="00FD78CB" w:rsidP="00D90A8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 is unable to model add-to situations with concrete materials.</w:t>
            </w:r>
          </w:p>
          <w:p w14:paraId="584276BA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E23A375" w:rsidR="002F142C" w:rsidRPr="0028676E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875FE3D" w:rsidR="00302F9C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problems, but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06A0819E" w:rsidR="00FD78CB" w:rsidRPr="00FD78CB" w:rsidRDefault="00FD78CB" w:rsidP="00A9140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 and writes addition sentences, but struggles to represent thinking.</w:t>
            </w:r>
          </w:p>
          <w:p w14:paraId="4E499EAB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645EE" w14:textId="56993315" w:rsidR="00FD78CB" w:rsidRPr="00FD78CB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“25 + 11 = ?” or “25 + 11 = 36”</w:t>
            </w:r>
          </w:p>
          <w:p w14:paraId="6E3EB05B" w14:textId="51B5B55E" w:rsidR="00481400" w:rsidRPr="00302F9C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“What do I draw?”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20B1E" w14:textId="77777777" w:rsidR="00FD78CB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111EFC49" w14:textId="1DD6847C" w:rsidR="00481400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solves addition problem types,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symbols 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the problems,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532E4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C532E4">
        <w:trPr>
          <w:trHeight w:hRule="exact" w:val="23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9BD717D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quantities. The answer may not be accurate.</w:t>
            </w:r>
          </w:p>
          <w:p w14:paraId="38455280" w14:textId="77777777" w:rsidR="00FD78CB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BF5B60" w14:textId="77777777" w:rsid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“1, 2, 3, ..., 23, 24, 25”</w:t>
            </w:r>
          </w:p>
          <w:p w14:paraId="0C1CBD40" w14:textId="3D525CD0" w:rsidR="00FD78CB" w:rsidRP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9, 10, 11”</w:t>
            </w:r>
          </w:p>
          <w:p w14:paraId="040B9AF2" w14:textId="4594F680" w:rsidR="00302F9C" w:rsidRPr="00347869" w:rsidRDefault="00FD78CB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34, 35, 36”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3FFF2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on to add</w:t>
            </w:r>
          </w:p>
          <w:p w14:paraId="7CF10791" w14:textId="77777777" w:rsidR="00302F9C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F876073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41A695F" w:rsidR="00FD78CB" w:rsidRPr="00FD78CB" w:rsidRDefault="00FD78CB" w:rsidP="00FD78CB">
            <w:pPr>
              <w:pStyle w:val="Pa6"/>
              <w:ind w:left="271"/>
              <w:jc w:val="center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“26, 27, 28, …, 34, 35, 36”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</w:t>
            </w:r>
          </w:p>
          <w:p w14:paraId="5E128B1A" w14:textId="3CE27067" w:rsidR="00302F9C" w:rsidRDefault="001F674C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C81676" wp14:editId="68FAD4A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299720</wp:posOffset>
                  </wp:positionV>
                  <wp:extent cx="1871472" cy="97840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78CB"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 (e.g., makes 10, subitizes).</w:t>
            </w:r>
          </w:p>
          <w:p w14:paraId="6EA2B2A5" w14:textId="639DEEE3" w:rsidR="001F674C" w:rsidRPr="001F674C" w:rsidRDefault="001F674C" w:rsidP="001F674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6279DC29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</w:t>
            </w:r>
          </w:p>
          <w:p w14:paraId="77FFF1EC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14D38863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5BF96779" w:rsidR="00302F9C" w:rsidRPr="00302F9C" w:rsidRDefault="00FD78CB" w:rsidP="00FD78CB">
            <w:pPr>
              <w:pStyle w:val="Pa6"/>
              <w:ind w:left="271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5724E6" w:rsidRPr="005724E6">
              <w:rPr>
                <w:rFonts w:ascii="Arial" w:hAnsi="Arial" w:cs="Arial"/>
                <w:color w:val="626365"/>
                <w:sz w:val="19"/>
                <w:szCs w:val="19"/>
              </w:rPr>
              <w:t>85 + 10 = 95 and 95 + 1 = 96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C532E4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6303" w14:textId="77777777" w:rsidR="005E31CF" w:rsidRDefault="005E31CF" w:rsidP="00CA2529">
      <w:pPr>
        <w:spacing w:after="0" w:line="240" w:lineRule="auto"/>
      </w:pPr>
      <w:r>
        <w:separator/>
      </w:r>
    </w:p>
  </w:endnote>
  <w:endnote w:type="continuationSeparator" w:id="0">
    <w:p w14:paraId="4DEB0C26" w14:textId="77777777" w:rsidR="005E31CF" w:rsidRDefault="005E31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F1200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5724E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724E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FB7" w14:textId="77777777" w:rsidR="005E31CF" w:rsidRDefault="005E31CF" w:rsidP="00CA2529">
      <w:pPr>
        <w:spacing w:after="0" w:line="240" w:lineRule="auto"/>
      </w:pPr>
      <w:r>
        <w:separator/>
      </w:r>
    </w:p>
  </w:footnote>
  <w:footnote w:type="continuationSeparator" w:id="0">
    <w:p w14:paraId="3032F813" w14:textId="77777777" w:rsidR="005E31CF" w:rsidRDefault="005E31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A1C6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5724E6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5724E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0C6D3F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FD78C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F674C"/>
    <w:rsid w:val="00207CC0"/>
    <w:rsid w:val="002150F1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61C0A"/>
    <w:rsid w:val="003F79B3"/>
    <w:rsid w:val="00481400"/>
    <w:rsid w:val="00483555"/>
    <w:rsid w:val="004959B6"/>
    <w:rsid w:val="0052693C"/>
    <w:rsid w:val="00543A9A"/>
    <w:rsid w:val="005724E6"/>
    <w:rsid w:val="00581577"/>
    <w:rsid w:val="005B3A77"/>
    <w:rsid w:val="005B7D0F"/>
    <w:rsid w:val="005E31CF"/>
    <w:rsid w:val="00661689"/>
    <w:rsid w:val="00696ABC"/>
    <w:rsid w:val="006B210D"/>
    <w:rsid w:val="00741178"/>
    <w:rsid w:val="0076731B"/>
    <w:rsid w:val="007A6B78"/>
    <w:rsid w:val="00832B16"/>
    <w:rsid w:val="00920E79"/>
    <w:rsid w:val="0092323E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72F0C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C5D98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A09488-7080-47C7-A873-FFFC4F12A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78C75-A073-42A3-A174-05D026E80E08}"/>
</file>

<file path=customXml/itemProps3.xml><?xml version="1.0" encoding="utf-8"?>
<ds:datastoreItem xmlns:ds="http://schemas.openxmlformats.org/officeDocument/2006/customXml" ds:itemID="{9707E387-71D1-48D1-8343-005C824BD158}"/>
</file>

<file path=customXml/itemProps4.xml><?xml version="1.0" encoding="utf-8"?>
<ds:datastoreItem xmlns:ds="http://schemas.openxmlformats.org/officeDocument/2006/customXml" ds:itemID="{12447A8E-B0C2-42FC-9493-261B71491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2018-06-27T13:48:00Z</dcterms:created>
  <dcterms:modified xsi:type="dcterms:W3CDTF">2022-06-03T18:21:00Z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