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A37F03" w:rsidR="00EE29C2" w:rsidRPr="00D7596A" w:rsidRDefault="008B007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B0070">
              <w:rPr>
                <w:rFonts w:ascii="Arial" w:eastAsia="Verdana" w:hAnsi="Arial" w:cs="Arial"/>
                <w:b/>
                <w:sz w:val="24"/>
                <w:szCs w:val="24"/>
              </w:rPr>
              <w:t>Building Composite Structures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D7C1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9F5BD34" w:rsidR="00AB03E9" w:rsidRPr="00AB03E9" w:rsidRDefault="008B0070" w:rsidP="007438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plays with 3-D solids, but does not know which solids to use to construct a composite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structure.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C1A794" w14:textId="61B9445D" w:rsidR="00661689" w:rsidRPr="007438C9" w:rsidRDefault="008B0070" w:rsidP="005429C0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438C9">
              <w:rPr>
                <w:rFonts w:ascii="Arial" w:hAnsi="Arial" w:cs="Arial"/>
                <w:color w:val="626365"/>
                <w:sz w:val="19"/>
                <w:szCs w:val="19"/>
              </w:rPr>
              <w:t>3-D solids, but uses only one type of solid or only uses solids with square or rectangular faces.</w:t>
            </w:r>
          </w:p>
          <w:p w14:paraId="7F95AA5C" w14:textId="518798C9" w:rsidR="00FD7C11" w:rsidRPr="00FD7C11" w:rsidRDefault="00FD7C11" w:rsidP="00FD7C11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4C092B1" wp14:editId="3F08FA2F">
                  <wp:extent cx="1143635" cy="845295"/>
                  <wp:effectExtent l="0" t="0" r="0" b="0"/>
                  <wp:docPr id="1" name="Picture 1" descr="../../../Mathology%202/BLM%20WORKING%20FILES/Assessment%20BLM%20art/Box2_assessmentBLM%20TR%20Art/m2_g03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04" cy="8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47F64" w14:textId="1B808A71" w:rsidR="00AB03E9" w:rsidRPr="00FD7C11" w:rsidRDefault="008B0070" w:rsidP="007438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  <w:r w:rsidR="00FD7C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7C11">
              <w:rPr>
                <w:rFonts w:ascii="Arial" w:hAnsi="Arial" w:cs="Arial"/>
                <w:color w:val="626365"/>
                <w:sz w:val="19"/>
                <w:szCs w:val="19"/>
              </w:rPr>
              <w:t>3-D solids, but struggles to identify the solids</w:t>
            </w:r>
            <w:r w:rsidR="00FD7C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C11">
              <w:rPr>
                <w:rFonts w:ascii="Arial" w:hAnsi="Arial" w:cs="Arial"/>
                <w:color w:val="626365"/>
                <w:sz w:val="19"/>
                <w:szCs w:val="19"/>
              </w:rPr>
              <w:t>used.</w:t>
            </w:r>
          </w:p>
          <w:p w14:paraId="6E3EB05B" w14:textId="13EB08F7" w:rsidR="008B0070" w:rsidRPr="008B0070" w:rsidRDefault="00FD7C11" w:rsidP="008B007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3AC7E0C" wp14:editId="4E2A3657">
                  <wp:extent cx="2173851" cy="1043940"/>
                  <wp:effectExtent l="0" t="0" r="10795" b="0"/>
                  <wp:docPr id="2" name="Picture 2" descr="../../../Mathology%202/BLM%20WORKING%20FILES/Assessment%20BLM%20art/Box2_assessmentBLM%20TR%20Art/m2_g03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701" cy="105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D7C11">
        <w:trPr>
          <w:trHeight w:val="153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D7C1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D7C11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0A4B6" w14:textId="2CBA48AC" w:rsidR="006A588E" w:rsidRPr="008B0070" w:rsidRDefault="008B0070" w:rsidP="00BB049F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3-D solids and identifies the solids used, but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struggles to name the shapes of visible faces.</w:t>
            </w:r>
          </w:p>
          <w:p w14:paraId="040B9AF2" w14:textId="482583FB" w:rsidR="008B0070" w:rsidRPr="008B0070" w:rsidRDefault="00FD7C11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7D9D0779" wp14:editId="36B8FAB6">
                  <wp:extent cx="2543174" cy="925407"/>
                  <wp:effectExtent l="0" t="0" r="0" b="1905"/>
                  <wp:docPr id="4" name="Picture 4" descr="../../../Mathology%202/BLM%20WORKING%20FILES/Assessment%20BLM%20art/Box2_assessmentBLM%20TR%20Art/m2_g03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2_t03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7" b="10311"/>
                          <a:stretch/>
                        </pic:blipFill>
                        <pic:spPr bwMode="auto">
                          <a:xfrm>
                            <a:off x="0" y="0"/>
                            <a:ext cx="2567586" cy="93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A52B05E" w:rsidR="00554D5B" w:rsidRPr="00554D5B" w:rsidRDefault="008B0070" w:rsidP="007438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3-D solids and identifies solids and faces, but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struggles to compare structures.</w:t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96BD7" w14:textId="61B5298F" w:rsidR="00554D5B" w:rsidRPr="008B0070" w:rsidRDefault="008B0070" w:rsidP="007438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composite</w:t>
            </w:r>
            <w:r w:rsidR="007438C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structure with 3-D solids, identifies solids and</w:t>
            </w:r>
            <w:r w:rsidR="00FD7C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faces, and compares structures.</w:t>
            </w:r>
          </w:p>
          <w:p w14:paraId="6EA2B2A5" w14:textId="21DA0EC2" w:rsidR="008B0070" w:rsidRPr="008B0070" w:rsidRDefault="00FD7C11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CBF3ECC" wp14:editId="4D6E7C95">
                  <wp:extent cx="2295967" cy="993140"/>
                  <wp:effectExtent l="0" t="0" r="0" b="0"/>
                  <wp:docPr id="6" name="Picture 6" descr="../../../Mathology%202/BLM%20WORKING%20FILES/Assessment%20BLM%20art/Box2_assessmentBLM%20TR%20Art/m2_g03_a1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587" cy="100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D7C11">
        <w:trPr>
          <w:trHeight w:val="16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0F2" w14:textId="77777777" w:rsidR="00200030" w:rsidRDefault="00200030" w:rsidP="00CA2529">
      <w:pPr>
        <w:spacing w:after="0" w:line="240" w:lineRule="auto"/>
      </w:pPr>
      <w:r>
        <w:separator/>
      </w:r>
    </w:p>
  </w:endnote>
  <w:endnote w:type="continuationSeparator" w:id="0">
    <w:p w14:paraId="49DA6E36" w14:textId="77777777" w:rsidR="00200030" w:rsidRDefault="002000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3D156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38C9">
      <w:rPr>
        <w:rFonts w:ascii="Arial" w:hAnsi="Arial" w:cs="Arial"/>
        <w:b/>
        <w:sz w:val="15"/>
        <w:szCs w:val="15"/>
      </w:rPr>
      <w:t>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8C9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EAAF" w14:textId="77777777" w:rsidR="00200030" w:rsidRDefault="00200030" w:rsidP="00CA2529">
      <w:pPr>
        <w:spacing w:after="0" w:line="240" w:lineRule="auto"/>
      </w:pPr>
      <w:r>
        <w:separator/>
      </w:r>
    </w:p>
  </w:footnote>
  <w:footnote w:type="continuationSeparator" w:id="0">
    <w:p w14:paraId="5EDDC3F4" w14:textId="77777777" w:rsidR="00200030" w:rsidRDefault="002000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2128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B0070">
      <w:rPr>
        <w:rFonts w:ascii="Arial" w:hAnsi="Arial" w:cs="Arial"/>
        <w:b/>
        <w:sz w:val="36"/>
        <w:szCs w:val="36"/>
      </w:rPr>
      <w:t>3</w:t>
    </w:r>
    <w:r w:rsidR="007438C9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7438C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45C057" w:rsidR="00CA2529" w:rsidRPr="00E71CBF" w:rsidRDefault="008B00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with Solids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2AEE6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77469"/>
    <w:rsid w:val="00192706"/>
    <w:rsid w:val="001A7920"/>
    <w:rsid w:val="0020003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29C0"/>
    <w:rsid w:val="00543A9A"/>
    <w:rsid w:val="00554D5B"/>
    <w:rsid w:val="00581577"/>
    <w:rsid w:val="005B3A77"/>
    <w:rsid w:val="005B7D0F"/>
    <w:rsid w:val="00661689"/>
    <w:rsid w:val="00696ABC"/>
    <w:rsid w:val="006A588E"/>
    <w:rsid w:val="006E1A45"/>
    <w:rsid w:val="00741178"/>
    <w:rsid w:val="007438C9"/>
    <w:rsid w:val="00750A75"/>
    <w:rsid w:val="007A6B78"/>
    <w:rsid w:val="007D6D69"/>
    <w:rsid w:val="00832B16"/>
    <w:rsid w:val="008B0070"/>
    <w:rsid w:val="0092323E"/>
    <w:rsid w:val="009304D0"/>
    <w:rsid w:val="00963295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B049F"/>
    <w:rsid w:val="00BD5ACB"/>
    <w:rsid w:val="00BE49B1"/>
    <w:rsid w:val="00BE7BA6"/>
    <w:rsid w:val="00BF037F"/>
    <w:rsid w:val="00C0144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61EF"/>
    <w:rsid w:val="00EE29C2"/>
    <w:rsid w:val="00F10556"/>
    <w:rsid w:val="00F358C6"/>
    <w:rsid w:val="00F666E9"/>
    <w:rsid w:val="00F86C1E"/>
    <w:rsid w:val="00FD2B2E"/>
    <w:rsid w:val="00FD7C1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60F1F-B567-4331-B66D-BA22B9E4B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C0EA4-8F96-4C9B-92EA-CB0C816AFF1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3DAC66F-BFE7-4044-B06C-E00E443CA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C33F8-7A12-4C3A-845F-A742142E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2022-06-12T13:03:00Z</dcterms:created>
  <dcterms:modified xsi:type="dcterms:W3CDTF">2022-09-08T05:02:00Z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