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4F9DCFF" w:rsidR="00EE29C2" w:rsidRPr="00D7596A" w:rsidRDefault="001B6903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1B6903">
              <w:rPr>
                <w:rFonts w:ascii="Arial" w:eastAsia="Verdana" w:hAnsi="Arial" w:cs="Arial"/>
                <w:b/>
                <w:sz w:val="24"/>
                <w:szCs w:val="24"/>
              </w:rPr>
              <w:t>Identifying Lines of Symmetry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BA729D">
        <w:trPr>
          <w:trHeight w:hRule="exact" w:val="171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A26992" w14:textId="5279A0A3" w:rsidR="001B6903" w:rsidRPr="001B6903" w:rsidRDefault="001B6903" w:rsidP="00687BE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6903">
              <w:rPr>
                <w:rFonts w:ascii="Arial" w:hAnsi="Arial" w:cs="Arial"/>
                <w:color w:val="626365"/>
                <w:sz w:val="19"/>
                <w:szCs w:val="19"/>
              </w:rPr>
              <w:t>Student turns over a card but is unable to</w:t>
            </w:r>
            <w:r w:rsidR="00687BE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1B6903">
              <w:rPr>
                <w:rFonts w:ascii="Arial" w:hAnsi="Arial" w:cs="Arial"/>
                <w:color w:val="626365"/>
                <w:sz w:val="19"/>
                <w:szCs w:val="19"/>
              </w:rPr>
              <w:t>identify a line of symmetry on the 2-D shape.</w:t>
            </w:r>
          </w:p>
          <w:p w14:paraId="28596223" w14:textId="77777777" w:rsidR="001B6903" w:rsidRDefault="001B6903" w:rsidP="001B690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156A4157" w:rsidR="00AB03E9" w:rsidRPr="00AB03E9" w:rsidRDefault="001B6903" w:rsidP="001B6903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6903">
              <w:rPr>
                <w:rFonts w:ascii="Arial" w:hAnsi="Arial" w:cs="Arial"/>
                <w:color w:val="626365"/>
                <w:sz w:val="19"/>
                <w:szCs w:val="19"/>
              </w:rPr>
              <w:t>“I don’t know how to find it.”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9FE529" w14:textId="542360EC" w:rsidR="005F49EB" w:rsidRDefault="001B6903" w:rsidP="00687BE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6903">
              <w:rPr>
                <w:rFonts w:ascii="Arial" w:hAnsi="Arial" w:cs="Arial"/>
                <w:color w:val="626365"/>
                <w:sz w:val="19"/>
                <w:szCs w:val="19"/>
              </w:rPr>
              <w:t>Student identifies and draws what he or she</w:t>
            </w:r>
            <w:r w:rsidR="00687BE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1B6903">
              <w:rPr>
                <w:rFonts w:ascii="Arial" w:hAnsi="Arial" w:cs="Arial"/>
                <w:color w:val="626365"/>
                <w:sz w:val="19"/>
                <w:szCs w:val="19"/>
              </w:rPr>
              <w:t xml:space="preserve">thinks is a line of </w:t>
            </w:r>
            <w:proofErr w:type="gramStart"/>
            <w:r w:rsidRPr="001B6903">
              <w:rPr>
                <w:rFonts w:ascii="Arial" w:hAnsi="Arial" w:cs="Arial"/>
                <w:color w:val="626365"/>
                <w:sz w:val="19"/>
                <w:szCs w:val="19"/>
              </w:rPr>
              <w:t>symmetry, but</w:t>
            </w:r>
            <w:proofErr w:type="gramEnd"/>
            <w:r w:rsidRPr="001B6903">
              <w:rPr>
                <w:rFonts w:ascii="Arial" w:hAnsi="Arial" w:cs="Arial"/>
                <w:color w:val="626365"/>
                <w:sz w:val="19"/>
                <w:szCs w:val="19"/>
              </w:rPr>
              <w:t xml:space="preserve"> does not fold</w:t>
            </w:r>
            <w:r w:rsidR="00687BE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1B6903">
              <w:rPr>
                <w:rFonts w:ascii="Arial" w:hAnsi="Arial" w:cs="Arial"/>
                <w:color w:val="626365"/>
                <w:sz w:val="19"/>
                <w:szCs w:val="19"/>
              </w:rPr>
              <w:t>the shape to check.</w:t>
            </w:r>
          </w:p>
          <w:p w14:paraId="7F95AA5C" w14:textId="4C23D1E2" w:rsidR="00BA729D" w:rsidRPr="00BA729D" w:rsidRDefault="00BA729D" w:rsidP="00BA729D">
            <w:pPr>
              <w:pStyle w:val="Default"/>
              <w:jc w:val="center"/>
            </w:pPr>
            <w:r>
              <w:rPr>
                <w:noProof/>
                <w:lang w:eastAsia="en-CA"/>
              </w:rPr>
              <w:drawing>
                <wp:inline distT="0" distB="0" distL="0" distR="0" wp14:anchorId="49544AB0" wp14:editId="1AD07CBF">
                  <wp:extent cx="1435735" cy="598223"/>
                  <wp:effectExtent l="0" t="0" r="12065" b="11430"/>
                  <wp:docPr id="1" name="Picture 1" descr="../../../Mathology%202/BLM%20WORKING%20FILES/Assessment%20BLM%20art/Box2_assessmentBLM%20TR%20Art/m2_g01_a04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g01_a04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1068" cy="600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4272804" w14:textId="0A7882BF" w:rsidR="00AB03E9" w:rsidRDefault="001B6903" w:rsidP="00687BE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6903">
              <w:rPr>
                <w:rFonts w:ascii="Arial" w:hAnsi="Arial" w:cs="Arial"/>
                <w:color w:val="626365"/>
                <w:sz w:val="19"/>
                <w:szCs w:val="19"/>
              </w:rPr>
              <w:t>Student identifies a line of symmetry, but does</w:t>
            </w:r>
            <w:r w:rsidR="00687BE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1B6903">
              <w:rPr>
                <w:rFonts w:ascii="Arial" w:hAnsi="Arial" w:cs="Arial"/>
                <w:color w:val="626365"/>
                <w:sz w:val="19"/>
                <w:szCs w:val="19"/>
              </w:rPr>
              <w:t>not realize that the shape has more than one</w:t>
            </w:r>
            <w:r w:rsidR="00687BE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1B6903">
              <w:rPr>
                <w:rFonts w:ascii="Arial" w:hAnsi="Arial" w:cs="Arial"/>
                <w:color w:val="626365"/>
                <w:sz w:val="19"/>
                <w:szCs w:val="19"/>
              </w:rPr>
              <w:t>line of symmetry.</w:t>
            </w:r>
          </w:p>
          <w:p w14:paraId="6E3EB05B" w14:textId="0BD9B430" w:rsidR="00BA729D" w:rsidRPr="00BA729D" w:rsidRDefault="00BA729D" w:rsidP="00BA729D">
            <w:pPr>
              <w:pStyle w:val="Default"/>
              <w:jc w:val="center"/>
            </w:pPr>
            <w:r>
              <w:rPr>
                <w:noProof/>
                <w:lang w:eastAsia="en-CA"/>
              </w:rPr>
              <w:drawing>
                <wp:inline distT="0" distB="0" distL="0" distR="0" wp14:anchorId="14D90B0B" wp14:editId="2BC39291">
                  <wp:extent cx="1283335" cy="602671"/>
                  <wp:effectExtent l="0" t="0" r="12065" b="6985"/>
                  <wp:docPr id="2" name="Picture 2" descr="../../../Mathology%202/BLM%20WORKING%20FILES/Assessment%20BLM%20art/Box2_assessmentBLM%20TR%20Art/m2_g01_a04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g01_a04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1007" cy="61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BA729D">
        <w:trPr>
          <w:trHeight w:val="190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BA729D">
        <w:trPr>
          <w:trHeight w:hRule="exact" w:val="197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D697C5F" w14:textId="48DD1E4B" w:rsidR="006A588E" w:rsidRPr="001B6903" w:rsidRDefault="001B6903" w:rsidP="00687BE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6903">
              <w:rPr>
                <w:rFonts w:ascii="Arial" w:hAnsi="Arial" w:cs="Arial"/>
                <w:color w:val="626365"/>
                <w:sz w:val="19"/>
                <w:szCs w:val="19"/>
              </w:rPr>
              <w:t>Student identifies lines of symmetry on most</w:t>
            </w:r>
            <w:r w:rsidR="00687BE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1B6903">
              <w:rPr>
                <w:rFonts w:ascii="Arial" w:hAnsi="Arial" w:cs="Arial"/>
                <w:color w:val="626365"/>
                <w:sz w:val="19"/>
                <w:szCs w:val="19"/>
              </w:rPr>
              <w:t>2-D shapes, but does not realize that a shape</w:t>
            </w:r>
            <w:r w:rsidR="00687BE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1B6903">
              <w:rPr>
                <w:rFonts w:ascii="Arial" w:hAnsi="Arial" w:cs="Arial"/>
                <w:color w:val="626365"/>
                <w:sz w:val="19"/>
                <w:szCs w:val="19"/>
              </w:rPr>
              <w:t>can have no lines of symmetry.</w:t>
            </w:r>
          </w:p>
          <w:p w14:paraId="040B9AF2" w14:textId="2C8728C2" w:rsidR="001B6903" w:rsidRPr="001B6903" w:rsidRDefault="00BA729D" w:rsidP="001B6903">
            <w:pPr>
              <w:pStyle w:val="Pa6"/>
              <w:ind w:left="275"/>
              <w:jc w:val="center"/>
            </w:pPr>
            <w:r>
              <w:rPr>
                <w:noProof/>
                <w:lang w:eastAsia="en-CA"/>
              </w:rPr>
              <w:drawing>
                <wp:inline distT="0" distB="0" distL="0" distR="0" wp14:anchorId="34436403" wp14:editId="0F7BA1FB">
                  <wp:extent cx="1545618" cy="726440"/>
                  <wp:effectExtent l="0" t="0" r="3810" b="10160"/>
                  <wp:docPr id="6" name="Picture 6" descr="../../../Mathology%202/BLM%20WORKING%20FILES/Assessment%20BLM%20art/Box2_assessmentBLM%20TR%20Art/m2_g01_a04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Assessment%20BLM%20art/Box2_assessmentBLM%20TR%20Art/m2_g01_a04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9183" cy="7375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39C475" w14:textId="16F23A1D" w:rsidR="005F49EB" w:rsidRDefault="001B6903" w:rsidP="00687BE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6903">
              <w:rPr>
                <w:rFonts w:ascii="Arial" w:hAnsi="Arial" w:cs="Arial"/>
                <w:color w:val="626365"/>
                <w:sz w:val="19"/>
                <w:szCs w:val="19"/>
              </w:rPr>
              <w:t>Student identifies all lines of symmetry on 2-D</w:t>
            </w:r>
            <w:r w:rsidR="00687BE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1B6903">
              <w:rPr>
                <w:rFonts w:ascii="Arial" w:hAnsi="Arial" w:cs="Arial"/>
                <w:color w:val="626365"/>
                <w:sz w:val="19"/>
                <w:szCs w:val="19"/>
              </w:rPr>
              <w:t>shapes but struggles to sort the shapes on the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1B6903">
              <w:rPr>
                <w:rFonts w:ascii="Arial" w:hAnsi="Arial" w:cs="Arial"/>
                <w:color w:val="626365"/>
                <w:sz w:val="19"/>
                <w:szCs w:val="19"/>
              </w:rPr>
              <w:t>sorting mat.</w:t>
            </w:r>
          </w:p>
          <w:p w14:paraId="63ED580B" w14:textId="13B5EF18" w:rsidR="00AB03E9" w:rsidRPr="00AB03E9" w:rsidRDefault="00BA729D" w:rsidP="001B6903">
            <w:pPr>
              <w:pStyle w:val="Pa6"/>
              <w:ind w:left="36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eastAsia="en-CA"/>
              </w:rPr>
              <w:drawing>
                <wp:inline distT="0" distB="0" distL="0" distR="0" wp14:anchorId="451CA5F9" wp14:editId="25D3A7A8">
                  <wp:extent cx="1321435" cy="693938"/>
                  <wp:effectExtent l="0" t="0" r="0" b="0"/>
                  <wp:docPr id="8" name="Picture 8" descr="../../../Mathology%202/BLM%20WORKING%20FILES/Assessment%20BLM%20art/Box2_assessmentBLM%20TR%20Art/m2_g01_a04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Mathology%202/BLM%20WORKING%20FILES/Assessment%20BLM%20art/Box2_assessmentBLM%20TR%20Art/m2_g01_a04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885" cy="7004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E31D2A" w14:textId="3A5282C4" w:rsidR="00AB03E9" w:rsidRPr="001B6903" w:rsidRDefault="001B6903" w:rsidP="00687BE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6903">
              <w:rPr>
                <w:rFonts w:ascii="Arial" w:hAnsi="Arial" w:cs="Arial"/>
                <w:color w:val="626365"/>
                <w:sz w:val="19"/>
                <w:szCs w:val="19"/>
              </w:rPr>
              <w:t>Student successfully identifies all lines of</w:t>
            </w:r>
            <w:r w:rsidR="00687BE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1B6903">
              <w:rPr>
                <w:rFonts w:ascii="Arial" w:hAnsi="Arial" w:cs="Arial"/>
                <w:color w:val="626365"/>
                <w:sz w:val="19"/>
                <w:szCs w:val="19"/>
              </w:rPr>
              <w:t>symmetry on 2-D shapes and sorts them on the</w:t>
            </w:r>
            <w:r w:rsidR="00687BE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1B6903">
              <w:rPr>
                <w:rFonts w:ascii="Arial" w:hAnsi="Arial" w:cs="Arial"/>
                <w:color w:val="626365"/>
                <w:sz w:val="19"/>
                <w:szCs w:val="19"/>
              </w:rPr>
              <w:t>sorting mat.</w:t>
            </w:r>
          </w:p>
          <w:p w14:paraId="6EA2B2A5" w14:textId="42751FC4" w:rsidR="001B6903" w:rsidRPr="001B6903" w:rsidRDefault="00BA729D" w:rsidP="001B6903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eastAsia="en-CA"/>
              </w:rPr>
              <w:drawing>
                <wp:inline distT="0" distB="0" distL="0" distR="0" wp14:anchorId="792040FC" wp14:editId="6EF031E7">
                  <wp:extent cx="1689735" cy="818738"/>
                  <wp:effectExtent l="0" t="0" r="12065" b="0"/>
                  <wp:docPr id="10" name="Picture 10" descr="../../../Mathology%202/BLM%20WORKING%20FILES/Assessment%20BLM%20art/Box2_assessmentBLM%20TR%20Art/m2_g01_a04_t05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../../../Mathology%202/BLM%20WORKING%20FILES/Assessment%20BLM%20art/Box2_assessmentBLM%20TR%20Art/m2_g01_a04_t05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1772" cy="8294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BA729D">
        <w:trPr>
          <w:trHeight w:val="2135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115DD" w14:textId="77777777" w:rsidR="008B4298" w:rsidRDefault="008B4298" w:rsidP="00CA2529">
      <w:pPr>
        <w:spacing w:after="0" w:line="240" w:lineRule="auto"/>
      </w:pPr>
      <w:r>
        <w:separator/>
      </w:r>
    </w:p>
  </w:endnote>
  <w:endnote w:type="continuationSeparator" w:id="0">
    <w:p w14:paraId="5A696C67" w14:textId="77777777" w:rsidR="008B4298" w:rsidRDefault="008B429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7CE37EE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687BE1">
      <w:rPr>
        <w:rFonts w:ascii="Arial" w:hAnsi="Arial" w:cs="Arial"/>
        <w:b/>
        <w:sz w:val="15"/>
        <w:szCs w:val="15"/>
      </w:rPr>
      <w:t>1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87BE1">
      <w:rPr>
        <w:rFonts w:ascii="Arial" w:hAnsi="Arial" w:cs="Arial"/>
        <w:sz w:val="15"/>
        <w:szCs w:val="15"/>
      </w:rPr>
      <w:t xml:space="preserve"> Copyright © 2023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3681D7" w14:textId="77777777" w:rsidR="008B4298" w:rsidRDefault="008B4298" w:rsidP="00CA2529">
      <w:pPr>
        <w:spacing w:after="0" w:line="240" w:lineRule="auto"/>
      </w:pPr>
      <w:r>
        <w:separator/>
      </w:r>
    </w:p>
  </w:footnote>
  <w:footnote w:type="continuationSeparator" w:id="0">
    <w:p w14:paraId="3A6F8A7F" w14:textId="77777777" w:rsidR="008B4298" w:rsidRDefault="008B429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BFCF32A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1FB313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F49E112" w:rsidR="00E613E3" w:rsidRPr="00CB2021" w:rsidRDefault="00AB03E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" filled="f" stroked="f">
              <v:textbox>
                <w:txbxContent>
                  <w:p w14:paraId="2521030B" w14:textId="1F49E112" w:rsidR="00E613E3" w:rsidRPr="00CB2021" w:rsidRDefault="00AB03E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687BE1">
      <w:rPr>
        <w:rFonts w:ascii="Arial" w:hAnsi="Arial" w:cs="Arial"/>
        <w:b/>
        <w:sz w:val="36"/>
        <w:szCs w:val="36"/>
      </w:rPr>
      <w:t>45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87BE1">
      <w:rPr>
        <w:rFonts w:ascii="Arial" w:hAnsi="Arial" w:cs="Arial"/>
        <w:b/>
        <w:sz w:val="36"/>
        <w:szCs w:val="36"/>
      </w:rPr>
      <w:t>20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76AA4EF" w:rsidR="00CA2529" w:rsidRPr="00E71CBF" w:rsidRDefault="001B6903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Symmetry in 2-D Shapes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33B4E9D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8824FF"/>
    <w:multiLevelType w:val="hybridMultilevel"/>
    <w:tmpl w:val="EB20DF2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0034777">
    <w:abstractNumId w:val="0"/>
  </w:num>
  <w:num w:numId="2" w16cid:durableId="15561650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2537"/>
    <w:rsid w:val="000254F1"/>
    <w:rsid w:val="00050E5C"/>
    <w:rsid w:val="0008174D"/>
    <w:rsid w:val="00097C8F"/>
    <w:rsid w:val="000C2970"/>
    <w:rsid w:val="000C7349"/>
    <w:rsid w:val="000F43C1"/>
    <w:rsid w:val="00112FF1"/>
    <w:rsid w:val="001220E6"/>
    <w:rsid w:val="00192706"/>
    <w:rsid w:val="001A7920"/>
    <w:rsid w:val="001B6903"/>
    <w:rsid w:val="00207CC0"/>
    <w:rsid w:val="00254851"/>
    <w:rsid w:val="00270D20"/>
    <w:rsid w:val="0028676E"/>
    <w:rsid w:val="002C432C"/>
    <w:rsid w:val="002C4CB2"/>
    <w:rsid w:val="003014A9"/>
    <w:rsid w:val="00345039"/>
    <w:rsid w:val="003B6921"/>
    <w:rsid w:val="00483555"/>
    <w:rsid w:val="0052693C"/>
    <w:rsid w:val="00532770"/>
    <w:rsid w:val="00543A9A"/>
    <w:rsid w:val="00556922"/>
    <w:rsid w:val="00581577"/>
    <w:rsid w:val="005B3A77"/>
    <w:rsid w:val="005B7D0F"/>
    <w:rsid w:val="005F49EB"/>
    <w:rsid w:val="00661689"/>
    <w:rsid w:val="00687BE1"/>
    <w:rsid w:val="00696ABC"/>
    <w:rsid w:val="006A588E"/>
    <w:rsid w:val="00741178"/>
    <w:rsid w:val="007A6B78"/>
    <w:rsid w:val="007D6D69"/>
    <w:rsid w:val="00832B16"/>
    <w:rsid w:val="008501C5"/>
    <w:rsid w:val="0088450D"/>
    <w:rsid w:val="008B4298"/>
    <w:rsid w:val="008D728F"/>
    <w:rsid w:val="0092323E"/>
    <w:rsid w:val="009304D0"/>
    <w:rsid w:val="00994C77"/>
    <w:rsid w:val="009B6FF8"/>
    <w:rsid w:val="009E1564"/>
    <w:rsid w:val="00A43E96"/>
    <w:rsid w:val="00A64C7C"/>
    <w:rsid w:val="00AB03E9"/>
    <w:rsid w:val="00AE494A"/>
    <w:rsid w:val="00B8168D"/>
    <w:rsid w:val="00B949BE"/>
    <w:rsid w:val="00B9593A"/>
    <w:rsid w:val="00BA072D"/>
    <w:rsid w:val="00BA10A4"/>
    <w:rsid w:val="00BA729D"/>
    <w:rsid w:val="00BB1311"/>
    <w:rsid w:val="00BD5ACB"/>
    <w:rsid w:val="00BE7BA6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E29C2"/>
    <w:rsid w:val="00F10556"/>
    <w:rsid w:val="00F358C6"/>
    <w:rsid w:val="00F45DF8"/>
    <w:rsid w:val="00F666E9"/>
    <w:rsid w:val="00F86C1E"/>
    <w:rsid w:val="00FD2B2E"/>
    <w:rsid w:val="00FD34AF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BA729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729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729D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729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729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501C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B62D728-1B85-4F74-B682-7BCBCC18EDB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8D57DEC-F18B-42EE-AA29-68830FBB7E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4B46596-73FB-4884-83DF-53E282F1CE8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FDF5CE-3A76-4870-972D-CE8F75362AA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4</cp:revision>
  <cp:lastPrinted>2016-08-23T12:28:00Z</cp:lastPrinted>
  <dcterms:created xsi:type="dcterms:W3CDTF">2022-06-12T17:07:00Z</dcterms:created>
  <dcterms:modified xsi:type="dcterms:W3CDTF">2022-09-08T06:03:00Z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