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0F8" w:rsidRPr="00163645" w:rsidRDefault="00A10C11" w:rsidP="00AE1CBA">
      <w:pPr>
        <w:spacing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1112E9B5" wp14:editId="1D9C84F8">
            <wp:extent cx="2447925" cy="8029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709" cy="81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CBA" w:rsidRPr="00163645" w:rsidRDefault="0012791B" w:rsidP="00CF30F8">
      <w:pPr>
        <w:pStyle w:val="TTH1"/>
        <w:rPr>
          <w:sz w:val="32"/>
          <w:szCs w:val="32"/>
          <w:lang w:val="fr-CA"/>
        </w:rPr>
      </w:pPr>
      <w:r w:rsidRPr="00163645">
        <w:rPr>
          <w:sz w:val="32"/>
          <w:szCs w:val="32"/>
          <w:lang w:val="fr-CA"/>
        </w:rPr>
        <w:t>Exemple d’une planification annuelle, 1</w:t>
      </w:r>
      <w:r w:rsidRPr="00163645">
        <w:rPr>
          <w:sz w:val="32"/>
          <w:szCs w:val="32"/>
          <w:vertAlign w:val="superscript"/>
          <w:lang w:val="fr-CA"/>
        </w:rPr>
        <w:t>re</w:t>
      </w:r>
      <w:r w:rsidRPr="00163645">
        <w:rPr>
          <w:sz w:val="32"/>
          <w:szCs w:val="32"/>
          <w:lang w:val="fr-CA"/>
        </w:rPr>
        <w:t xml:space="preserve"> année</w:t>
      </w:r>
      <w:r w:rsidR="00631047" w:rsidRPr="00163645">
        <w:rPr>
          <w:sz w:val="32"/>
          <w:szCs w:val="32"/>
          <w:lang w:val="fr-CA"/>
        </w:rPr>
        <w:t xml:space="preserve"> </w:t>
      </w:r>
      <w:r w:rsidR="0037553E" w:rsidRPr="00163645">
        <w:rPr>
          <w:b w:val="0"/>
          <w:color w:val="333333"/>
          <w:sz w:val="32"/>
          <w:szCs w:val="32"/>
          <w:shd w:val="clear" w:color="auto" w:fill="FFFFFF"/>
          <w:lang w:val="fr-CA"/>
        </w:rPr>
        <w:t>–</w:t>
      </w:r>
      <w:r w:rsidR="00631047" w:rsidRPr="00163645">
        <w:rPr>
          <w:sz w:val="32"/>
          <w:szCs w:val="32"/>
          <w:lang w:val="fr-CA"/>
        </w:rPr>
        <w:t xml:space="preserve"> </w:t>
      </w:r>
      <w:r w:rsidR="00C13A19" w:rsidRPr="00163645">
        <w:rPr>
          <w:sz w:val="32"/>
          <w:szCs w:val="32"/>
          <w:lang w:val="fr-CA"/>
        </w:rPr>
        <w:t>Option 2</w:t>
      </w:r>
      <w:r w:rsidR="00AE1CBA" w:rsidRPr="00163645">
        <w:rPr>
          <w:sz w:val="32"/>
          <w:szCs w:val="32"/>
          <w:lang w:val="fr-CA"/>
        </w:rPr>
        <w:t xml:space="preserve"> </w:t>
      </w:r>
    </w:p>
    <w:p w:rsidR="00777860" w:rsidRPr="00163645" w:rsidRDefault="00777860" w:rsidP="00562365">
      <w:pPr>
        <w:pStyle w:val="TTH1"/>
        <w:ind w:left="-900" w:right="-450"/>
        <w:jc w:val="left"/>
        <w:rPr>
          <w:b w:val="0"/>
          <w:color w:val="000000"/>
          <w:sz w:val="20"/>
          <w:szCs w:val="20"/>
          <w:shd w:val="clear" w:color="auto" w:fill="FFFFFF"/>
          <w:lang w:val="fr-CA"/>
        </w:rPr>
      </w:pPr>
      <w:r w:rsidRPr="00163645">
        <w:rPr>
          <w:b w:val="0"/>
          <w:sz w:val="20"/>
          <w:szCs w:val="20"/>
          <w:lang w:val="fr-CA"/>
        </w:rPr>
        <w:t>Le tableau ci-dessous suggère un modèle d'apprentissage</w:t>
      </w:r>
      <w:r w:rsidR="00163645">
        <w:rPr>
          <w:b w:val="0"/>
          <w:sz w:val="20"/>
          <w:szCs w:val="20"/>
          <w:lang w:val="fr-CA"/>
        </w:rPr>
        <w:t xml:space="preserve"> équilibré, commençant avec la M</w:t>
      </w:r>
      <w:r w:rsidRPr="00163645">
        <w:rPr>
          <w:b w:val="0"/>
          <w:sz w:val="20"/>
          <w:szCs w:val="20"/>
          <w:lang w:val="fr-CA"/>
        </w:rPr>
        <w:t>odélisation et l’algèbre, mais met</w:t>
      </w:r>
      <w:r w:rsidR="00163645">
        <w:rPr>
          <w:b w:val="0"/>
          <w:sz w:val="20"/>
          <w:szCs w:val="20"/>
          <w:lang w:val="fr-CA"/>
        </w:rPr>
        <w:t>tant l’accent largement sur le N</w:t>
      </w:r>
      <w:r w:rsidRPr="00163645">
        <w:rPr>
          <w:b w:val="0"/>
          <w:sz w:val="20"/>
          <w:szCs w:val="20"/>
          <w:lang w:val="fr-CA"/>
        </w:rPr>
        <w:t>ombre pendant les premiers mois d’enseignement des mathématiques.</w:t>
      </w:r>
    </w:p>
    <w:tbl>
      <w:tblPr>
        <w:tblW w:w="14580" w:type="dxa"/>
        <w:tblInd w:w="-9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1530"/>
        <w:gridCol w:w="2241"/>
        <w:gridCol w:w="2772"/>
        <w:gridCol w:w="2790"/>
        <w:gridCol w:w="1890"/>
        <w:gridCol w:w="2610"/>
      </w:tblGrid>
      <w:tr w:rsidR="007861FD" w:rsidRPr="00163645" w:rsidTr="00AD7CCC">
        <w:trPr>
          <w:cantSplit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AE1CBA" w:rsidP="00CF30F8">
            <w:pPr>
              <w:pStyle w:val="TTH2"/>
              <w:rPr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968A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BA" w:rsidRPr="00163645" w:rsidRDefault="006F1810" w:rsidP="00CF30F8">
            <w:pPr>
              <w:pStyle w:val="TTH2"/>
            </w:pPr>
            <w:r w:rsidRPr="00163645">
              <w:t xml:space="preserve">Domaine </w:t>
            </w:r>
            <w:proofErr w:type="spellStart"/>
            <w:r w:rsidRPr="00163645">
              <w:t>d’étude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968A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BA" w:rsidRPr="00163645" w:rsidRDefault="006F1810" w:rsidP="00CF30F8">
            <w:pPr>
              <w:pStyle w:val="TTH2"/>
            </w:pPr>
            <w:r w:rsidRPr="00163645">
              <w:t xml:space="preserve">Idée </w:t>
            </w:r>
            <w:proofErr w:type="spellStart"/>
            <w:r w:rsidRPr="00163645">
              <w:t>principale</w:t>
            </w:r>
            <w:proofErr w:type="spellEnd"/>
            <w:r w:rsidR="00AE1CBA" w:rsidRPr="00163645"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968A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BA" w:rsidRPr="00163645" w:rsidRDefault="006F1810" w:rsidP="0042260E">
            <w:pPr>
              <w:pStyle w:val="TTH2"/>
            </w:pPr>
            <w:r w:rsidRPr="00163645">
              <w:t xml:space="preserve">Cadre </w:t>
            </w:r>
            <w:proofErr w:type="spellStart"/>
            <w:r w:rsidRPr="00163645">
              <w:t>conceptuel</w:t>
            </w:r>
            <w:proofErr w:type="spell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968A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BA" w:rsidRPr="00163645" w:rsidRDefault="006F1810" w:rsidP="0037220D">
            <w:pPr>
              <w:pStyle w:val="TTH2"/>
            </w:pPr>
            <w:proofErr w:type="spellStart"/>
            <w:r w:rsidRPr="00163645">
              <w:t>Trousse</w:t>
            </w:r>
            <w:proofErr w:type="spellEnd"/>
            <w:r w:rsidRPr="00163645">
              <w:t xml:space="preserve"> </w:t>
            </w:r>
            <w:proofErr w:type="spellStart"/>
            <w:r w:rsidRPr="00163645">
              <w:t>d’activités</w:t>
            </w:r>
            <w:proofErr w:type="spellEnd"/>
            <w:r w:rsidR="00AE1CBA" w:rsidRPr="00163645"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968A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BA" w:rsidRPr="00163645" w:rsidRDefault="006F1810" w:rsidP="00CF30F8">
            <w:pPr>
              <w:pStyle w:val="TTH2"/>
              <w:rPr>
                <w:lang w:val="fr-CA"/>
              </w:rPr>
            </w:pPr>
            <w:r w:rsidRPr="00163645">
              <w:rPr>
                <w:lang w:val="fr-CA"/>
              </w:rPr>
              <w:t xml:space="preserve">Petits livrets de </w:t>
            </w:r>
            <w:proofErr w:type="spellStart"/>
            <w:r w:rsidRPr="00163645">
              <w:rPr>
                <w:lang w:val="fr-CA"/>
              </w:rPr>
              <w:t>Mathologie</w:t>
            </w:r>
            <w:proofErr w:type="spellEnd"/>
            <w:r w:rsidRPr="00163645">
              <w:rPr>
                <w:lang w:val="fr-CA"/>
              </w:rPr>
              <w:t>, 1</w:t>
            </w:r>
            <w:r w:rsidRPr="00163645">
              <w:rPr>
                <w:vertAlign w:val="superscript"/>
                <w:lang w:val="fr-CA"/>
              </w:rPr>
              <w:t xml:space="preserve">re </w:t>
            </w:r>
            <w:r w:rsidRPr="00163645">
              <w:rPr>
                <w:lang w:val="fr-CA"/>
              </w:rPr>
              <w:t>année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968A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CBA" w:rsidRPr="00163645" w:rsidRDefault="00042F91" w:rsidP="00CF30F8">
            <w:pPr>
              <w:pStyle w:val="TTH2"/>
            </w:pPr>
            <w:proofErr w:type="spellStart"/>
            <w:r w:rsidRPr="00163645">
              <w:t>Exercices</w:t>
            </w:r>
            <w:proofErr w:type="spellEnd"/>
            <w:r w:rsidRPr="00163645">
              <w:t xml:space="preserve"> et </w:t>
            </w:r>
            <w:proofErr w:type="spellStart"/>
            <w:r w:rsidRPr="00163645">
              <w:t>centres</w:t>
            </w:r>
            <w:proofErr w:type="spellEnd"/>
            <w:r w:rsidRPr="00163645">
              <w:t xml:space="preserve"> </w:t>
            </w:r>
            <w:proofErr w:type="spellStart"/>
            <w:r w:rsidRPr="00163645">
              <w:t>d’apprentissage</w:t>
            </w:r>
            <w:proofErr w:type="spellEnd"/>
          </w:p>
        </w:tc>
      </w:tr>
      <w:tr w:rsidR="00711E94" w:rsidRPr="00163645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A90F3A" w:rsidP="00CF30F8">
            <w:pPr>
              <w:pStyle w:val="TTH3"/>
              <w:rPr>
                <w:sz w:val="24"/>
                <w:szCs w:val="24"/>
              </w:rPr>
            </w:pPr>
            <w:r w:rsidRPr="00163645">
              <w:t>s</w:t>
            </w:r>
            <w:r w:rsidR="00AE1CBA" w:rsidRPr="00163645">
              <w:t>ept</w:t>
            </w:r>
            <w:r w:rsidR="0037553E" w:rsidRPr="00163645"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A90F3A" w:rsidP="00CF30F8">
            <w:pPr>
              <w:pStyle w:val="TTX"/>
              <w:rPr>
                <w:sz w:val="24"/>
                <w:szCs w:val="24"/>
              </w:rPr>
            </w:pPr>
            <w:r w:rsidRPr="00163645">
              <w:t xml:space="preserve">La </w:t>
            </w:r>
            <w:proofErr w:type="spellStart"/>
            <w:r w:rsidRPr="00163645">
              <w:t>modélisation</w:t>
            </w:r>
            <w:proofErr w:type="spellEnd"/>
            <w:r w:rsidRPr="00163645">
              <w:t xml:space="preserve"> et </w:t>
            </w:r>
            <w:proofErr w:type="spellStart"/>
            <w:r w:rsidRPr="00163645">
              <w:t>l’algèbre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668A" w:rsidRPr="00163645" w:rsidRDefault="00F6668A" w:rsidP="00CF30F8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On peut décrire des régularités de façon mathématique.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C07EE8" w:rsidRPr="00163645" w:rsidRDefault="00C07EE8" w:rsidP="00CF30F8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Identifier, trier et classer mathématiquement les attributs et les régularités</w:t>
            </w:r>
          </w:p>
          <w:p w:rsidR="00C07EE8" w:rsidRPr="00163645" w:rsidRDefault="00C07EE8" w:rsidP="00CF30F8">
            <w:pPr>
              <w:pStyle w:val="TTX"/>
              <w:rPr>
                <w:lang w:val="fr-CA"/>
              </w:rPr>
            </w:pPr>
          </w:p>
          <w:p w:rsidR="00C07EE8" w:rsidRPr="00163645" w:rsidRDefault="00C07EE8" w:rsidP="00CF30F8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Identifier, reproduire, prolonger et créer des régularités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E0C3F" w:rsidRPr="00163645" w:rsidRDefault="006E0C3F" w:rsidP="00CF30F8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Ensemble 1 de la Modélisation et l’algèbre : Examiner des régularités répétées</w:t>
            </w:r>
          </w:p>
          <w:p w:rsidR="006E0C3F" w:rsidRPr="00163645" w:rsidRDefault="006E0C3F" w:rsidP="00CF30F8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Activités 1 à 5</w:t>
            </w:r>
          </w:p>
          <w:p w:rsidR="006E0C3F" w:rsidRPr="00163645" w:rsidRDefault="006E0C3F" w:rsidP="00CF30F8">
            <w:pPr>
              <w:pStyle w:val="TTX"/>
              <w:rPr>
                <w:lang w:val="fr-CA"/>
              </w:rPr>
            </w:pPr>
          </w:p>
          <w:p w:rsidR="006E0C3F" w:rsidRPr="00163645" w:rsidRDefault="006E0C3F" w:rsidP="00CF30F8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Ensemble 2 : Créer des régularités</w:t>
            </w:r>
          </w:p>
          <w:p w:rsidR="006E0C3F" w:rsidRPr="00163645" w:rsidRDefault="006E0C3F" w:rsidP="00CF30F8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Activités 6 à 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EA2AF6" w:rsidP="00CF30F8">
            <w:pPr>
              <w:pStyle w:val="TTX"/>
              <w:rPr>
                <w:sz w:val="24"/>
                <w:szCs w:val="24"/>
              </w:rPr>
            </w:pPr>
            <w:proofErr w:type="spellStart"/>
            <w:r w:rsidRPr="00163645">
              <w:t>Neige</w:t>
            </w:r>
            <w:proofErr w:type="spellEnd"/>
            <w:r w:rsidRPr="00163645">
              <w:t xml:space="preserve"> et </w:t>
            </w:r>
            <w:proofErr w:type="spellStart"/>
            <w:r w:rsidRPr="00163645">
              <w:t>minuit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77860" w:rsidRPr="00163645" w:rsidRDefault="00777860" w:rsidP="00CF30F8">
            <w:pPr>
              <w:pStyle w:val="TTX"/>
              <w:rPr>
                <w:sz w:val="24"/>
                <w:szCs w:val="24"/>
              </w:rPr>
            </w:pPr>
            <w:proofErr w:type="spellStart"/>
            <w:r w:rsidRPr="00163645">
              <w:t>Créer</w:t>
            </w:r>
            <w:proofErr w:type="spellEnd"/>
            <w:r w:rsidRPr="00163645">
              <w:t xml:space="preserve"> des </w:t>
            </w:r>
            <w:proofErr w:type="spellStart"/>
            <w:r w:rsidRPr="00163645">
              <w:t>régularités</w:t>
            </w:r>
            <w:proofErr w:type="spellEnd"/>
            <w:r w:rsidRPr="00163645">
              <w:t xml:space="preserve"> </w:t>
            </w:r>
            <w:proofErr w:type="spellStart"/>
            <w:r w:rsidRPr="00163645">
              <w:t>répétées</w:t>
            </w:r>
            <w:proofErr w:type="spellEnd"/>
          </w:p>
        </w:tc>
      </w:tr>
      <w:tr w:rsidR="00711E94" w:rsidRPr="000642DD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A90F3A" w:rsidP="00CF30F8">
            <w:pPr>
              <w:pStyle w:val="TTH3"/>
              <w:rPr>
                <w:sz w:val="24"/>
                <w:szCs w:val="24"/>
              </w:rPr>
            </w:pPr>
            <w:r w:rsidRPr="00163645">
              <w:t>s</w:t>
            </w:r>
            <w:r w:rsidR="00AE1CBA" w:rsidRPr="00163645">
              <w:t>ept</w:t>
            </w:r>
            <w:r w:rsidR="00861C84" w:rsidRPr="00163645"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A90F3A" w:rsidP="00CF30F8">
            <w:pPr>
              <w:pStyle w:val="TTX"/>
              <w:rPr>
                <w:sz w:val="24"/>
                <w:szCs w:val="24"/>
              </w:rPr>
            </w:pPr>
            <w:r w:rsidRPr="00163645">
              <w:t xml:space="preserve">Le </w:t>
            </w:r>
            <w:proofErr w:type="spellStart"/>
            <w:r w:rsidRPr="00163645">
              <w:t>nombre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668A" w:rsidRPr="00163645" w:rsidRDefault="00F6668A" w:rsidP="00CF30F8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Les nombres nous disent combien il y a d’éléments.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8B5B4D" w:rsidP="00CF30F8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Appliquer les principes du dénombrement</w:t>
            </w:r>
          </w:p>
          <w:p w:rsidR="00AE1CBA" w:rsidRPr="00163645" w:rsidRDefault="00AE1CBA" w:rsidP="00CF30F8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AE1CBA" w:rsidRPr="00163645" w:rsidRDefault="008B5B4D" w:rsidP="00CF30F8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Reconnaître et écrire les chiffres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D42E95" w:rsidRPr="00163645" w:rsidRDefault="00D42E95" w:rsidP="00CF30F8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Ensemble 1 du Nombre : Compter</w:t>
            </w:r>
          </w:p>
          <w:p w:rsidR="00D42E95" w:rsidRPr="00163645" w:rsidRDefault="00D42E95" w:rsidP="00CF30F8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Activités 1 à 5</w:t>
            </w:r>
          </w:p>
          <w:p w:rsidR="00AE1CBA" w:rsidRPr="00163645" w:rsidRDefault="00AE1CBA" w:rsidP="00CF30F8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8C4E1E" w:rsidP="00CF30F8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 xml:space="preserve">En safari </w:t>
            </w:r>
            <w:r w:rsidR="007E5E01" w:rsidRPr="00163645">
              <w:rPr>
                <w:lang w:val="fr-CA"/>
              </w:rPr>
              <w:t>!</w:t>
            </w:r>
          </w:p>
          <w:p w:rsidR="00AE1CBA" w:rsidRPr="00163645" w:rsidRDefault="00AE1CBA" w:rsidP="00CF30F8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AE1CBA" w:rsidRPr="00163645" w:rsidRDefault="008C4E1E" w:rsidP="00CF30F8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Un repas en famille</w:t>
            </w:r>
          </w:p>
          <w:p w:rsidR="00AE1CBA" w:rsidRPr="00163645" w:rsidRDefault="00AE1CBA" w:rsidP="00CF30F8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AE1CBA" w:rsidRPr="00163645" w:rsidRDefault="008C4E1E" w:rsidP="00CF30F8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En canot sur la rivière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77860" w:rsidRPr="00163645" w:rsidRDefault="00680228" w:rsidP="00CF30F8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Des e</w:t>
            </w:r>
            <w:r w:rsidR="00777860" w:rsidRPr="00163645">
              <w:rPr>
                <w:lang w:val="fr-CA"/>
              </w:rPr>
              <w:t xml:space="preserve">xercices de dénombrement et de </w:t>
            </w:r>
            <w:proofErr w:type="spellStart"/>
            <w:r w:rsidR="00777860" w:rsidRPr="00163645">
              <w:rPr>
                <w:lang w:val="fr-CA"/>
              </w:rPr>
              <w:t>subitisation</w:t>
            </w:r>
            <w:proofErr w:type="spellEnd"/>
            <w:r w:rsidR="00777860" w:rsidRPr="00163645">
              <w:rPr>
                <w:lang w:val="fr-CA"/>
              </w:rPr>
              <w:t xml:space="preserve"> de la maternelle</w:t>
            </w:r>
          </w:p>
        </w:tc>
      </w:tr>
      <w:tr w:rsidR="00F6668A" w:rsidRPr="000642DD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668A" w:rsidRPr="00163645" w:rsidRDefault="00F6668A" w:rsidP="00F6668A">
            <w:pPr>
              <w:pStyle w:val="TTH3"/>
            </w:pPr>
            <w:r w:rsidRPr="00163645">
              <w:t>oct.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668A" w:rsidRPr="00163645" w:rsidRDefault="00F6668A" w:rsidP="00F6668A">
            <w:pPr>
              <w:pStyle w:val="TTX"/>
            </w:pPr>
            <w:r w:rsidRPr="00163645">
              <w:t xml:space="preserve">Le </w:t>
            </w:r>
            <w:proofErr w:type="spellStart"/>
            <w:r w:rsidRPr="00163645">
              <w:t>nombre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668A" w:rsidRPr="00163645" w:rsidRDefault="00F6668A" w:rsidP="00F6668A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Les nombres nous disent combien il y a d’éléments.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668A" w:rsidRPr="00163645" w:rsidRDefault="008B5B4D" w:rsidP="00F6668A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 xml:space="preserve">Reconnaître des quantités par </w:t>
            </w:r>
            <w:proofErr w:type="spellStart"/>
            <w:r w:rsidRPr="00163645">
              <w:rPr>
                <w:lang w:val="fr-CA"/>
              </w:rPr>
              <w:t>subitisation</w:t>
            </w:r>
            <w:proofErr w:type="spellEnd"/>
          </w:p>
          <w:p w:rsidR="00F6668A" w:rsidRPr="00163645" w:rsidRDefault="00F6668A" w:rsidP="00F6668A">
            <w:pPr>
              <w:pStyle w:val="TTX"/>
              <w:rPr>
                <w:lang w:val="fr-CA"/>
              </w:rPr>
            </w:pPr>
          </w:p>
          <w:p w:rsidR="00F6668A" w:rsidRPr="00163645" w:rsidRDefault="008B5B4D" w:rsidP="00F6668A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Estimer des quantités et des nombres</w:t>
            </w:r>
          </w:p>
          <w:p w:rsidR="00F6668A" w:rsidRPr="00163645" w:rsidRDefault="00F6668A" w:rsidP="00F6668A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br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D42E95" w:rsidRPr="00163645" w:rsidRDefault="00D42E95" w:rsidP="00D42E95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Ensemble 2 du Nombre : Le raisonnement spatial</w:t>
            </w:r>
          </w:p>
          <w:p w:rsidR="00D42E95" w:rsidRPr="00163645" w:rsidRDefault="00D42E95" w:rsidP="00D42E95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Activités 6 à 8</w:t>
            </w:r>
          </w:p>
          <w:p w:rsidR="00D42E95" w:rsidRPr="00163645" w:rsidRDefault="00D42E95" w:rsidP="00F6668A">
            <w:pPr>
              <w:pStyle w:val="TTX"/>
              <w:rPr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668A" w:rsidRPr="00163645" w:rsidRDefault="008C4E1E" w:rsidP="00F6668A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 xml:space="preserve">En canot sur la rivière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668A" w:rsidRPr="00163645" w:rsidRDefault="00680228" w:rsidP="00F6668A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Des e</w:t>
            </w:r>
            <w:r w:rsidR="00777860" w:rsidRPr="00163645">
              <w:rPr>
                <w:lang w:val="fr-CA"/>
              </w:rPr>
              <w:t xml:space="preserve">xercices de dénombrement et de </w:t>
            </w:r>
            <w:proofErr w:type="spellStart"/>
            <w:r w:rsidR="00777860" w:rsidRPr="00163645">
              <w:rPr>
                <w:lang w:val="fr-CA"/>
              </w:rPr>
              <w:t>subitisation</w:t>
            </w:r>
            <w:proofErr w:type="spellEnd"/>
            <w:r w:rsidR="00777860" w:rsidRPr="00163645">
              <w:rPr>
                <w:lang w:val="fr-CA"/>
              </w:rPr>
              <w:t>, incluant le dénombrement par bonds</w:t>
            </w:r>
          </w:p>
        </w:tc>
      </w:tr>
      <w:tr w:rsidR="00711E94" w:rsidRPr="000642DD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A90F3A" w:rsidP="00CF30F8">
            <w:pPr>
              <w:pStyle w:val="TTH3"/>
              <w:rPr>
                <w:sz w:val="24"/>
                <w:szCs w:val="24"/>
              </w:rPr>
            </w:pPr>
            <w:r w:rsidRPr="00163645">
              <w:lastRenderedPageBreak/>
              <w:t>o</w:t>
            </w:r>
            <w:r w:rsidR="00AE1CBA" w:rsidRPr="00163645">
              <w:t>ct</w:t>
            </w:r>
            <w:r w:rsidR="00861C84" w:rsidRPr="00163645"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A90F3A" w:rsidP="00CF30F8">
            <w:pPr>
              <w:pStyle w:val="TTX"/>
              <w:rPr>
                <w:sz w:val="24"/>
                <w:szCs w:val="24"/>
              </w:rPr>
            </w:pPr>
            <w:r w:rsidRPr="00163645">
              <w:t xml:space="preserve">Le </w:t>
            </w:r>
            <w:proofErr w:type="spellStart"/>
            <w:r w:rsidRPr="00163645">
              <w:t>nombre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F6668A" w:rsidP="00CF30F8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Les nombres sont reliés de plusieurs façons.</w:t>
            </w:r>
          </w:p>
          <w:p w:rsidR="00F6668A" w:rsidRPr="00163645" w:rsidRDefault="00F6668A" w:rsidP="00CF30F8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8B5B4D" w:rsidP="00CF30F8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Comparer et ordonner des quantités</w:t>
            </w:r>
          </w:p>
          <w:p w:rsidR="00AE1CBA" w:rsidRPr="00163645" w:rsidRDefault="00AE1CBA" w:rsidP="00CF30F8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sz w:val="24"/>
                <w:szCs w:val="24"/>
                <w:lang w:val="fr-CA"/>
              </w:rPr>
              <w:br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D42E95" w:rsidRPr="00163645" w:rsidRDefault="00D42E95" w:rsidP="00D42E95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Ensemble 3 du Nombre : Comparer et ordonner</w:t>
            </w:r>
          </w:p>
          <w:p w:rsidR="00D42E95" w:rsidRPr="00163645" w:rsidRDefault="00D42E95" w:rsidP="00D42E95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Activités 9 à 12</w:t>
            </w:r>
          </w:p>
          <w:p w:rsidR="00D42E95" w:rsidRPr="00163645" w:rsidRDefault="00D42E95" w:rsidP="00CF30F8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8C4E1E" w:rsidP="00CF30F8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 xml:space="preserve">Des chats et des chatons </w:t>
            </w:r>
            <w:r w:rsidR="00AE1CBA" w:rsidRPr="00163645">
              <w:rPr>
                <w:lang w:val="fr-CA"/>
              </w:rPr>
              <w:t>!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680228" w:rsidP="00CF30F8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Des e</w:t>
            </w:r>
            <w:r w:rsidR="00777860" w:rsidRPr="00163645">
              <w:rPr>
                <w:lang w:val="fr-CA"/>
              </w:rPr>
              <w:t xml:space="preserve">xercices de dénombrement et de </w:t>
            </w:r>
            <w:proofErr w:type="spellStart"/>
            <w:r w:rsidR="00777860" w:rsidRPr="00163645">
              <w:rPr>
                <w:lang w:val="fr-CA"/>
              </w:rPr>
              <w:t>subitisation</w:t>
            </w:r>
            <w:proofErr w:type="spellEnd"/>
            <w:r w:rsidR="00777860" w:rsidRPr="00163645">
              <w:rPr>
                <w:lang w:val="fr-CA"/>
              </w:rPr>
              <w:t xml:space="preserve">, incluant le dénombrement par bonds </w:t>
            </w:r>
          </w:p>
          <w:p w:rsidR="00861C84" w:rsidRPr="00163645" w:rsidRDefault="00861C84" w:rsidP="00CF30F8">
            <w:pPr>
              <w:pStyle w:val="TTX"/>
              <w:rPr>
                <w:lang w:val="fr-CA"/>
              </w:rPr>
            </w:pPr>
          </w:p>
          <w:p w:rsidR="00AE1CBA" w:rsidRPr="00163645" w:rsidRDefault="00777860" w:rsidP="00777860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Comparer et ordonner des nombres et des quantités</w:t>
            </w:r>
          </w:p>
        </w:tc>
      </w:tr>
      <w:tr w:rsidR="00F6668A" w:rsidRPr="000642DD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668A" w:rsidRPr="00163645" w:rsidRDefault="00F6668A" w:rsidP="00F6668A">
            <w:pPr>
              <w:pStyle w:val="TTH3"/>
              <w:rPr>
                <w:sz w:val="24"/>
                <w:szCs w:val="24"/>
              </w:rPr>
            </w:pPr>
            <w:proofErr w:type="spellStart"/>
            <w:r w:rsidRPr="00163645">
              <w:t>nov.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668A" w:rsidRPr="00163645" w:rsidRDefault="00F6668A" w:rsidP="00F6668A">
            <w:pPr>
              <w:pStyle w:val="TTX"/>
              <w:rPr>
                <w:sz w:val="24"/>
                <w:szCs w:val="24"/>
              </w:rPr>
            </w:pPr>
            <w:r w:rsidRPr="00163645">
              <w:t xml:space="preserve">Le </w:t>
            </w:r>
            <w:proofErr w:type="spellStart"/>
            <w:r w:rsidRPr="00163645">
              <w:t>nombre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668A" w:rsidRPr="00163645" w:rsidRDefault="00F6668A" w:rsidP="00F6668A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Les nombres nous disent combien il y a d’éléments.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668A" w:rsidRPr="00163645" w:rsidRDefault="008B5B4D" w:rsidP="00F6668A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Appliquer les principes du dénombrement</w:t>
            </w:r>
          </w:p>
          <w:p w:rsidR="00F6668A" w:rsidRPr="00163645" w:rsidRDefault="00F6668A" w:rsidP="00F6668A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F6668A" w:rsidRPr="00163645" w:rsidRDefault="008B5B4D" w:rsidP="00F6668A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Reconnaître et écrire les chiffres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D42E95" w:rsidRPr="00163645" w:rsidRDefault="00D42E95" w:rsidP="00D42E95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Ensemble 4 du Nombre : Compter par bonds</w:t>
            </w:r>
          </w:p>
          <w:p w:rsidR="00D42E95" w:rsidRPr="00163645" w:rsidRDefault="00D42E95" w:rsidP="00D42E95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Activités 13 à 16</w:t>
            </w:r>
          </w:p>
          <w:p w:rsidR="00D42E95" w:rsidRPr="00163645" w:rsidRDefault="00D42E95" w:rsidP="00F6668A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668A" w:rsidRPr="00163645" w:rsidRDefault="008C4E1E" w:rsidP="00F6668A">
            <w:pPr>
              <w:pStyle w:val="TTX"/>
              <w:rPr>
                <w:sz w:val="24"/>
                <w:szCs w:val="24"/>
              </w:rPr>
            </w:pPr>
            <w:r w:rsidRPr="00163645">
              <w:t xml:space="preserve">Trop, </w:t>
            </w:r>
            <w:proofErr w:type="spellStart"/>
            <w:r w:rsidRPr="00163645">
              <w:t>c’est</w:t>
            </w:r>
            <w:proofErr w:type="spellEnd"/>
            <w:r w:rsidRPr="00163645">
              <w:t xml:space="preserve"> </w:t>
            </w:r>
            <w:proofErr w:type="spellStart"/>
            <w:proofErr w:type="gramStart"/>
            <w:r w:rsidRPr="00163645">
              <w:t>combien</w:t>
            </w:r>
            <w:proofErr w:type="spellEnd"/>
            <w:r w:rsidRPr="00163645">
              <w:t xml:space="preserve"> ?</w:t>
            </w:r>
            <w:proofErr w:type="gramEnd"/>
          </w:p>
          <w:p w:rsidR="00F6668A" w:rsidRPr="00163645" w:rsidRDefault="00F6668A" w:rsidP="00F6668A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668A" w:rsidRPr="00163645" w:rsidRDefault="00680228" w:rsidP="00777860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Des e</w:t>
            </w:r>
            <w:r w:rsidR="00777860" w:rsidRPr="00163645">
              <w:rPr>
                <w:lang w:val="fr-CA"/>
              </w:rPr>
              <w:t xml:space="preserve">xercices de dénombrement et de </w:t>
            </w:r>
            <w:proofErr w:type="spellStart"/>
            <w:r w:rsidR="00777860" w:rsidRPr="00163645">
              <w:rPr>
                <w:lang w:val="fr-CA"/>
              </w:rPr>
              <w:t>subitisation</w:t>
            </w:r>
            <w:proofErr w:type="spellEnd"/>
            <w:r w:rsidR="00777860" w:rsidRPr="00163645">
              <w:rPr>
                <w:lang w:val="fr-CA"/>
              </w:rPr>
              <w:t>, incluant le dénombrement par bonds</w:t>
            </w:r>
          </w:p>
        </w:tc>
      </w:tr>
      <w:tr w:rsidR="00711E94" w:rsidRPr="000642DD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A90F3A" w:rsidP="007861FD">
            <w:pPr>
              <w:pStyle w:val="TTH3"/>
              <w:rPr>
                <w:sz w:val="24"/>
                <w:szCs w:val="24"/>
              </w:rPr>
            </w:pPr>
            <w:proofErr w:type="spellStart"/>
            <w:r w:rsidRPr="00163645">
              <w:t>nov</w:t>
            </w:r>
            <w:r w:rsidR="00861C84" w:rsidRPr="00163645">
              <w:t>.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A90F3A" w:rsidP="007861FD">
            <w:pPr>
              <w:pStyle w:val="TTX"/>
              <w:rPr>
                <w:sz w:val="24"/>
                <w:szCs w:val="24"/>
              </w:rPr>
            </w:pPr>
            <w:r w:rsidRPr="00163645">
              <w:t xml:space="preserve">Le </w:t>
            </w:r>
            <w:proofErr w:type="spellStart"/>
            <w:r w:rsidRPr="00163645">
              <w:t>nombre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668A" w:rsidRPr="00163645" w:rsidRDefault="00F6668A" w:rsidP="00F6668A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Les nombres sont reliés de plusieurs façons.</w:t>
            </w:r>
          </w:p>
          <w:p w:rsidR="00AE1CBA" w:rsidRPr="00163645" w:rsidRDefault="00AE1CBA" w:rsidP="007861FD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8B5B4D" w:rsidP="007861FD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Décomposer des tous en parties et composer des tous avec leurs parties</w:t>
            </w:r>
          </w:p>
          <w:p w:rsidR="00AE1CBA" w:rsidRPr="00163645" w:rsidRDefault="00AE1CBA" w:rsidP="007861FD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D42E95" w:rsidRPr="00163645" w:rsidRDefault="00D42E95" w:rsidP="00D42E95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Ensemble 5 du Nombre : Composer et décomposer</w:t>
            </w:r>
          </w:p>
          <w:p w:rsidR="00D42E95" w:rsidRPr="00163645" w:rsidRDefault="00D42E95" w:rsidP="00D42E95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Activités 17 à 23</w:t>
            </w:r>
          </w:p>
          <w:p w:rsidR="00D42E95" w:rsidRPr="00163645" w:rsidRDefault="00D42E95" w:rsidP="007861FD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8C4E1E" w:rsidP="007861FD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En canot sur la rivière</w:t>
            </w:r>
          </w:p>
          <w:p w:rsidR="00AE1CBA" w:rsidRPr="00163645" w:rsidRDefault="00AE1CBA" w:rsidP="007861FD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AE1CBA" w:rsidRPr="00163645" w:rsidRDefault="008C4E1E" w:rsidP="007861FD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 xml:space="preserve">Ça fait 10 </w:t>
            </w:r>
            <w:r w:rsidR="00AE1CBA" w:rsidRPr="00163645">
              <w:rPr>
                <w:lang w:val="fr-CA"/>
              </w:rPr>
              <w:t>!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77860" w:rsidRPr="00163645" w:rsidRDefault="00680228" w:rsidP="007861FD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Des e</w:t>
            </w:r>
            <w:r w:rsidR="00777860" w:rsidRPr="00163645">
              <w:rPr>
                <w:lang w:val="fr-CA"/>
              </w:rPr>
              <w:t xml:space="preserve">xercices de dénombrement et de </w:t>
            </w:r>
            <w:proofErr w:type="spellStart"/>
            <w:r w:rsidR="00777860" w:rsidRPr="00163645">
              <w:rPr>
                <w:lang w:val="fr-CA"/>
              </w:rPr>
              <w:t>subitisation</w:t>
            </w:r>
            <w:proofErr w:type="spellEnd"/>
            <w:r w:rsidR="00777860" w:rsidRPr="00163645">
              <w:rPr>
                <w:lang w:val="fr-CA"/>
              </w:rPr>
              <w:t>, incluant le dénombrement par bonds</w:t>
            </w:r>
          </w:p>
          <w:p w:rsidR="00777860" w:rsidRPr="00163645" w:rsidRDefault="00777860" w:rsidP="007861FD">
            <w:pPr>
              <w:pStyle w:val="TTX"/>
              <w:rPr>
                <w:lang w:val="fr-CA"/>
              </w:rPr>
            </w:pPr>
          </w:p>
          <w:p w:rsidR="00AE1CBA" w:rsidRPr="00163645" w:rsidRDefault="00777860" w:rsidP="007861FD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Comparer et ordonner des nombres et des quantités</w:t>
            </w:r>
          </w:p>
          <w:p w:rsidR="00AE1CBA" w:rsidRPr="00163645" w:rsidRDefault="00AE1CBA" w:rsidP="007861FD">
            <w:pPr>
              <w:pStyle w:val="TTX"/>
              <w:rPr>
                <w:sz w:val="24"/>
                <w:szCs w:val="24"/>
                <w:lang w:val="fr-CA"/>
              </w:rPr>
            </w:pPr>
          </w:p>
        </w:tc>
      </w:tr>
      <w:tr w:rsidR="00B75BEA" w:rsidRPr="000642DD" w:rsidTr="00542A5B">
        <w:trPr>
          <w:cantSplit/>
          <w:trHeight w:val="3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75BEA" w:rsidRPr="00163645" w:rsidRDefault="00B75BEA" w:rsidP="00542A5B">
            <w:pPr>
              <w:pStyle w:val="TTH3"/>
              <w:rPr>
                <w:sz w:val="24"/>
                <w:szCs w:val="24"/>
              </w:rPr>
            </w:pPr>
            <w:proofErr w:type="spellStart"/>
            <w:r w:rsidRPr="00163645">
              <w:t>déc</w:t>
            </w:r>
            <w:proofErr w:type="spellEnd"/>
            <w:r w:rsidRPr="00163645"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75BEA" w:rsidRPr="00163645" w:rsidRDefault="00B75BEA" w:rsidP="00542A5B">
            <w:pPr>
              <w:pStyle w:val="TTX"/>
              <w:rPr>
                <w:sz w:val="24"/>
                <w:szCs w:val="24"/>
              </w:rPr>
            </w:pPr>
            <w:r w:rsidRPr="00163645">
              <w:t xml:space="preserve">La </w:t>
            </w:r>
            <w:proofErr w:type="spellStart"/>
            <w:r w:rsidRPr="00163645">
              <w:t>géométrie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75BEA" w:rsidRPr="00163645" w:rsidRDefault="00B75BEA" w:rsidP="00542A5B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On peut observer et comparer les formes et les objets selon leurs attributs.</w:t>
            </w:r>
          </w:p>
          <w:p w:rsidR="00B75BEA" w:rsidRPr="00163645" w:rsidRDefault="00B75BEA" w:rsidP="00542A5B">
            <w:pPr>
              <w:pStyle w:val="TTX"/>
              <w:rPr>
                <w:lang w:val="fr-CA"/>
              </w:rPr>
            </w:pPr>
          </w:p>
          <w:p w:rsidR="00B75BEA" w:rsidRPr="00163645" w:rsidRDefault="00B75BEA" w:rsidP="00542A5B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On peut transformer les objets et les formes de plusieurs façons.</w:t>
            </w:r>
          </w:p>
          <w:p w:rsidR="00B75BEA" w:rsidRPr="00163645" w:rsidRDefault="00B75BEA" w:rsidP="00542A5B">
            <w:pPr>
              <w:pStyle w:val="TTX"/>
              <w:rPr>
                <w:lang w:val="fr-CA"/>
              </w:rPr>
            </w:pPr>
          </w:p>
          <w:p w:rsidR="00B75BEA" w:rsidRPr="00163645" w:rsidRDefault="00B75BEA" w:rsidP="00542A5B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75BEA" w:rsidRPr="00163645" w:rsidRDefault="00B75BEA" w:rsidP="00542A5B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Examiner les attributs et les propriétés géométriques des formes en 2-D</w:t>
            </w:r>
          </w:p>
          <w:p w:rsidR="00B75BEA" w:rsidRPr="00163645" w:rsidRDefault="00B75BEA" w:rsidP="00542A5B">
            <w:pPr>
              <w:pStyle w:val="TTX"/>
              <w:rPr>
                <w:lang w:val="fr-CA"/>
              </w:rPr>
            </w:pPr>
          </w:p>
          <w:p w:rsidR="00B75BEA" w:rsidRPr="00163645" w:rsidRDefault="00B75BEA" w:rsidP="00542A5B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Étudier les formes en 2-D en appliquant et en visualisant des transformations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75BEA" w:rsidRPr="00163645" w:rsidRDefault="00B75BEA" w:rsidP="00542A5B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Ensemble 1 de la Géométrie : Les formes en 2-D</w:t>
            </w:r>
          </w:p>
          <w:p w:rsidR="00B75BEA" w:rsidRPr="00163645" w:rsidRDefault="00B75BEA" w:rsidP="00542A5B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Activités 1 à 6</w:t>
            </w:r>
          </w:p>
          <w:p w:rsidR="00B75BEA" w:rsidRPr="00163645" w:rsidRDefault="00B75BEA" w:rsidP="00542A5B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75BEA" w:rsidRPr="00163645" w:rsidRDefault="00B75BEA" w:rsidP="00542A5B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L’atelier du tailleur</w:t>
            </w:r>
          </w:p>
          <w:p w:rsidR="00B75BEA" w:rsidRPr="00163645" w:rsidRDefault="00B75BEA" w:rsidP="00542A5B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B75BEA" w:rsidRPr="00163645" w:rsidRDefault="00B75BEA" w:rsidP="00542A5B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Les objets perdus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75BEA" w:rsidRPr="00163645" w:rsidRDefault="00680228" w:rsidP="00542A5B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Des a</w:t>
            </w:r>
            <w:r w:rsidR="00777860" w:rsidRPr="00163645">
              <w:rPr>
                <w:lang w:val="fr-CA"/>
              </w:rPr>
              <w:t>ctivités de triage</w:t>
            </w:r>
          </w:p>
          <w:p w:rsidR="00B75BEA" w:rsidRPr="00163645" w:rsidRDefault="00B75BEA" w:rsidP="00542A5B">
            <w:pPr>
              <w:pStyle w:val="TTX"/>
              <w:rPr>
                <w:lang w:val="fr-CA"/>
              </w:rPr>
            </w:pPr>
          </w:p>
          <w:p w:rsidR="00B75BEA" w:rsidRPr="00163645" w:rsidRDefault="00777860" w:rsidP="00542A5B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Créer des régularités répétées</w:t>
            </w:r>
          </w:p>
          <w:p w:rsidR="00B75BEA" w:rsidRPr="00163645" w:rsidRDefault="00B75BEA" w:rsidP="00542A5B">
            <w:pPr>
              <w:pStyle w:val="TTX"/>
              <w:rPr>
                <w:lang w:val="fr-CA"/>
              </w:rPr>
            </w:pPr>
          </w:p>
          <w:p w:rsidR="00B75BEA" w:rsidRPr="00163645" w:rsidRDefault="00B75BEA" w:rsidP="00542A5B">
            <w:pPr>
              <w:pStyle w:val="TTX"/>
              <w:rPr>
                <w:sz w:val="24"/>
                <w:szCs w:val="24"/>
                <w:lang w:val="fr-CA"/>
              </w:rPr>
            </w:pPr>
          </w:p>
        </w:tc>
      </w:tr>
      <w:tr w:rsidR="00B75BEA" w:rsidRPr="000642DD" w:rsidTr="00542A5B">
        <w:trPr>
          <w:cantSplit/>
          <w:trHeight w:val="3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75BEA" w:rsidRPr="00163645" w:rsidRDefault="00B75BEA" w:rsidP="00542A5B">
            <w:pPr>
              <w:pStyle w:val="TTH3"/>
            </w:pPr>
            <w:proofErr w:type="spellStart"/>
            <w:r w:rsidRPr="00163645">
              <w:lastRenderedPageBreak/>
              <w:t>déc</w:t>
            </w:r>
            <w:proofErr w:type="spellEnd"/>
            <w:r w:rsidRPr="00163645"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75BEA" w:rsidRPr="00163645" w:rsidRDefault="00B75BEA" w:rsidP="00542A5B">
            <w:pPr>
              <w:pStyle w:val="TTX"/>
              <w:rPr>
                <w:sz w:val="24"/>
                <w:szCs w:val="24"/>
              </w:rPr>
            </w:pPr>
            <w:r w:rsidRPr="00163645">
              <w:t xml:space="preserve">La </w:t>
            </w:r>
            <w:proofErr w:type="spellStart"/>
            <w:r w:rsidRPr="00163645">
              <w:t>géométrie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75BEA" w:rsidRPr="00163645" w:rsidRDefault="00B75BEA" w:rsidP="00542A5B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On peut observer et comparer les formes et les objets selon leurs attributs.</w:t>
            </w:r>
          </w:p>
          <w:p w:rsidR="00B75BEA" w:rsidRPr="00163645" w:rsidRDefault="00B75BEA" w:rsidP="00542A5B">
            <w:pPr>
              <w:pStyle w:val="TTX"/>
              <w:rPr>
                <w:lang w:val="fr-CA"/>
              </w:rPr>
            </w:pPr>
          </w:p>
          <w:p w:rsidR="00B75BEA" w:rsidRPr="00A10C11" w:rsidRDefault="00B75BEA" w:rsidP="00542A5B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On peut transformer les objets et les formes de plusieurs façons.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75BEA" w:rsidRPr="00163645" w:rsidRDefault="00B75BEA" w:rsidP="00542A5B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Examiner les attributs et les propriétés géométriques des solides en 3-D</w:t>
            </w:r>
          </w:p>
          <w:p w:rsidR="00B75BEA" w:rsidRPr="00163645" w:rsidRDefault="00B75BEA" w:rsidP="00542A5B">
            <w:pPr>
              <w:pStyle w:val="TTX"/>
              <w:rPr>
                <w:lang w:val="fr-CA"/>
              </w:rPr>
            </w:pPr>
          </w:p>
          <w:p w:rsidR="00B75BEA" w:rsidRPr="00163645" w:rsidRDefault="00B75BEA" w:rsidP="00542A5B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Étudier les solides en 3-D en appliquant et en visualisant des transformations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75BEA" w:rsidRPr="00163645" w:rsidRDefault="00B75BEA" w:rsidP="00542A5B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Ensemble 2 de la Géométrie : Les solides en 3-D</w:t>
            </w:r>
          </w:p>
          <w:p w:rsidR="00B75BEA" w:rsidRPr="00163645" w:rsidRDefault="00B75BEA" w:rsidP="00542A5B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Activités 7 à 10</w:t>
            </w:r>
          </w:p>
          <w:p w:rsidR="00B75BEA" w:rsidRPr="00163645" w:rsidRDefault="00B75BEA" w:rsidP="00542A5B">
            <w:pPr>
              <w:pStyle w:val="TTX"/>
            </w:pPr>
          </w:p>
          <w:p w:rsidR="00B75BEA" w:rsidRPr="00163645" w:rsidRDefault="00B75BEA" w:rsidP="00542A5B">
            <w:pPr>
              <w:pStyle w:val="TTX"/>
            </w:pPr>
          </w:p>
          <w:p w:rsidR="00B75BEA" w:rsidRPr="00163645" w:rsidRDefault="00B75BEA" w:rsidP="00542A5B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B75BEA" w:rsidRPr="00163645" w:rsidRDefault="00B75BEA" w:rsidP="00542A5B">
            <w:pPr>
              <w:pStyle w:val="TTX"/>
              <w:rPr>
                <w:sz w:val="24"/>
                <w:szCs w:val="24"/>
              </w:rPr>
            </w:pPr>
            <w:r w:rsidRPr="00163645">
              <w:t xml:space="preserve">Les </w:t>
            </w:r>
            <w:proofErr w:type="spellStart"/>
            <w:r w:rsidRPr="00163645">
              <w:t>objets</w:t>
            </w:r>
            <w:proofErr w:type="spellEnd"/>
            <w:r w:rsidRPr="00163645">
              <w:t xml:space="preserve"> perdus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77860" w:rsidRPr="00163645" w:rsidRDefault="00680228" w:rsidP="00542A5B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Des a</w:t>
            </w:r>
            <w:r w:rsidR="00777860" w:rsidRPr="00163645">
              <w:rPr>
                <w:lang w:val="fr-CA"/>
              </w:rPr>
              <w:t xml:space="preserve">ctivités de triage et de création de </w:t>
            </w:r>
            <w:r w:rsidR="005B6D3F" w:rsidRPr="00163645">
              <w:rPr>
                <w:lang w:val="fr-CA"/>
              </w:rPr>
              <w:t>formes en 2-D et de solides en</w:t>
            </w:r>
            <w:r w:rsidR="00777860" w:rsidRPr="00163645">
              <w:rPr>
                <w:lang w:val="fr-CA"/>
              </w:rPr>
              <w:t xml:space="preserve"> 3-D </w:t>
            </w:r>
          </w:p>
          <w:p w:rsidR="00777860" w:rsidRPr="00163645" w:rsidRDefault="00777860" w:rsidP="00542A5B">
            <w:pPr>
              <w:pStyle w:val="TTX"/>
              <w:rPr>
                <w:lang w:val="fr-CA"/>
              </w:rPr>
            </w:pPr>
          </w:p>
          <w:p w:rsidR="00B75BEA" w:rsidRPr="00163645" w:rsidRDefault="00777860" w:rsidP="00542A5B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Créer et convertir des régularités répétées</w:t>
            </w:r>
          </w:p>
          <w:p w:rsidR="00B75BEA" w:rsidRPr="00163645" w:rsidRDefault="00B75BEA" w:rsidP="00542A5B">
            <w:pPr>
              <w:pStyle w:val="TTX"/>
              <w:rPr>
                <w:sz w:val="24"/>
                <w:szCs w:val="24"/>
                <w:lang w:val="fr-CA"/>
              </w:rPr>
            </w:pPr>
          </w:p>
        </w:tc>
      </w:tr>
      <w:tr w:rsidR="00711E94" w:rsidRPr="000642DD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C13A19" w:rsidP="007861FD">
            <w:pPr>
              <w:pStyle w:val="TTH3"/>
              <w:rPr>
                <w:sz w:val="24"/>
                <w:szCs w:val="24"/>
              </w:rPr>
            </w:pPr>
            <w:proofErr w:type="spellStart"/>
            <w:r w:rsidRPr="00163645">
              <w:t>janv</w:t>
            </w:r>
            <w:proofErr w:type="spellEnd"/>
            <w:r w:rsidRPr="00163645"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A90F3A" w:rsidP="007861FD">
            <w:pPr>
              <w:pStyle w:val="TTX"/>
              <w:rPr>
                <w:sz w:val="24"/>
                <w:szCs w:val="24"/>
              </w:rPr>
            </w:pPr>
            <w:r w:rsidRPr="00163645">
              <w:t xml:space="preserve">La </w:t>
            </w:r>
            <w:proofErr w:type="spellStart"/>
            <w:r w:rsidRPr="00163645">
              <w:t>mesure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668A" w:rsidRPr="00163645" w:rsidRDefault="00F6668A" w:rsidP="007861FD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Plusieurs objets ont des attributs que l’on peut mesurer et comparer.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A7292" w:rsidRPr="00163645" w:rsidRDefault="00FA7292" w:rsidP="007861FD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Comprendre des attributs qui peuvent être mesurés</w:t>
            </w:r>
          </w:p>
          <w:p w:rsidR="00FA7292" w:rsidRPr="00163645" w:rsidRDefault="00FA7292" w:rsidP="007861FD">
            <w:pPr>
              <w:pStyle w:val="TTX"/>
              <w:rPr>
                <w:lang w:val="fr-CA"/>
              </w:rPr>
            </w:pPr>
          </w:p>
          <w:p w:rsidR="00FA7292" w:rsidRPr="00163645" w:rsidRDefault="00FA7292" w:rsidP="007861FD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Comparer directement et indirectement des objets et les ordonner selon le même attribut mesurable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CE5F39" w:rsidRPr="00163645" w:rsidRDefault="00CE5F39" w:rsidP="007861FD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Ensemble 1 de la Mesure : Comparer des objets</w:t>
            </w:r>
          </w:p>
          <w:p w:rsidR="00CE5F39" w:rsidRPr="00163645" w:rsidRDefault="00CE5F39" w:rsidP="007861FD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Activités 1 à 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EA2AF6" w:rsidP="007861FD">
            <w:pPr>
              <w:pStyle w:val="TTX"/>
              <w:rPr>
                <w:sz w:val="24"/>
                <w:szCs w:val="24"/>
              </w:rPr>
            </w:pPr>
            <w:r w:rsidRPr="00163645">
              <w:t>Le petit grain extraordinaire</w:t>
            </w:r>
          </w:p>
          <w:p w:rsidR="00AE1CBA" w:rsidRPr="00163645" w:rsidRDefault="00AE1CBA" w:rsidP="007861FD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7767C" w:rsidRPr="00163645" w:rsidRDefault="0077767C" w:rsidP="007861FD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 xml:space="preserve">Trier et construire avec des </w:t>
            </w:r>
            <w:r w:rsidR="005B6D3F" w:rsidRPr="00163645">
              <w:rPr>
                <w:lang w:val="fr-CA"/>
              </w:rPr>
              <w:t>formes en 2-D et des solides en</w:t>
            </w:r>
            <w:r w:rsidRPr="00163645">
              <w:rPr>
                <w:lang w:val="fr-CA"/>
              </w:rPr>
              <w:t xml:space="preserve"> 3-D </w:t>
            </w:r>
          </w:p>
          <w:p w:rsidR="00A14CFA" w:rsidRPr="00163645" w:rsidRDefault="00A14CFA" w:rsidP="007861FD">
            <w:pPr>
              <w:pStyle w:val="TTX"/>
              <w:rPr>
                <w:lang w:val="fr-CA"/>
              </w:rPr>
            </w:pPr>
          </w:p>
          <w:p w:rsidR="00AE1CBA" w:rsidRPr="00163645" w:rsidRDefault="0077767C" w:rsidP="007861FD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Créer et prolonger des régularités répétées</w:t>
            </w:r>
          </w:p>
          <w:p w:rsidR="0077767C" w:rsidRPr="00163645" w:rsidRDefault="0077767C" w:rsidP="007861FD">
            <w:pPr>
              <w:pStyle w:val="TTX"/>
              <w:rPr>
                <w:sz w:val="24"/>
                <w:szCs w:val="24"/>
                <w:lang w:val="fr-CA"/>
              </w:rPr>
            </w:pPr>
          </w:p>
        </w:tc>
      </w:tr>
      <w:tr w:rsidR="00711E94" w:rsidRPr="000642DD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C13A19" w:rsidP="007861FD">
            <w:pPr>
              <w:pStyle w:val="TTH3"/>
              <w:rPr>
                <w:sz w:val="24"/>
                <w:szCs w:val="24"/>
              </w:rPr>
            </w:pPr>
            <w:proofErr w:type="spellStart"/>
            <w:r w:rsidRPr="00163645">
              <w:lastRenderedPageBreak/>
              <w:t>janv</w:t>
            </w:r>
            <w:proofErr w:type="spellEnd"/>
            <w:r w:rsidR="00861C84" w:rsidRPr="00163645"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A90F3A" w:rsidP="007861FD">
            <w:pPr>
              <w:pStyle w:val="TTX"/>
              <w:rPr>
                <w:sz w:val="24"/>
                <w:szCs w:val="24"/>
              </w:rPr>
            </w:pPr>
            <w:r w:rsidRPr="00163645">
              <w:t xml:space="preserve">La </w:t>
            </w:r>
            <w:proofErr w:type="spellStart"/>
            <w:r w:rsidRPr="00163645">
              <w:t>mesure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6668A" w:rsidRPr="00163645" w:rsidRDefault="00F6668A" w:rsidP="007861FD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On peut utiliser des unités pour mesurer et comparer des attributs.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A7292" w:rsidRPr="00163645" w:rsidRDefault="00FA7292" w:rsidP="007861FD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Choisir et utiliser des unités de mesure non conventionnelle pour estimer, mesurer et comparer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CE5F39" w:rsidRPr="00163645" w:rsidRDefault="00CE5F39" w:rsidP="007861FD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Ensemble 2 de la Mesure : Utiliser des unités uniformes</w:t>
            </w:r>
          </w:p>
          <w:p w:rsidR="00CE5F39" w:rsidRDefault="00CE5F39" w:rsidP="007861FD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Activités 7 à 15</w:t>
            </w:r>
            <w:r w:rsidR="000642DD">
              <w:rPr>
                <w:lang w:val="fr-CA"/>
              </w:rPr>
              <w:t>*</w:t>
            </w:r>
          </w:p>
          <w:p w:rsidR="006E0510" w:rsidRDefault="006E0510" w:rsidP="007861FD">
            <w:pPr>
              <w:pStyle w:val="TTX"/>
              <w:rPr>
                <w:lang w:val="fr-CA"/>
              </w:rPr>
            </w:pPr>
          </w:p>
          <w:p w:rsidR="000642DD" w:rsidRPr="00163645" w:rsidRDefault="006E0510" w:rsidP="007861FD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 xml:space="preserve">*en Ontario </w:t>
            </w:r>
            <w:r>
              <w:rPr>
                <w:lang w:val="fr-CA"/>
              </w:rPr>
              <w:t xml:space="preserve">et en Colombie-Britannique </w:t>
            </w:r>
            <w:r w:rsidRPr="00163645">
              <w:rPr>
                <w:lang w:val="fr-CA"/>
              </w:rPr>
              <w:t>seulement</w:t>
            </w:r>
          </w:p>
          <w:p w:rsidR="00CE5F39" w:rsidRPr="00163645" w:rsidRDefault="00CE5F39" w:rsidP="007861FD">
            <w:pPr>
              <w:pStyle w:val="TTX"/>
              <w:rPr>
                <w:lang w:val="fr-CA"/>
              </w:rPr>
            </w:pPr>
          </w:p>
          <w:p w:rsidR="00CE5F39" w:rsidRPr="00163645" w:rsidRDefault="00CE5F39" w:rsidP="007861FD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Ensemble 3 : Le temps et la température</w:t>
            </w:r>
          </w:p>
          <w:p w:rsidR="00CE5F39" w:rsidRPr="00163645" w:rsidRDefault="00CE5F39" w:rsidP="007861FD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Activités 16 à 21*</w:t>
            </w:r>
            <w:r w:rsidR="006E0510">
              <w:rPr>
                <w:lang w:val="fr-CA"/>
              </w:rPr>
              <w:t>*</w:t>
            </w:r>
          </w:p>
          <w:p w:rsidR="00CE5F39" w:rsidRPr="00163645" w:rsidRDefault="00CE5F39" w:rsidP="007861FD">
            <w:pPr>
              <w:pStyle w:val="TTX"/>
              <w:rPr>
                <w:lang w:val="fr-CA"/>
              </w:rPr>
            </w:pPr>
          </w:p>
          <w:p w:rsidR="00CE5F39" w:rsidRPr="00163645" w:rsidRDefault="00CE5F39" w:rsidP="007861FD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*en Ontario seulement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EA2AF6" w:rsidP="007861FD">
            <w:pPr>
              <w:pStyle w:val="TTX"/>
              <w:rPr>
                <w:sz w:val="24"/>
                <w:szCs w:val="24"/>
              </w:rPr>
            </w:pPr>
            <w:r w:rsidRPr="00163645">
              <w:t xml:space="preserve">La </w:t>
            </w:r>
            <w:proofErr w:type="spellStart"/>
            <w:r w:rsidRPr="00163645">
              <w:t>taille</w:t>
            </w:r>
            <w:proofErr w:type="spellEnd"/>
            <w:r w:rsidRPr="00163645">
              <w:t xml:space="preserve"> des </w:t>
            </w:r>
            <w:proofErr w:type="spellStart"/>
            <w:r w:rsidRPr="00163645">
              <w:t>animaux</w:t>
            </w:r>
            <w:proofErr w:type="spellEnd"/>
          </w:p>
          <w:p w:rsidR="00AE1CBA" w:rsidRPr="00163645" w:rsidRDefault="00AE1CBA" w:rsidP="007861FD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7767C" w:rsidRPr="00163645" w:rsidRDefault="0077767C" w:rsidP="007861FD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 xml:space="preserve">Trier et construire avec des </w:t>
            </w:r>
            <w:r w:rsidR="005B6D3F" w:rsidRPr="00163645">
              <w:rPr>
                <w:lang w:val="fr-CA"/>
              </w:rPr>
              <w:t>formes en 2-D et des solides en</w:t>
            </w:r>
            <w:r w:rsidRPr="00163645">
              <w:rPr>
                <w:lang w:val="fr-CA"/>
              </w:rPr>
              <w:t xml:space="preserve"> 3-D </w:t>
            </w:r>
          </w:p>
          <w:p w:rsidR="0077767C" w:rsidRPr="00163645" w:rsidRDefault="0077767C" w:rsidP="007861FD">
            <w:pPr>
              <w:pStyle w:val="TTX"/>
              <w:rPr>
                <w:lang w:val="fr-CA"/>
              </w:rPr>
            </w:pPr>
          </w:p>
          <w:p w:rsidR="0077767C" w:rsidRPr="00163645" w:rsidRDefault="0077767C" w:rsidP="007861FD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 xml:space="preserve">Créer et prolonger des régularités répétées </w:t>
            </w:r>
          </w:p>
          <w:p w:rsidR="0077767C" w:rsidRPr="00163645" w:rsidRDefault="0077767C" w:rsidP="007861FD">
            <w:pPr>
              <w:pStyle w:val="TTX"/>
              <w:rPr>
                <w:lang w:val="fr-CA"/>
              </w:rPr>
            </w:pPr>
          </w:p>
          <w:p w:rsidR="0077767C" w:rsidRPr="00163645" w:rsidRDefault="0077767C" w:rsidP="007861FD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 xml:space="preserve">Mesurer à l’aide de la comparaison directe et la répétition d’une unité uniforme et non standard </w:t>
            </w:r>
          </w:p>
          <w:p w:rsidR="0077767C" w:rsidRPr="00163645" w:rsidRDefault="0077767C" w:rsidP="007861FD">
            <w:pPr>
              <w:pStyle w:val="TTX"/>
              <w:rPr>
                <w:lang w:val="fr-CA"/>
              </w:rPr>
            </w:pPr>
          </w:p>
          <w:p w:rsidR="00AE1CBA" w:rsidRPr="00163645" w:rsidRDefault="0077767C" w:rsidP="007861FD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Des activités avec une balance à plateaux pour examiner l’égalité et l’inégalité</w:t>
            </w:r>
          </w:p>
          <w:p w:rsidR="00AE1CBA" w:rsidRPr="00163645" w:rsidRDefault="00AE1CBA" w:rsidP="007861FD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AE1CBA" w:rsidRPr="00163645" w:rsidRDefault="005B6D3F" w:rsidP="0077767C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Reproduire et créer des formes en 2-D composées et des solides en</w:t>
            </w:r>
            <w:r w:rsidR="0077767C" w:rsidRPr="00163645">
              <w:rPr>
                <w:lang w:val="fr-CA"/>
              </w:rPr>
              <w:t xml:space="preserve"> 3-D composés </w:t>
            </w:r>
          </w:p>
        </w:tc>
      </w:tr>
      <w:tr w:rsidR="00711E94" w:rsidRPr="00163645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C13A19" w:rsidP="007861FD">
            <w:pPr>
              <w:pStyle w:val="TTH3"/>
              <w:rPr>
                <w:sz w:val="24"/>
                <w:szCs w:val="24"/>
              </w:rPr>
            </w:pPr>
            <w:proofErr w:type="spellStart"/>
            <w:r w:rsidRPr="00163645">
              <w:rPr>
                <w:lang w:val="fr-CA"/>
              </w:rPr>
              <w:t>févr</w:t>
            </w:r>
            <w:proofErr w:type="spellEnd"/>
            <w:r w:rsidR="00861C84" w:rsidRPr="00163645"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A90F3A" w:rsidP="007861FD">
            <w:pPr>
              <w:pStyle w:val="TTX"/>
              <w:rPr>
                <w:sz w:val="24"/>
                <w:szCs w:val="24"/>
              </w:rPr>
            </w:pPr>
            <w:r w:rsidRPr="00163645">
              <w:t xml:space="preserve">Le </w:t>
            </w:r>
            <w:proofErr w:type="spellStart"/>
            <w:r w:rsidRPr="00163645">
              <w:t>nombre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8C4E1E" w:rsidP="007861FD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Les quantités et les nombres peuvent être additionnés et soustraits pour déterminer combien il y a d’éléments.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8B5B4D" w:rsidP="007861FD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Développer la signification conceptuelle de l’addition et de la soustraction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D42E95" w:rsidRPr="00163645" w:rsidRDefault="00D42E95" w:rsidP="00D42E95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Ensemble 7 du Nombre : Aisance avec des opérations</w:t>
            </w:r>
          </w:p>
          <w:p w:rsidR="00D42E95" w:rsidRPr="00163645" w:rsidRDefault="00D42E95" w:rsidP="00D42E95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Activités 28 à 30</w:t>
            </w:r>
          </w:p>
          <w:p w:rsidR="00D42E95" w:rsidRPr="00163645" w:rsidRDefault="00D42E95" w:rsidP="007861FD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D42E95" w:rsidRPr="00163645" w:rsidRDefault="00D42E95" w:rsidP="00D42E95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(</w:t>
            </w:r>
            <w:r w:rsidR="00DF68D7" w:rsidRPr="00163645">
              <w:rPr>
                <w:lang w:val="fr-CA"/>
              </w:rPr>
              <w:t>Problèmes de changement</w:t>
            </w:r>
            <w:r w:rsidRPr="00163645">
              <w:rPr>
                <w:lang w:val="fr-CA"/>
              </w:rPr>
              <w:t>)</w:t>
            </w:r>
          </w:p>
          <w:p w:rsidR="00D42E95" w:rsidRPr="00163645" w:rsidRDefault="00D42E95" w:rsidP="007861FD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8C4E1E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C’est l’heure du hockey !</w:t>
            </w:r>
          </w:p>
          <w:p w:rsidR="008C4E1E" w:rsidRPr="00163645" w:rsidRDefault="008C4E1E" w:rsidP="008C4E1E">
            <w:pPr>
              <w:pStyle w:val="TTX"/>
              <w:rPr>
                <w:lang w:val="fr-CA"/>
              </w:rPr>
            </w:pPr>
          </w:p>
          <w:p w:rsidR="008C4E1E" w:rsidRPr="00163645" w:rsidRDefault="008C4E1E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Deux pour un !</w:t>
            </w:r>
          </w:p>
          <w:p w:rsidR="008C4E1E" w:rsidRPr="00163645" w:rsidRDefault="008C4E1E" w:rsidP="007861FD">
            <w:pPr>
              <w:pStyle w:val="TTX"/>
              <w:rPr>
                <w:lang w:val="fr-CA"/>
              </w:rPr>
            </w:pPr>
          </w:p>
          <w:p w:rsidR="00AE1CBA" w:rsidRPr="00163645" w:rsidRDefault="008C4E1E" w:rsidP="007861FD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Le sport le plus ancien au Canada</w:t>
            </w:r>
          </w:p>
          <w:p w:rsidR="00AE1CBA" w:rsidRPr="00163645" w:rsidRDefault="00AE1CBA" w:rsidP="007861FD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AE1CBA" w:rsidRPr="00163645" w:rsidRDefault="00236E0C" w:rsidP="007861FD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Des chats et des chatons !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14CFA" w:rsidRPr="00163645" w:rsidRDefault="00680228" w:rsidP="007861FD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Des e</w:t>
            </w:r>
            <w:r w:rsidR="00A14CFA" w:rsidRPr="00163645">
              <w:rPr>
                <w:lang w:val="fr-CA"/>
              </w:rPr>
              <w:t xml:space="preserve">xercices de dénombrement et de </w:t>
            </w:r>
            <w:proofErr w:type="spellStart"/>
            <w:r w:rsidR="00A14CFA" w:rsidRPr="00163645">
              <w:rPr>
                <w:lang w:val="fr-CA"/>
              </w:rPr>
              <w:t>subitisation</w:t>
            </w:r>
            <w:proofErr w:type="spellEnd"/>
            <w:r w:rsidR="00A14CFA" w:rsidRPr="00163645">
              <w:rPr>
                <w:lang w:val="fr-CA"/>
              </w:rPr>
              <w:t>, incluant le dénombrement par bonds</w:t>
            </w:r>
          </w:p>
          <w:p w:rsidR="00A14CFA" w:rsidRPr="00163645" w:rsidRDefault="00A14CFA" w:rsidP="00A14CFA">
            <w:pPr>
              <w:pStyle w:val="TTX"/>
              <w:jc w:val="center"/>
              <w:rPr>
                <w:lang w:val="fr-CA"/>
              </w:rPr>
            </w:pPr>
          </w:p>
          <w:p w:rsidR="00EA2625" w:rsidRPr="00163645" w:rsidRDefault="00A14CFA" w:rsidP="007861FD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 xml:space="preserve">Comparer et ordonner des nombres et des quantités </w:t>
            </w:r>
          </w:p>
          <w:p w:rsidR="00A14CFA" w:rsidRPr="00163645" w:rsidRDefault="00A14CFA" w:rsidP="007861FD">
            <w:pPr>
              <w:pStyle w:val="TTX"/>
              <w:rPr>
                <w:lang w:val="fr-CA"/>
              </w:rPr>
            </w:pPr>
          </w:p>
          <w:p w:rsidR="00AE1CBA" w:rsidRPr="00163645" w:rsidRDefault="00A14CFA" w:rsidP="00680228">
            <w:pPr>
              <w:pStyle w:val="TTX"/>
              <w:rPr>
                <w:sz w:val="24"/>
                <w:szCs w:val="24"/>
              </w:rPr>
            </w:pPr>
            <w:r w:rsidRPr="00163645">
              <w:t xml:space="preserve">Composer et </w:t>
            </w:r>
            <w:proofErr w:type="spellStart"/>
            <w:r w:rsidRPr="00163645">
              <w:t>décomposer</w:t>
            </w:r>
            <w:proofErr w:type="spellEnd"/>
            <w:r w:rsidR="00680228" w:rsidRPr="00163645">
              <w:t xml:space="preserve"> </w:t>
            </w:r>
          </w:p>
        </w:tc>
      </w:tr>
      <w:tr w:rsidR="00711E94" w:rsidRPr="000642DD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D74BDD" w:rsidP="007861FD">
            <w:pPr>
              <w:pStyle w:val="TTH3"/>
              <w:rPr>
                <w:sz w:val="24"/>
                <w:szCs w:val="24"/>
              </w:rPr>
            </w:pPr>
            <w:proofErr w:type="spellStart"/>
            <w:r w:rsidRPr="00163645">
              <w:lastRenderedPageBreak/>
              <w:t>févr</w:t>
            </w:r>
            <w:proofErr w:type="spellEnd"/>
            <w:r w:rsidR="00861C84" w:rsidRPr="00163645"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A90F3A" w:rsidP="007861FD">
            <w:pPr>
              <w:pStyle w:val="TTX"/>
              <w:rPr>
                <w:sz w:val="24"/>
                <w:szCs w:val="24"/>
              </w:rPr>
            </w:pPr>
            <w:r w:rsidRPr="00163645">
              <w:t xml:space="preserve">La </w:t>
            </w:r>
            <w:proofErr w:type="spellStart"/>
            <w:r w:rsidRPr="00163645">
              <w:t>modélisation</w:t>
            </w:r>
            <w:proofErr w:type="spellEnd"/>
            <w:r w:rsidRPr="00163645">
              <w:t xml:space="preserve"> et </w:t>
            </w:r>
            <w:proofErr w:type="spellStart"/>
            <w:r w:rsidRPr="00163645">
              <w:t>l’algèbre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8C4E1E" w:rsidP="008C4E1E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On peut utiliser des symboles et des expressions pour représenter des relations mathématiques.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FA7292" w:rsidRPr="00163645" w:rsidRDefault="00FA7292" w:rsidP="007861FD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 xml:space="preserve">Comprendre l’égalité et l’inégalité à partir des propriétés générales des nombres et des </w:t>
            </w:r>
            <w:proofErr w:type="spellStart"/>
            <w:r w:rsidRPr="00163645">
              <w:rPr>
                <w:lang w:val="fr-CA"/>
              </w:rPr>
              <w:t>operations</w:t>
            </w:r>
            <w:proofErr w:type="spellEnd"/>
          </w:p>
          <w:p w:rsidR="00FA7292" w:rsidRPr="00163645" w:rsidRDefault="00FA7292" w:rsidP="007861FD">
            <w:pPr>
              <w:pStyle w:val="TTX"/>
              <w:rPr>
                <w:lang w:val="fr-CA"/>
              </w:rPr>
            </w:pPr>
          </w:p>
          <w:p w:rsidR="00FA7292" w:rsidRPr="00163645" w:rsidRDefault="00FA7292" w:rsidP="007861FD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Utiliser des symboles, des variables et des inconnues pour représenter des relations mathématiques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03412F" w:rsidRPr="00163645" w:rsidRDefault="0003412F" w:rsidP="0003412F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Ensemble 3 de la Modélisation et l’algèbre : L’égalité et l’inégalité</w:t>
            </w:r>
          </w:p>
          <w:p w:rsidR="0003412F" w:rsidRPr="00163645" w:rsidRDefault="0003412F" w:rsidP="0003412F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Activités 10 à 13</w:t>
            </w:r>
          </w:p>
          <w:p w:rsidR="0003412F" w:rsidRPr="00163645" w:rsidRDefault="0003412F" w:rsidP="007861FD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EA2AF6" w:rsidRPr="00163645" w:rsidRDefault="00EA2AF6" w:rsidP="007861FD">
            <w:pPr>
              <w:pStyle w:val="TTX"/>
              <w:rPr>
                <w:sz w:val="24"/>
                <w:szCs w:val="24"/>
              </w:rPr>
            </w:pPr>
            <w:proofErr w:type="spellStart"/>
            <w:r w:rsidRPr="00163645">
              <w:t>Pinotte</w:t>
            </w:r>
            <w:proofErr w:type="spellEnd"/>
            <w:r w:rsidRPr="00163645">
              <w:t xml:space="preserve"> et </w:t>
            </w:r>
            <w:proofErr w:type="spellStart"/>
            <w:r w:rsidRPr="00163645">
              <w:t>Loupi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80228" w:rsidRPr="00163645" w:rsidRDefault="00680228" w:rsidP="007861FD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 xml:space="preserve">Trier </w:t>
            </w:r>
            <w:r w:rsidR="005B6D3F" w:rsidRPr="00163645">
              <w:rPr>
                <w:lang w:val="fr-CA"/>
              </w:rPr>
              <w:t>et construire avec des formes en 2-D et des solides en</w:t>
            </w:r>
            <w:r w:rsidRPr="00163645">
              <w:rPr>
                <w:lang w:val="fr-CA"/>
              </w:rPr>
              <w:t xml:space="preserve"> 3-D </w:t>
            </w:r>
          </w:p>
          <w:p w:rsidR="00680228" w:rsidRPr="00163645" w:rsidRDefault="00680228" w:rsidP="007861FD">
            <w:pPr>
              <w:pStyle w:val="TTX"/>
              <w:rPr>
                <w:lang w:val="fr-CA"/>
              </w:rPr>
            </w:pPr>
          </w:p>
          <w:p w:rsidR="00680228" w:rsidRPr="00163645" w:rsidRDefault="00680228" w:rsidP="007861FD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 xml:space="preserve">Créer et prolonger des régularités répétées </w:t>
            </w:r>
          </w:p>
          <w:p w:rsidR="00680228" w:rsidRPr="00163645" w:rsidRDefault="00680228" w:rsidP="007861FD">
            <w:pPr>
              <w:pStyle w:val="TTX"/>
              <w:rPr>
                <w:lang w:val="fr-CA"/>
              </w:rPr>
            </w:pPr>
          </w:p>
          <w:p w:rsidR="00680228" w:rsidRPr="00163645" w:rsidRDefault="00680228" w:rsidP="007861FD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Mesurer à l’aide de la comparaison directe et la répétition d’une unité uniforme et non standard</w:t>
            </w:r>
          </w:p>
          <w:p w:rsidR="00680228" w:rsidRPr="00163645" w:rsidRDefault="00680228" w:rsidP="007861FD">
            <w:pPr>
              <w:pStyle w:val="TTX"/>
              <w:rPr>
                <w:lang w:val="fr-CA"/>
              </w:rPr>
            </w:pPr>
          </w:p>
          <w:p w:rsidR="00AE1CBA" w:rsidRPr="00163645" w:rsidRDefault="00680228" w:rsidP="007861FD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Des activités avec une balance à plateaux pour examiner l’égalité et l’inégalité</w:t>
            </w:r>
          </w:p>
          <w:p w:rsidR="00AE1CBA" w:rsidRPr="00163645" w:rsidRDefault="00AE1CBA" w:rsidP="00680228">
            <w:pPr>
              <w:pStyle w:val="TTX"/>
              <w:rPr>
                <w:sz w:val="24"/>
                <w:szCs w:val="24"/>
                <w:lang w:val="fr-CA"/>
              </w:rPr>
            </w:pPr>
          </w:p>
        </w:tc>
      </w:tr>
      <w:tr w:rsidR="008C4E1E" w:rsidRPr="000642DD" w:rsidTr="00AD7CCC">
        <w:trPr>
          <w:cantSplit/>
          <w:trHeight w:val="71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D74BDD" w:rsidP="008C4E1E">
            <w:pPr>
              <w:pStyle w:val="TTH3"/>
              <w:rPr>
                <w:sz w:val="24"/>
                <w:szCs w:val="24"/>
              </w:rPr>
            </w:pPr>
            <w:r w:rsidRPr="00163645">
              <w:t>mars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8C4E1E" w:rsidP="008C4E1E">
            <w:pPr>
              <w:pStyle w:val="TTX"/>
              <w:rPr>
                <w:sz w:val="24"/>
                <w:szCs w:val="24"/>
              </w:rPr>
            </w:pPr>
            <w:r w:rsidRPr="00163645">
              <w:t xml:space="preserve">Le </w:t>
            </w:r>
            <w:proofErr w:type="spellStart"/>
            <w:r w:rsidRPr="00163645">
              <w:t>nombre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8C4E1E" w:rsidP="008C4E1E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Les quantités et les nombres peuvent être additionnés et soustraits pour déterminer combien il y a d’éléments.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7B3557" w:rsidP="008C4E1E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Développer une aisance avec des calculs en addition et en soustraction</w:t>
            </w:r>
          </w:p>
          <w:p w:rsidR="008C4E1E" w:rsidRPr="00163645" w:rsidRDefault="008C4E1E" w:rsidP="008C4E1E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7B3557" w:rsidRPr="00163645" w:rsidRDefault="007B3557" w:rsidP="008C4E1E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Développer la signification conceptuelle de l’addition et de la soustraction</w:t>
            </w:r>
          </w:p>
          <w:p w:rsidR="008C4E1E" w:rsidRPr="00163645" w:rsidRDefault="008C4E1E" w:rsidP="007B3557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D42E95" w:rsidRPr="00163645" w:rsidRDefault="00D42E95" w:rsidP="00D42E95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Ensemble 7 du Nombre : Aisance avec des opérations</w:t>
            </w:r>
          </w:p>
          <w:p w:rsidR="00D42E95" w:rsidRPr="00163645" w:rsidRDefault="00D42E95" w:rsidP="00D42E95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Activités 31 à 35</w:t>
            </w:r>
          </w:p>
          <w:p w:rsidR="00D42E95" w:rsidRPr="00163645" w:rsidRDefault="00D42E95" w:rsidP="008C4E1E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D42E95" w:rsidRPr="00163645" w:rsidRDefault="00146EF0" w:rsidP="008C4E1E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(Problèmes de type joindre/séparer et partie-partie-tout)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F1810" w:rsidRPr="00163645" w:rsidRDefault="006F1810" w:rsidP="006F1810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C’est l’heure du hockey !</w:t>
            </w:r>
          </w:p>
          <w:p w:rsidR="006F1810" w:rsidRPr="00163645" w:rsidRDefault="006F1810" w:rsidP="006F1810">
            <w:pPr>
              <w:pStyle w:val="TTX"/>
              <w:rPr>
                <w:lang w:val="fr-CA"/>
              </w:rPr>
            </w:pPr>
          </w:p>
          <w:p w:rsidR="006F1810" w:rsidRPr="00163645" w:rsidRDefault="006F1810" w:rsidP="006F1810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Deux pour un !</w:t>
            </w:r>
          </w:p>
          <w:p w:rsidR="006F1810" w:rsidRPr="00163645" w:rsidRDefault="006F1810" w:rsidP="006F1810">
            <w:pPr>
              <w:pStyle w:val="TTX"/>
              <w:rPr>
                <w:lang w:val="fr-CA"/>
              </w:rPr>
            </w:pPr>
          </w:p>
          <w:p w:rsidR="006F1810" w:rsidRPr="00163645" w:rsidRDefault="006F1810" w:rsidP="006F1810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Le sport le plus ancien au Canada</w:t>
            </w:r>
          </w:p>
          <w:p w:rsidR="006F1810" w:rsidRPr="00163645" w:rsidRDefault="006F1810" w:rsidP="006F1810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8C4E1E" w:rsidRPr="00163645" w:rsidRDefault="006F1810" w:rsidP="006F1810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Des chats et des chatons !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80228" w:rsidRPr="00163645" w:rsidRDefault="00680228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 xml:space="preserve">Des exercices de dénombrement et de </w:t>
            </w:r>
            <w:proofErr w:type="spellStart"/>
            <w:r w:rsidRPr="00163645">
              <w:rPr>
                <w:lang w:val="fr-CA"/>
              </w:rPr>
              <w:t>subitisation</w:t>
            </w:r>
            <w:proofErr w:type="spellEnd"/>
            <w:r w:rsidRPr="00163645">
              <w:rPr>
                <w:lang w:val="fr-CA"/>
              </w:rPr>
              <w:t>, incluant le dénombrement par bonds</w:t>
            </w:r>
          </w:p>
          <w:p w:rsidR="00680228" w:rsidRPr="00163645" w:rsidRDefault="00680228" w:rsidP="008C4E1E">
            <w:pPr>
              <w:pStyle w:val="TTX"/>
              <w:rPr>
                <w:lang w:val="fr-CA"/>
              </w:rPr>
            </w:pPr>
          </w:p>
          <w:p w:rsidR="00680228" w:rsidRPr="00163645" w:rsidRDefault="00680228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Comparer et ordonner des nombres et des quantités</w:t>
            </w:r>
          </w:p>
          <w:p w:rsidR="00680228" w:rsidRPr="00163645" w:rsidRDefault="00680228" w:rsidP="008C4E1E">
            <w:pPr>
              <w:pStyle w:val="TTX"/>
              <w:rPr>
                <w:lang w:val="fr-CA"/>
              </w:rPr>
            </w:pPr>
          </w:p>
          <w:p w:rsidR="00680228" w:rsidRPr="00163645" w:rsidRDefault="00680228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Composer et décomposer</w:t>
            </w:r>
          </w:p>
          <w:p w:rsidR="00680228" w:rsidRPr="00163645" w:rsidRDefault="00680228" w:rsidP="008C4E1E">
            <w:pPr>
              <w:pStyle w:val="TTX"/>
              <w:rPr>
                <w:lang w:val="fr-CA"/>
              </w:rPr>
            </w:pPr>
          </w:p>
          <w:p w:rsidR="008C4E1E" w:rsidRPr="00163645" w:rsidRDefault="00680228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Créer et résoudre des problèmes sous forme d’histoire à l’aide de l’addition et de la soustraction</w:t>
            </w:r>
          </w:p>
          <w:p w:rsidR="00680228" w:rsidRPr="00163645" w:rsidRDefault="00680228" w:rsidP="008C4E1E">
            <w:pPr>
              <w:pStyle w:val="TTX"/>
              <w:rPr>
                <w:lang w:val="fr-CA"/>
              </w:rPr>
            </w:pPr>
          </w:p>
        </w:tc>
      </w:tr>
      <w:tr w:rsidR="00711E94" w:rsidRPr="000642DD" w:rsidTr="00AD7CCC">
        <w:trPr>
          <w:cantSplit/>
          <w:trHeight w:val="3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A90F3A" w:rsidP="007861FD">
            <w:pPr>
              <w:pStyle w:val="TTH3"/>
            </w:pPr>
            <w:r w:rsidRPr="00163645">
              <w:lastRenderedPageBreak/>
              <w:t>mars</w:t>
            </w:r>
          </w:p>
          <w:p w:rsidR="00AE1CBA" w:rsidRPr="00163645" w:rsidRDefault="00AE1CBA" w:rsidP="007861FD">
            <w:pPr>
              <w:pStyle w:val="TTH3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A90F3A" w:rsidP="007861FD">
            <w:pPr>
              <w:pStyle w:val="TTX"/>
              <w:rPr>
                <w:sz w:val="24"/>
                <w:szCs w:val="24"/>
              </w:rPr>
            </w:pPr>
            <w:r w:rsidRPr="00163645">
              <w:t xml:space="preserve">Le </w:t>
            </w:r>
            <w:proofErr w:type="spellStart"/>
            <w:r w:rsidRPr="00163645">
              <w:t>nombre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24839" w:rsidRPr="00163645" w:rsidRDefault="00724839" w:rsidP="007861FD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Littératie financière*</w:t>
            </w:r>
          </w:p>
          <w:p w:rsidR="00724839" w:rsidRPr="00163645" w:rsidRDefault="00724839" w:rsidP="007861FD">
            <w:pPr>
              <w:pStyle w:val="TTX"/>
              <w:rPr>
                <w:lang w:val="fr-CA"/>
              </w:rPr>
            </w:pPr>
          </w:p>
          <w:p w:rsidR="004B26FC" w:rsidRPr="00163645" w:rsidRDefault="00724839" w:rsidP="00724839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*</w:t>
            </w:r>
            <w:r w:rsidR="00530A9E" w:rsidRPr="00163645">
              <w:rPr>
                <w:lang w:val="fr-CA"/>
              </w:rPr>
              <w:t xml:space="preserve">en </w:t>
            </w:r>
            <w:r w:rsidRPr="00163645">
              <w:rPr>
                <w:lang w:val="fr-CA"/>
              </w:rPr>
              <w:t xml:space="preserve">Ontario et </w:t>
            </w:r>
            <w:r w:rsidR="00530A9E" w:rsidRPr="00163645">
              <w:rPr>
                <w:lang w:val="fr-CA"/>
              </w:rPr>
              <w:t xml:space="preserve">en </w:t>
            </w:r>
            <w:r w:rsidRPr="00163645">
              <w:rPr>
                <w:lang w:val="fr-CA"/>
              </w:rPr>
              <w:t>Colombie-Britannique seulement</w:t>
            </w:r>
            <w:r w:rsidR="004B26FC" w:rsidRPr="00163645">
              <w:rPr>
                <w:lang w:val="fr-CA"/>
              </w:rPr>
              <w:t xml:space="preserve">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AE1CBA" w:rsidP="007861FD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D42E95" w:rsidRPr="00163645" w:rsidRDefault="00D42E95" w:rsidP="007861FD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Ensemble 8 du Nombre : Littératie financière</w:t>
            </w:r>
          </w:p>
          <w:p w:rsidR="00D42E95" w:rsidRDefault="00D42E95" w:rsidP="007861FD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Activités 36 à 40</w:t>
            </w:r>
            <w:r w:rsidR="006E0510">
              <w:rPr>
                <w:lang w:val="fr-CA"/>
              </w:rPr>
              <w:t>*</w:t>
            </w:r>
          </w:p>
          <w:p w:rsidR="006E0510" w:rsidRDefault="006E0510" w:rsidP="007861FD">
            <w:pPr>
              <w:pStyle w:val="TTX"/>
              <w:rPr>
                <w:lang w:val="fr-CA"/>
              </w:rPr>
            </w:pPr>
          </w:p>
          <w:p w:rsidR="006E0510" w:rsidRPr="00163645" w:rsidRDefault="006E0510" w:rsidP="006E0510">
            <w:pPr>
              <w:pStyle w:val="TTX"/>
              <w:rPr>
                <w:lang w:val="fr-CA"/>
              </w:rPr>
            </w:pPr>
            <w:r>
              <w:rPr>
                <w:lang w:val="fr-CA"/>
              </w:rPr>
              <w:t>*en Ontario et en Colombie-Britannique seulement</w:t>
            </w:r>
          </w:p>
          <w:p w:rsidR="00D42E95" w:rsidRPr="00163645" w:rsidRDefault="00D42E95" w:rsidP="007861FD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AE1CBA" w:rsidP="007861FD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AE1CBA" w:rsidRPr="00163645" w:rsidRDefault="00AE1CBA" w:rsidP="007861FD">
            <w:pPr>
              <w:pStyle w:val="TTX"/>
              <w:rPr>
                <w:sz w:val="24"/>
                <w:szCs w:val="24"/>
                <w:lang w:val="fr-CA"/>
              </w:rPr>
            </w:pPr>
          </w:p>
        </w:tc>
      </w:tr>
      <w:tr w:rsidR="008C4E1E" w:rsidRPr="000642DD" w:rsidTr="00AD7CCC">
        <w:trPr>
          <w:cantSplit/>
          <w:trHeight w:val="3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8C4E1E" w:rsidP="008C4E1E">
            <w:pPr>
              <w:pStyle w:val="TTH3"/>
              <w:rPr>
                <w:sz w:val="24"/>
                <w:szCs w:val="24"/>
              </w:rPr>
            </w:pPr>
            <w:proofErr w:type="spellStart"/>
            <w:r w:rsidRPr="00163645">
              <w:t>avr</w:t>
            </w:r>
            <w:proofErr w:type="spellEnd"/>
            <w:r w:rsidRPr="00163645">
              <w:rPr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8C4E1E" w:rsidP="008C4E1E">
            <w:pPr>
              <w:pStyle w:val="TTX"/>
              <w:rPr>
                <w:sz w:val="24"/>
                <w:szCs w:val="24"/>
              </w:rPr>
            </w:pPr>
            <w:r w:rsidRPr="00163645">
              <w:t xml:space="preserve">Le </w:t>
            </w:r>
            <w:proofErr w:type="spellStart"/>
            <w:r w:rsidRPr="00163645">
              <w:t>nombre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8C4E1E" w:rsidP="008C4E1E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Les quantités et les nombres peuvent être additionnés et soustraits pour déterminer combien il y a d’éléments.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5274EC" w:rsidRPr="00163645" w:rsidRDefault="005274EC" w:rsidP="005274EC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Développer une aisance avec des calculs en addition et en soustraction</w:t>
            </w:r>
          </w:p>
          <w:p w:rsidR="008C4E1E" w:rsidRPr="00163645" w:rsidRDefault="008C4E1E" w:rsidP="008C4E1E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5274EC" w:rsidRPr="00163645" w:rsidRDefault="005274EC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Développer la signification conceptuelle de l’addition et de la soustraction</w:t>
            </w:r>
          </w:p>
          <w:p w:rsidR="005274EC" w:rsidRPr="00163645" w:rsidRDefault="005274EC" w:rsidP="008C4E1E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8C4E1E" w:rsidRPr="00163645" w:rsidRDefault="008C4E1E" w:rsidP="008C4E1E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(</w:t>
            </w:r>
            <w:r w:rsidR="00823AB4" w:rsidRPr="00163645">
              <w:rPr>
                <w:lang w:val="fr-CA"/>
              </w:rPr>
              <w:t>Songer à cibler</w:t>
            </w:r>
            <w:r w:rsidR="00146EF0" w:rsidRPr="00163645">
              <w:rPr>
                <w:lang w:val="fr-CA"/>
              </w:rPr>
              <w:t xml:space="preserve"> la soustraction</w:t>
            </w:r>
            <w:r w:rsidRPr="00163645">
              <w:rPr>
                <w:lang w:val="fr-CA"/>
              </w:rPr>
              <w:t>)</w:t>
            </w:r>
          </w:p>
          <w:p w:rsidR="008C4E1E" w:rsidRPr="00163645" w:rsidRDefault="008C4E1E" w:rsidP="008C4E1E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680228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Revoir</w:t>
            </w:r>
            <w:r w:rsidR="008C4E1E" w:rsidRPr="00163645">
              <w:rPr>
                <w:lang w:val="fr-CA"/>
              </w:rPr>
              <w:t xml:space="preserve"> </w:t>
            </w:r>
            <w:r w:rsidR="00146EF0" w:rsidRPr="00163645">
              <w:rPr>
                <w:lang w:val="fr-CA"/>
              </w:rPr>
              <w:t>l’Ensemble</w:t>
            </w:r>
            <w:r w:rsidR="008C4E1E" w:rsidRPr="00163645">
              <w:rPr>
                <w:lang w:val="fr-CA"/>
              </w:rPr>
              <w:t xml:space="preserve"> 7 </w:t>
            </w:r>
            <w:r w:rsidR="00146EF0" w:rsidRPr="00163645">
              <w:rPr>
                <w:lang w:val="fr-CA"/>
              </w:rPr>
              <w:t>du nombre :</w:t>
            </w:r>
          </w:p>
          <w:p w:rsidR="008C4E1E" w:rsidRPr="00163645" w:rsidRDefault="00146EF0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Aisance avec les opérations</w:t>
            </w:r>
          </w:p>
          <w:p w:rsidR="008C4E1E" w:rsidRPr="00163645" w:rsidRDefault="008C4E1E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Activi</w:t>
            </w:r>
            <w:r w:rsidR="00146EF0" w:rsidRPr="00163645">
              <w:rPr>
                <w:lang w:val="fr-CA"/>
              </w:rPr>
              <w:t>té</w:t>
            </w:r>
            <w:r w:rsidRPr="00163645">
              <w:rPr>
                <w:lang w:val="fr-CA"/>
              </w:rPr>
              <w:t>s 28</w:t>
            </w:r>
            <w:r w:rsidR="00146EF0" w:rsidRPr="00163645">
              <w:rPr>
                <w:color w:val="333333"/>
                <w:lang w:val="fr-CA"/>
              </w:rPr>
              <w:t xml:space="preserve"> à </w:t>
            </w:r>
            <w:r w:rsidRPr="00163645">
              <w:rPr>
                <w:lang w:val="fr-CA"/>
              </w:rPr>
              <w:t>35</w:t>
            </w:r>
          </w:p>
          <w:p w:rsidR="008C4E1E" w:rsidRPr="00163645" w:rsidRDefault="008C4E1E" w:rsidP="008C4E1E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146EF0" w:rsidRPr="00163645" w:rsidRDefault="00146EF0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Discussions sur les nombres</w:t>
            </w:r>
          </w:p>
          <w:p w:rsidR="008C4E1E" w:rsidRPr="00163645" w:rsidRDefault="00823AB4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 xml:space="preserve">L’aisance avec les calculs mentaux et le rappel des opérations de base </w:t>
            </w:r>
          </w:p>
          <w:p w:rsidR="00823AB4" w:rsidRPr="00163645" w:rsidRDefault="00823AB4" w:rsidP="008C4E1E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C60F30" w:rsidRPr="00163645" w:rsidRDefault="00823AB4" w:rsidP="00146EF0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La résolution de tous les types de problèmes d’addition et de soustraction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EA2AF6" w:rsidRPr="00163645" w:rsidRDefault="00EA2AF6" w:rsidP="00EA2AF6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En safari !</w:t>
            </w:r>
          </w:p>
          <w:p w:rsidR="00EA2AF6" w:rsidRPr="00163645" w:rsidRDefault="00EA2AF6" w:rsidP="00EA2AF6">
            <w:pPr>
              <w:pStyle w:val="TTX"/>
              <w:rPr>
                <w:lang w:val="fr-CA"/>
              </w:rPr>
            </w:pPr>
          </w:p>
          <w:p w:rsidR="00EA2AF6" w:rsidRPr="00163645" w:rsidRDefault="00EA2AF6" w:rsidP="00EA2AF6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C’est l’heure du hockey !</w:t>
            </w:r>
          </w:p>
          <w:p w:rsidR="00EA2AF6" w:rsidRPr="00163645" w:rsidRDefault="00EA2AF6" w:rsidP="00EA2AF6">
            <w:pPr>
              <w:pStyle w:val="TTX"/>
              <w:rPr>
                <w:lang w:val="fr-CA"/>
              </w:rPr>
            </w:pPr>
          </w:p>
          <w:p w:rsidR="00EA2AF6" w:rsidRPr="00163645" w:rsidRDefault="00EA2AF6" w:rsidP="00EA2AF6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Deux pour un !</w:t>
            </w:r>
          </w:p>
          <w:p w:rsidR="00EA2AF6" w:rsidRPr="00163645" w:rsidRDefault="00EA2AF6" w:rsidP="00EA2AF6">
            <w:pPr>
              <w:pStyle w:val="TTX"/>
              <w:rPr>
                <w:lang w:val="fr-CA"/>
              </w:rPr>
            </w:pPr>
          </w:p>
          <w:p w:rsidR="00EA2AF6" w:rsidRPr="00163645" w:rsidRDefault="00EA2AF6" w:rsidP="00EA2AF6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Le sport le plus ancien au Canada</w:t>
            </w:r>
          </w:p>
          <w:p w:rsidR="00EA2AF6" w:rsidRPr="00163645" w:rsidRDefault="00EA2AF6" w:rsidP="00EA2AF6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EA2AF6" w:rsidRPr="00163645" w:rsidRDefault="00EA2AF6" w:rsidP="00EA2AF6">
            <w:pPr>
              <w:pStyle w:val="TTX"/>
              <w:rPr>
                <w:b/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Des chats et des chatons !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80228" w:rsidRPr="00163645" w:rsidRDefault="00680228" w:rsidP="00680228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Créer et résoudre des problèmes sous forme d’histoire à l’aide de l’addition et de la soustraction</w:t>
            </w:r>
          </w:p>
          <w:p w:rsidR="008C4E1E" w:rsidRPr="00163645" w:rsidRDefault="008C4E1E" w:rsidP="008C4E1E">
            <w:pPr>
              <w:pStyle w:val="TTX"/>
              <w:rPr>
                <w:lang w:val="fr-CA"/>
              </w:rPr>
            </w:pPr>
          </w:p>
        </w:tc>
      </w:tr>
      <w:tr w:rsidR="008C4E1E" w:rsidRPr="000642DD" w:rsidTr="00AD7CCC">
        <w:trPr>
          <w:cantSplit/>
          <w:trHeight w:val="3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8C4E1E" w:rsidP="008C4E1E">
            <w:pPr>
              <w:pStyle w:val="TTH3"/>
            </w:pPr>
            <w:proofErr w:type="spellStart"/>
            <w:r w:rsidRPr="00163645">
              <w:t>mai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8C4E1E" w:rsidP="008C4E1E">
            <w:pPr>
              <w:pStyle w:val="TTX"/>
            </w:pPr>
            <w:r w:rsidRPr="00163645">
              <w:t xml:space="preserve">Le </w:t>
            </w:r>
            <w:proofErr w:type="spellStart"/>
            <w:r w:rsidRPr="00163645">
              <w:t>nombre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CD554D" w:rsidRPr="00163645" w:rsidRDefault="00CD554D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Les quantités et les nombres peuvent être regroupés par unités ou séparés en unités.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5274EC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Regrouper des quantités en unités, en dizaines et en centaines (concepts de la valeur de position)</w:t>
            </w:r>
          </w:p>
          <w:p w:rsidR="005274EC" w:rsidRPr="00163645" w:rsidRDefault="005274EC" w:rsidP="008C4E1E">
            <w:pPr>
              <w:pStyle w:val="TTX"/>
              <w:rPr>
                <w:lang w:val="fr-CA"/>
              </w:rPr>
            </w:pPr>
          </w:p>
          <w:p w:rsidR="005274EC" w:rsidRPr="00163645" w:rsidRDefault="005274EC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Regrouper des quantités et comparer les unités à l’entier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C60F30" w:rsidRPr="00163645" w:rsidRDefault="00C60F30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Ensemble 6 du Nombre : Valeur de la position initiale</w:t>
            </w:r>
          </w:p>
          <w:p w:rsidR="00C60F30" w:rsidRPr="00163645" w:rsidRDefault="00C60F30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Activités 24 à 27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EA2AF6" w:rsidP="008C4E1E">
            <w:pPr>
              <w:pStyle w:val="TTX"/>
            </w:pPr>
            <w:r w:rsidRPr="00163645">
              <w:t xml:space="preserve">Au champ de </w:t>
            </w:r>
            <w:proofErr w:type="spellStart"/>
            <w:r w:rsidRPr="00163645">
              <w:t>maïs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680228" w:rsidRPr="00163645" w:rsidRDefault="00680228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 xml:space="preserve">Des exercices de dénombrement et de </w:t>
            </w:r>
            <w:proofErr w:type="spellStart"/>
            <w:r w:rsidRPr="00163645">
              <w:rPr>
                <w:lang w:val="fr-CA"/>
              </w:rPr>
              <w:t>subitisation</w:t>
            </w:r>
            <w:proofErr w:type="spellEnd"/>
            <w:r w:rsidRPr="00163645">
              <w:rPr>
                <w:lang w:val="fr-CA"/>
              </w:rPr>
              <w:t>, incluant le dénombrement par bonds</w:t>
            </w:r>
          </w:p>
          <w:p w:rsidR="00680228" w:rsidRPr="00163645" w:rsidRDefault="00680228" w:rsidP="008C4E1E">
            <w:pPr>
              <w:pStyle w:val="TTX"/>
              <w:rPr>
                <w:lang w:val="fr-CA"/>
              </w:rPr>
            </w:pPr>
          </w:p>
          <w:p w:rsidR="00680228" w:rsidRPr="00163645" w:rsidRDefault="00680228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Composer et décomposer</w:t>
            </w:r>
          </w:p>
          <w:p w:rsidR="00680228" w:rsidRPr="00163645" w:rsidRDefault="00680228" w:rsidP="008C4E1E">
            <w:pPr>
              <w:pStyle w:val="TTX"/>
              <w:rPr>
                <w:lang w:val="fr-CA"/>
              </w:rPr>
            </w:pPr>
          </w:p>
          <w:p w:rsidR="00680228" w:rsidRPr="00163645" w:rsidRDefault="00680228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 xml:space="preserve">Comparer et ordonner des nombres et des quantités </w:t>
            </w:r>
          </w:p>
          <w:p w:rsidR="00680228" w:rsidRPr="00163645" w:rsidRDefault="00680228" w:rsidP="008C4E1E">
            <w:pPr>
              <w:pStyle w:val="TTX"/>
              <w:rPr>
                <w:lang w:val="fr-CA"/>
              </w:rPr>
            </w:pPr>
          </w:p>
          <w:p w:rsidR="00680228" w:rsidRPr="00163645" w:rsidRDefault="00680228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Créer et résoudre des problèmes sous forme d’histoire à l’aide de l’addition et de la soustraction</w:t>
            </w:r>
          </w:p>
          <w:p w:rsidR="008C4E1E" w:rsidRPr="00163645" w:rsidRDefault="008C4E1E" w:rsidP="008C4E1E">
            <w:pPr>
              <w:pStyle w:val="TTX"/>
              <w:rPr>
                <w:lang w:val="fr-CA"/>
              </w:rPr>
            </w:pPr>
          </w:p>
        </w:tc>
      </w:tr>
      <w:tr w:rsidR="008C4E1E" w:rsidRPr="000642DD" w:rsidTr="00AD7CCC">
        <w:trPr>
          <w:cantSplit/>
          <w:trHeight w:val="3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8C4E1E" w:rsidP="008C4E1E">
            <w:pPr>
              <w:pStyle w:val="TTH3"/>
            </w:pPr>
            <w:proofErr w:type="spellStart"/>
            <w:r w:rsidRPr="00163645">
              <w:lastRenderedPageBreak/>
              <w:t>mai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8C4E1E" w:rsidP="008C4E1E">
            <w:pPr>
              <w:pStyle w:val="TTX"/>
            </w:pPr>
            <w:r w:rsidRPr="00163645">
              <w:t xml:space="preserve">La </w:t>
            </w:r>
            <w:proofErr w:type="spellStart"/>
            <w:r w:rsidRPr="00163645">
              <w:t>géométrie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24839" w:rsidRPr="00163645" w:rsidRDefault="00724839" w:rsidP="00724839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On peut observer et comparer les formes et les objets selon leurs attributs.</w:t>
            </w:r>
          </w:p>
          <w:p w:rsidR="00724839" w:rsidRPr="00163645" w:rsidRDefault="00724839" w:rsidP="00724839">
            <w:pPr>
              <w:pStyle w:val="TTX"/>
              <w:rPr>
                <w:lang w:val="fr-CA"/>
              </w:rPr>
            </w:pPr>
          </w:p>
          <w:p w:rsidR="00724839" w:rsidRPr="00163645" w:rsidRDefault="00724839" w:rsidP="00724839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On peut transformer les objets et les formes de plusieurs façons.</w:t>
            </w:r>
          </w:p>
          <w:p w:rsidR="00724839" w:rsidRPr="00163645" w:rsidRDefault="00724839" w:rsidP="008C4E1E">
            <w:pPr>
              <w:pStyle w:val="TTX"/>
              <w:rPr>
                <w:lang w:val="fr-CA"/>
              </w:rPr>
            </w:pPr>
          </w:p>
          <w:p w:rsidR="008C4E1E" w:rsidRPr="00163645" w:rsidRDefault="008C4E1E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br/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306CD" w:rsidRPr="00163645" w:rsidRDefault="008306CD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Examiner les formes en 2-D, les solides en 3-D et leurs attributs par la composition et la décomposition</w:t>
            </w:r>
          </w:p>
          <w:p w:rsidR="008306CD" w:rsidRPr="00163645" w:rsidRDefault="008306CD" w:rsidP="008C4E1E">
            <w:pPr>
              <w:pStyle w:val="TTX"/>
              <w:rPr>
                <w:lang w:val="fr-CA"/>
              </w:rPr>
            </w:pPr>
          </w:p>
          <w:p w:rsidR="008306CD" w:rsidRPr="00163645" w:rsidRDefault="008306CD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Étudier la symétrie pour analyser les formes en 2-D et les solides en 3-D*</w:t>
            </w:r>
          </w:p>
          <w:p w:rsidR="008306CD" w:rsidRPr="00163645" w:rsidRDefault="008306CD" w:rsidP="008C4E1E">
            <w:pPr>
              <w:pStyle w:val="TTX"/>
              <w:rPr>
                <w:lang w:val="fr-CA"/>
              </w:rPr>
            </w:pPr>
          </w:p>
          <w:p w:rsidR="008306CD" w:rsidRPr="00163645" w:rsidRDefault="008306CD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*</w:t>
            </w:r>
            <w:r w:rsidR="00F94020" w:rsidRPr="00163645">
              <w:rPr>
                <w:lang w:val="fr-CA"/>
              </w:rPr>
              <w:t xml:space="preserve">en </w:t>
            </w:r>
            <w:r w:rsidRPr="00163645">
              <w:rPr>
                <w:lang w:val="fr-CA"/>
              </w:rPr>
              <w:t>Ontario</w:t>
            </w:r>
            <w:r w:rsidR="006E0510">
              <w:rPr>
                <w:lang w:val="fr-CA"/>
              </w:rPr>
              <w:t xml:space="preserve"> et en Colombie-Britannique</w:t>
            </w:r>
            <w:r w:rsidRPr="00163645">
              <w:rPr>
                <w:lang w:val="fr-CA"/>
              </w:rPr>
              <w:t xml:space="preserve"> seulement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03412F" w:rsidRPr="00163645" w:rsidRDefault="00DD1D12" w:rsidP="0003412F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Ensemble 3</w:t>
            </w:r>
            <w:r w:rsidR="0003412F" w:rsidRPr="00163645">
              <w:rPr>
                <w:lang w:val="fr-CA"/>
              </w:rPr>
              <w:t xml:space="preserve"> de la Géométrie : </w:t>
            </w:r>
            <w:r w:rsidRPr="00163645">
              <w:rPr>
                <w:lang w:val="fr-CA"/>
              </w:rPr>
              <w:t>Les relations géométriques</w:t>
            </w:r>
          </w:p>
          <w:p w:rsidR="0003412F" w:rsidRPr="00163645" w:rsidRDefault="00DD1D12" w:rsidP="0003412F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Activités 11 à 15</w:t>
            </w:r>
          </w:p>
          <w:p w:rsidR="00DD1D12" w:rsidRPr="00163645" w:rsidRDefault="00DD1D12" w:rsidP="0003412F">
            <w:pPr>
              <w:pStyle w:val="TTX"/>
              <w:rPr>
                <w:lang w:val="fr-CA"/>
              </w:rPr>
            </w:pPr>
          </w:p>
          <w:p w:rsidR="00DD1D12" w:rsidRPr="00163645" w:rsidRDefault="00DD1D12" w:rsidP="00DD1D12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Ensemble 4</w:t>
            </w:r>
            <w:r w:rsidR="002704F5" w:rsidRPr="00163645">
              <w:rPr>
                <w:lang w:val="fr-CA"/>
              </w:rPr>
              <w:t xml:space="preserve"> </w:t>
            </w:r>
            <w:r w:rsidRPr="00163645">
              <w:rPr>
                <w:lang w:val="fr-CA"/>
              </w:rPr>
              <w:t>: La symétrie</w:t>
            </w:r>
          </w:p>
          <w:p w:rsidR="00DD1D12" w:rsidRDefault="00DD1D12" w:rsidP="00DD1D12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Activités 16 à 18</w:t>
            </w:r>
            <w:r w:rsidR="006E0510">
              <w:rPr>
                <w:lang w:val="fr-CA"/>
              </w:rPr>
              <w:t>*</w:t>
            </w:r>
          </w:p>
          <w:p w:rsidR="006E0510" w:rsidRDefault="006E0510" w:rsidP="00DD1D12">
            <w:pPr>
              <w:pStyle w:val="TTX"/>
              <w:rPr>
                <w:lang w:val="fr-CA"/>
              </w:rPr>
            </w:pPr>
          </w:p>
          <w:p w:rsidR="006E0510" w:rsidRDefault="006E0510" w:rsidP="00DD1D12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*en Ontario</w:t>
            </w:r>
            <w:r>
              <w:rPr>
                <w:lang w:val="fr-CA"/>
              </w:rPr>
              <w:t xml:space="preserve"> et en Colombie-Britannique</w:t>
            </w:r>
            <w:r w:rsidRPr="00163645">
              <w:rPr>
                <w:lang w:val="fr-CA"/>
              </w:rPr>
              <w:t xml:space="preserve"> seulement</w:t>
            </w:r>
          </w:p>
          <w:p w:rsidR="006E0510" w:rsidRDefault="006E0510" w:rsidP="00DD1D12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DD1D12" w:rsidRPr="00163645" w:rsidRDefault="00DD1D12" w:rsidP="0003412F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03412F" w:rsidRPr="00163645" w:rsidRDefault="0003412F" w:rsidP="008C4E1E">
            <w:pPr>
              <w:pStyle w:val="TTX"/>
              <w:rPr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4E1CBD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Les objets perdus</w:t>
            </w:r>
          </w:p>
          <w:p w:rsidR="008C4E1E" w:rsidRPr="00163645" w:rsidRDefault="008C4E1E" w:rsidP="008C4E1E">
            <w:pPr>
              <w:pStyle w:val="TTX"/>
              <w:rPr>
                <w:lang w:val="fr-CA"/>
              </w:rPr>
            </w:pPr>
          </w:p>
          <w:p w:rsidR="008C4E1E" w:rsidRPr="00163645" w:rsidRDefault="00EA2AF6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L’atelier du tailleur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445A04" w:rsidRPr="00163645" w:rsidRDefault="00445A04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 xml:space="preserve">Trier </w:t>
            </w:r>
            <w:r w:rsidR="005B6D3F" w:rsidRPr="00163645">
              <w:rPr>
                <w:lang w:val="fr-CA"/>
              </w:rPr>
              <w:t>et construire avec des formes en 2-D et des solides en</w:t>
            </w:r>
            <w:r w:rsidRPr="00163645">
              <w:rPr>
                <w:lang w:val="fr-CA"/>
              </w:rPr>
              <w:t xml:space="preserve"> 3-D </w:t>
            </w:r>
          </w:p>
          <w:p w:rsidR="00445A04" w:rsidRPr="00163645" w:rsidRDefault="00445A04" w:rsidP="008C4E1E">
            <w:pPr>
              <w:pStyle w:val="TTX"/>
              <w:rPr>
                <w:lang w:val="fr-CA"/>
              </w:rPr>
            </w:pPr>
          </w:p>
          <w:p w:rsidR="00445A04" w:rsidRPr="00163645" w:rsidRDefault="00445A04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 xml:space="preserve">Créer et prolonger des régularités répétées </w:t>
            </w:r>
          </w:p>
          <w:p w:rsidR="00445A04" w:rsidRPr="00163645" w:rsidRDefault="00445A04" w:rsidP="008C4E1E">
            <w:pPr>
              <w:pStyle w:val="TTX"/>
              <w:rPr>
                <w:lang w:val="fr-CA"/>
              </w:rPr>
            </w:pPr>
          </w:p>
          <w:p w:rsidR="00445A04" w:rsidRPr="00163645" w:rsidRDefault="00445A04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Mesurer à l’aide de la comparaison directe et la répétition d’une unité uniforme et non standard</w:t>
            </w:r>
          </w:p>
          <w:p w:rsidR="00445A04" w:rsidRPr="00163645" w:rsidRDefault="00445A04" w:rsidP="008C4E1E">
            <w:pPr>
              <w:pStyle w:val="TTX"/>
              <w:rPr>
                <w:lang w:val="fr-CA"/>
              </w:rPr>
            </w:pPr>
          </w:p>
          <w:p w:rsidR="008C4E1E" w:rsidRPr="00163645" w:rsidRDefault="00445A04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Des activités avec une balance à plateaux pour examiner l’égalité et l’inégalité</w:t>
            </w:r>
          </w:p>
          <w:p w:rsidR="008C4E1E" w:rsidRPr="00163645" w:rsidRDefault="008C4E1E" w:rsidP="008C4E1E">
            <w:pPr>
              <w:pStyle w:val="TTX"/>
              <w:rPr>
                <w:lang w:val="fr-CA"/>
              </w:rPr>
            </w:pPr>
          </w:p>
        </w:tc>
      </w:tr>
      <w:tr w:rsidR="008C4E1E" w:rsidRPr="00163645" w:rsidTr="00AD7CCC">
        <w:trPr>
          <w:cantSplit/>
          <w:trHeight w:val="3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8C4E1E" w:rsidP="008C4E1E">
            <w:pPr>
              <w:pStyle w:val="TTH3"/>
            </w:pPr>
            <w:proofErr w:type="spellStart"/>
            <w:r w:rsidRPr="00163645">
              <w:t>juin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8C4E1E" w:rsidP="008C4E1E">
            <w:pPr>
              <w:pStyle w:val="TTX"/>
            </w:pPr>
            <w:r w:rsidRPr="00163645">
              <w:t xml:space="preserve">La </w:t>
            </w:r>
            <w:proofErr w:type="spellStart"/>
            <w:r w:rsidRPr="00163645">
              <w:t>géométrie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CD554D" w:rsidRPr="00163645" w:rsidRDefault="00CD554D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On peut localiser des objets dans l’espace et les voir selon différentes perspectives.*</w:t>
            </w:r>
          </w:p>
          <w:p w:rsidR="00CD554D" w:rsidRPr="00163645" w:rsidRDefault="00CD554D" w:rsidP="008C4E1E">
            <w:pPr>
              <w:pStyle w:val="TTX"/>
              <w:rPr>
                <w:lang w:val="fr-CA"/>
              </w:rPr>
            </w:pPr>
          </w:p>
          <w:p w:rsidR="008C4E1E" w:rsidRPr="00163645" w:rsidRDefault="008C4E1E" w:rsidP="008C4E1E">
            <w:pPr>
              <w:pStyle w:val="TTX"/>
              <w:rPr>
                <w:lang w:val="fr-CA"/>
              </w:rPr>
            </w:pPr>
          </w:p>
          <w:p w:rsidR="008C4E1E" w:rsidRPr="00163645" w:rsidRDefault="008C4E1E" w:rsidP="00CD554D">
            <w:pPr>
              <w:pStyle w:val="TTX"/>
            </w:pPr>
            <w:r w:rsidRPr="00163645">
              <w:t>*</w:t>
            </w:r>
            <w:proofErr w:type="spellStart"/>
            <w:r w:rsidR="00241E15" w:rsidRPr="00163645">
              <w:t>en</w:t>
            </w:r>
            <w:proofErr w:type="spellEnd"/>
            <w:r w:rsidR="00241E15" w:rsidRPr="00163645">
              <w:t xml:space="preserve"> </w:t>
            </w:r>
            <w:r w:rsidRPr="00163645">
              <w:t xml:space="preserve">Ontario </w:t>
            </w:r>
            <w:proofErr w:type="spellStart"/>
            <w:r w:rsidR="00CD554D" w:rsidRPr="00163645">
              <w:t>seulement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306CD" w:rsidRPr="00163645" w:rsidRDefault="008306CD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Localiser et recenser des objets dans l’espace</w:t>
            </w:r>
          </w:p>
          <w:p w:rsidR="008306CD" w:rsidRPr="00163645" w:rsidRDefault="008306CD" w:rsidP="008C4E1E">
            <w:pPr>
              <w:pStyle w:val="TTX"/>
              <w:rPr>
                <w:lang w:val="fr-CA"/>
              </w:rPr>
            </w:pPr>
          </w:p>
          <w:p w:rsidR="008306CD" w:rsidRDefault="008306CD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Observer et représenter des objets selon différentes perspectives</w:t>
            </w:r>
            <w:r w:rsidR="006E0510">
              <w:rPr>
                <w:lang w:val="fr-CA"/>
              </w:rPr>
              <w:t>*</w:t>
            </w:r>
          </w:p>
          <w:p w:rsidR="006E0510" w:rsidRDefault="006E0510" w:rsidP="008C4E1E">
            <w:pPr>
              <w:pStyle w:val="TTX"/>
              <w:rPr>
                <w:lang w:val="fr-CA"/>
              </w:rPr>
            </w:pPr>
          </w:p>
          <w:p w:rsidR="006E0510" w:rsidRPr="00163645" w:rsidRDefault="006E0510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*en Ontario</w:t>
            </w:r>
            <w:r>
              <w:rPr>
                <w:lang w:val="fr-CA"/>
              </w:rPr>
              <w:t xml:space="preserve"> </w:t>
            </w:r>
            <w:r w:rsidRPr="00163645">
              <w:rPr>
                <w:lang w:val="fr-CA"/>
              </w:rPr>
              <w:t>seulement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545A74" w:rsidRPr="00163645" w:rsidRDefault="00545A74" w:rsidP="00545A74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Ensemble 5 de la Géométrie : La position et le mouvement</w:t>
            </w:r>
          </w:p>
          <w:p w:rsidR="00545A74" w:rsidRDefault="00545A74" w:rsidP="00545A74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Activités 19 à 21</w:t>
            </w:r>
            <w:r w:rsidR="006E0510">
              <w:rPr>
                <w:lang w:val="fr-CA"/>
              </w:rPr>
              <w:t>*</w:t>
            </w:r>
          </w:p>
          <w:p w:rsidR="006E0510" w:rsidRDefault="006E0510" w:rsidP="00545A74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6E0510" w:rsidRPr="00163645" w:rsidRDefault="006E0510" w:rsidP="00545A74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*en Ontario</w:t>
            </w:r>
            <w:r>
              <w:rPr>
                <w:lang w:val="fr-CA"/>
              </w:rPr>
              <w:t xml:space="preserve"> </w:t>
            </w:r>
            <w:r w:rsidRPr="00163645">
              <w:rPr>
                <w:lang w:val="fr-CA"/>
              </w:rPr>
              <w:t>seulement</w:t>
            </w:r>
          </w:p>
          <w:p w:rsidR="00545A74" w:rsidRPr="00163645" w:rsidRDefault="00545A74" w:rsidP="008C4E1E">
            <w:pPr>
              <w:pStyle w:val="TTX"/>
            </w:pPr>
          </w:p>
          <w:p w:rsidR="008C4E1E" w:rsidRPr="00163645" w:rsidRDefault="008C4E1E" w:rsidP="008C4E1E">
            <w:pPr>
              <w:pStyle w:val="TTX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EA2AF6" w:rsidP="008C4E1E">
            <w:pPr>
              <w:pStyle w:val="TTX"/>
            </w:pPr>
            <w:r w:rsidRPr="00163645">
              <w:t>Le cahier souvenir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8C4E1E" w:rsidP="008C4E1E">
            <w:pPr>
              <w:pStyle w:val="TTX"/>
            </w:pPr>
          </w:p>
        </w:tc>
      </w:tr>
      <w:tr w:rsidR="008C4E1E" w:rsidRPr="000642DD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8C4E1E" w:rsidP="008C4E1E">
            <w:pPr>
              <w:pStyle w:val="TTH3"/>
              <w:rPr>
                <w:sz w:val="24"/>
                <w:szCs w:val="24"/>
              </w:rPr>
            </w:pPr>
            <w:proofErr w:type="spellStart"/>
            <w:r w:rsidRPr="00163645">
              <w:lastRenderedPageBreak/>
              <w:t>juin</w:t>
            </w:r>
            <w:proofErr w:type="spellEnd"/>
          </w:p>
          <w:p w:rsidR="008C4E1E" w:rsidRPr="00163645" w:rsidRDefault="008C4E1E" w:rsidP="008C4E1E">
            <w:pPr>
              <w:pStyle w:val="TTH3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8C4E1E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Le traitement des données et la probabilité*</w:t>
            </w:r>
          </w:p>
          <w:p w:rsidR="008C4E1E" w:rsidRPr="00163645" w:rsidRDefault="008C4E1E" w:rsidP="008C4E1E">
            <w:pPr>
              <w:pStyle w:val="TTX"/>
              <w:rPr>
                <w:lang w:val="fr-CA"/>
              </w:rPr>
            </w:pPr>
          </w:p>
          <w:p w:rsidR="008C4E1E" w:rsidRPr="00163645" w:rsidRDefault="008C4E1E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*</w:t>
            </w:r>
            <w:r w:rsidR="004E1CBD" w:rsidRPr="00163645">
              <w:rPr>
                <w:lang w:val="fr-CA"/>
              </w:rPr>
              <w:t xml:space="preserve">en </w:t>
            </w:r>
            <w:r w:rsidRPr="00163645">
              <w:rPr>
                <w:lang w:val="fr-CA"/>
              </w:rPr>
              <w:t xml:space="preserve">Ontario et </w:t>
            </w:r>
            <w:r w:rsidR="004E1CBD" w:rsidRPr="00163645">
              <w:rPr>
                <w:lang w:val="fr-CA"/>
              </w:rPr>
              <w:t xml:space="preserve">en </w:t>
            </w:r>
            <w:r w:rsidRPr="00163645">
              <w:rPr>
                <w:lang w:val="fr-CA"/>
              </w:rPr>
              <w:t xml:space="preserve">Colombie-Britannique seulement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CD554D" w:rsidRPr="00163645" w:rsidRDefault="00CD554D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Amasser et organiser des données nous aide à prédire et à interpréter des situations.</w:t>
            </w:r>
          </w:p>
          <w:p w:rsidR="008C4E1E" w:rsidRPr="00163645" w:rsidRDefault="008C4E1E" w:rsidP="008C4E1E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773983" w:rsidRPr="00163645" w:rsidRDefault="00773983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Formuler des questions pour en apprendre au sujet des groupes, des ensembles et des événements en recueillant des données pertinentes</w:t>
            </w:r>
          </w:p>
          <w:p w:rsidR="00773983" w:rsidRPr="00163645" w:rsidRDefault="00773983" w:rsidP="008C4E1E">
            <w:pPr>
              <w:pStyle w:val="TTX"/>
              <w:rPr>
                <w:lang w:val="fr-CA"/>
              </w:rPr>
            </w:pPr>
          </w:p>
          <w:p w:rsidR="00773983" w:rsidRPr="00163645" w:rsidRDefault="00773983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Recueillir des données et les organiser en catégories</w:t>
            </w:r>
          </w:p>
          <w:p w:rsidR="00773983" w:rsidRPr="00163645" w:rsidRDefault="00773983" w:rsidP="008C4E1E">
            <w:pPr>
              <w:pStyle w:val="TTX"/>
              <w:rPr>
                <w:lang w:val="fr-CA"/>
              </w:rPr>
            </w:pPr>
          </w:p>
          <w:p w:rsidR="00773983" w:rsidRPr="00163645" w:rsidRDefault="00773983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Représenter les données recueillies sous forme graphique</w:t>
            </w:r>
          </w:p>
          <w:p w:rsidR="00773983" w:rsidRPr="00163645" w:rsidRDefault="00773983" w:rsidP="008C4E1E">
            <w:pPr>
              <w:pStyle w:val="TTX"/>
              <w:rPr>
                <w:lang w:val="fr-CA"/>
              </w:rPr>
            </w:pPr>
          </w:p>
          <w:p w:rsidR="00773983" w:rsidRDefault="00773983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Utiliser le langage de la chance pour décrire et prédire des événements</w:t>
            </w:r>
            <w:r w:rsidR="006E0510">
              <w:rPr>
                <w:lang w:val="fr-CA"/>
              </w:rPr>
              <w:t>*</w:t>
            </w:r>
          </w:p>
          <w:p w:rsidR="006E0510" w:rsidRDefault="006E0510" w:rsidP="008C4E1E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6E0510" w:rsidRPr="00163645" w:rsidRDefault="006E0510" w:rsidP="008C4E1E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*en Ontario</w:t>
            </w:r>
            <w:r>
              <w:rPr>
                <w:lang w:val="fr-CA"/>
              </w:rPr>
              <w:t xml:space="preserve"> et en Colombie-Britannique</w:t>
            </w:r>
            <w:r w:rsidRPr="00163645">
              <w:rPr>
                <w:lang w:val="fr-CA"/>
              </w:rPr>
              <w:t xml:space="preserve"> seulement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2704F5" w:rsidRPr="00163645" w:rsidRDefault="002704F5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Ensemble 1 du Traitement des données et la probabilité : Le traitement des données</w:t>
            </w:r>
          </w:p>
          <w:p w:rsidR="002704F5" w:rsidRPr="00163645" w:rsidRDefault="002704F5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Activités 1 à 4</w:t>
            </w:r>
          </w:p>
          <w:p w:rsidR="002704F5" w:rsidRPr="00163645" w:rsidRDefault="002704F5" w:rsidP="008C4E1E">
            <w:pPr>
              <w:pStyle w:val="TTX"/>
              <w:rPr>
                <w:lang w:val="fr-CA"/>
              </w:rPr>
            </w:pPr>
          </w:p>
          <w:p w:rsidR="002704F5" w:rsidRPr="00163645" w:rsidRDefault="002704F5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Ensemble 2 : La probabilité et la chance</w:t>
            </w:r>
          </w:p>
          <w:p w:rsidR="002704F5" w:rsidRDefault="002704F5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Activités 5 à 6</w:t>
            </w:r>
            <w:r w:rsidR="006E0510">
              <w:rPr>
                <w:lang w:val="fr-CA"/>
              </w:rPr>
              <w:t>*</w:t>
            </w:r>
          </w:p>
          <w:p w:rsidR="006E0510" w:rsidRDefault="006E0510" w:rsidP="008C4E1E">
            <w:pPr>
              <w:pStyle w:val="TTX"/>
              <w:rPr>
                <w:sz w:val="24"/>
                <w:szCs w:val="24"/>
                <w:lang w:val="fr-CA"/>
              </w:rPr>
            </w:pPr>
          </w:p>
          <w:p w:rsidR="006E0510" w:rsidRPr="00163645" w:rsidRDefault="006E0510" w:rsidP="008C4E1E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*en Ontario</w:t>
            </w:r>
            <w:r>
              <w:rPr>
                <w:lang w:val="fr-CA"/>
              </w:rPr>
              <w:t xml:space="preserve"> et en Colombie-Britannique</w:t>
            </w:r>
            <w:r w:rsidRPr="00163645">
              <w:rPr>
                <w:lang w:val="fr-CA"/>
              </w:rPr>
              <w:t xml:space="preserve"> seulement</w:t>
            </w:r>
            <w:bookmarkStart w:id="0" w:name="_GoBack"/>
            <w:bookmarkEnd w:id="0"/>
          </w:p>
          <w:p w:rsidR="008C4E1E" w:rsidRPr="00163645" w:rsidRDefault="008C4E1E" w:rsidP="008C4E1E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EA2AF6" w:rsidP="008C4E1E">
            <w:pPr>
              <w:pStyle w:val="TTX"/>
              <w:rPr>
                <w:sz w:val="24"/>
                <w:szCs w:val="24"/>
              </w:rPr>
            </w:pPr>
            <w:proofErr w:type="spellStart"/>
            <w:r w:rsidRPr="00163645">
              <w:rPr>
                <w:color w:val="000000"/>
              </w:rPr>
              <w:t>C’est</w:t>
            </w:r>
            <w:proofErr w:type="spellEnd"/>
            <w:r w:rsidRPr="00163645">
              <w:rPr>
                <w:color w:val="000000"/>
              </w:rPr>
              <w:t xml:space="preserve"> </w:t>
            </w:r>
            <w:proofErr w:type="spellStart"/>
            <w:proofErr w:type="gramStart"/>
            <w:r w:rsidRPr="00163645">
              <w:rPr>
                <w:color w:val="000000"/>
              </w:rPr>
              <w:t>graphique</w:t>
            </w:r>
            <w:proofErr w:type="spellEnd"/>
            <w:r w:rsidRPr="00163645">
              <w:rPr>
                <w:color w:val="000000"/>
              </w:rPr>
              <w:t xml:space="preserve"> !</w:t>
            </w:r>
            <w:proofErr w:type="gram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364629" w:rsidRPr="00163645" w:rsidRDefault="00364629" w:rsidP="008C4E1E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Des activités de tr</w:t>
            </w:r>
            <w:r w:rsidR="005B6D3F" w:rsidRPr="00163645">
              <w:rPr>
                <w:lang w:val="fr-CA"/>
              </w:rPr>
              <w:t>iage et de création de formes en</w:t>
            </w:r>
            <w:r w:rsidRPr="00163645">
              <w:rPr>
                <w:lang w:val="fr-CA"/>
              </w:rPr>
              <w:t xml:space="preserve"> 2-D et de solides </w:t>
            </w:r>
            <w:r w:rsidR="005B6D3F" w:rsidRPr="00163645">
              <w:rPr>
                <w:lang w:val="fr-CA"/>
              </w:rPr>
              <w:t>en</w:t>
            </w:r>
            <w:r w:rsidRPr="00163645">
              <w:rPr>
                <w:lang w:val="fr-CA"/>
              </w:rPr>
              <w:t xml:space="preserve"> 3-D </w:t>
            </w:r>
          </w:p>
          <w:p w:rsidR="00364629" w:rsidRPr="00163645" w:rsidRDefault="00364629" w:rsidP="008C4E1E">
            <w:pPr>
              <w:pStyle w:val="TTX"/>
              <w:rPr>
                <w:lang w:val="fr-CA"/>
              </w:rPr>
            </w:pPr>
          </w:p>
          <w:p w:rsidR="008C4E1E" w:rsidRPr="00163645" w:rsidRDefault="00364629" w:rsidP="008C4E1E">
            <w:pPr>
              <w:pStyle w:val="TTX"/>
              <w:rPr>
                <w:sz w:val="24"/>
                <w:szCs w:val="24"/>
                <w:lang w:val="fr-CA"/>
              </w:rPr>
            </w:pPr>
            <w:r w:rsidRPr="00163645">
              <w:rPr>
                <w:lang w:val="fr-CA"/>
              </w:rPr>
              <w:t>Créer et convertir des régularités répétées</w:t>
            </w:r>
          </w:p>
          <w:p w:rsidR="008C4E1E" w:rsidRPr="00163645" w:rsidRDefault="008C4E1E" w:rsidP="00364629">
            <w:pPr>
              <w:pStyle w:val="TTX"/>
              <w:rPr>
                <w:sz w:val="24"/>
                <w:szCs w:val="24"/>
                <w:lang w:val="fr-CA"/>
              </w:rPr>
            </w:pPr>
          </w:p>
        </w:tc>
      </w:tr>
      <w:tr w:rsidR="008C4E1E" w:rsidRPr="000642DD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8C4E1E" w:rsidP="008C4E1E">
            <w:pPr>
              <w:pStyle w:val="TTH3"/>
              <w:rPr>
                <w:sz w:val="24"/>
                <w:szCs w:val="24"/>
              </w:rPr>
            </w:pPr>
            <w:proofErr w:type="spellStart"/>
            <w:r w:rsidRPr="00163645">
              <w:t>juin</w:t>
            </w:r>
            <w:proofErr w:type="spellEnd"/>
            <w:r w:rsidRPr="00163645"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146EF0" w:rsidP="00146EF0">
            <w:pPr>
              <w:pStyle w:val="TTX"/>
              <w:rPr>
                <w:sz w:val="24"/>
                <w:szCs w:val="24"/>
              </w:rPr>
            </w:pPr>
            <w:r w:rsidRPr="00163645">
              <w:t xml:space="preserve">Revoir les concepts </w:t>
            </w:r>
            <w:proofErr w:type="spellStart"/>
            <w:r w:rsidRPr="00163645">
              <w:t>difficiles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8C4E1E" w:rsidP="008C4E1E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8C4E1E" w:rsidP="008C4E1E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163645" w:rsidRDefault="00146EF0" w:rsidP="00146EF0">
            <w:pPr>
              <w:pStyle w:val="TTX"/>
              <w:rPr>
                <w:lang w:val="fr-CA"/>
              </w:rPr>
            </w:pPr>
            <w:r w:rsidRPr="00163645">
              <w:rPr>
                <w:lang w:val="fr-CA"/>
              </w:rPr>
              <w:t>Revoir des activités de chaque domaine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5B6D3F" w:rsidRDefault="008C4E1E" w:rsidP="008C4E1E">
            <w:pPr>
              <w:pStyle w:val="TTX"/>
              <w:rPr>
                <w:sz w:val="24"/>
                <w:szCs w:val="24"/>
                <w:lang w:val="fr-CA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:rsidR="008C4E1E" w:rsidRPr="005B6D3F" w:rsidRDefault="008C4E1E" w:rsidP="008C4E1E">
            <w:pPr>
              <w:pStyle w:val="TTX"/>
              <w:rPr>
                <w:sz w:val="24"/>
                <w:szCs w:val="24"/>
                <w:lang w:val="fr-CA"/>
              </w:rPr>
            </w:pPr>
          </w:p>
        </w:tc>
      </w:tr>
    </w:tbl>
    <w:p w:rsidR="002E0B44" w:rsidRPr="005B6D3F" w:rsidRDefault="002E0B44">
      <w:pPr>
        <w:rPr>
          <w:rFonts w:ascii="Open Sans" w:hAnsi="Open Sans" w:cs="Open Sans"/>
          <w:lang w:val="fr-CA"/>
        </w:rPr>
      </w:pPr>
    </w:p>
    <w:sectPr w:rsidR="002E0B44" w:rsidRPr="005B6D3F" w:rsidSect="00CF30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8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3C1" w:rsidRDefault="001443C1" w:rsidP="00711E94">
      <w:pPr>
        <w:spacing w:after="0" w:line="240" w:lineRule="auto"/>
      </w:pPr>
      <w:r>
        <w:separator/>
      </w:r>
    </w:p>
  </w:endnote>
  <w:endnote w:type="continuationSeparator" w:id="0">
    <w:p w:rsidR="001443C1" w:rsidRDefault="001443C1" w:rsidP="0071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448" w:rsidRDefault="009A24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0F8" w:rsidRDefault="005B6D3F" w:rsidP="00CF30F8">
    <w:pPr>
      <w:pStyle w:val="Footer"/>
      <w:ind w:left="-90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7557770</wp:posOffset>
              </wp:positionH>
              <wp:positionV relativeFrom="paragraph">
                <wp:posOffset>126365</wp:posOffset>
              </wp:positionV>
              <wp:extent cx="1148080" cy="223520"/>
              <wp:effectExtent l="0" t="0" r="0" b="508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8080" cy="223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F30F8" w:rsidRDefault="00CF30F8" w:rsidP="00CF30F8">
                          <w:pPr>
                            <w:jc w:val="right"/>
                          </w:pPr>
                          <w:r w:rsidRPr="00757772">
                            <w:t xml:space="preserve">Page </w:t>
                          </w:r>
                          <w:r w:rsidR="00E56B8B" w:rsidRPr="00757772">
                            <w:fldChar w:fldCharType="begin"/>
                          </w:r>
                          <w:r w:rsidRPr="00757772">
                            <w:instrText xml:space="preserve"> PAGE </w:instrText>
                          </w:r>
                          <w:r w:rsidR="00E56B8B" w:rsidRPr="00757772">
                            <w:fldChar w:fldCharType="separate"/>
                          </w:r>
                          <w:r w:rsidR="00163645">
                            <w:rPr>
                              <w:noProof/>
                            </w:rPr>
                            <w:t>8</w:t>
                          </w:r>
                          <w:r w:rsidR="00E56B8B" w:rsidRPr="00757772">
                            <w:fldChar w:fldCharType="end"/>
                          </w:r>
                          <w:r w:rsidRPr="00757772">
                            <w:t xml:space="preserve"> </w:t>
                          </w:r>
                          <w:r w:rsidR="009A2448">
                            <w:t>de</w:t>
                          </w:r>
                          <w:r w:rsidRPr="00757772">
                            <w:t xml:space="preserve"> </w:t>
                          </w:r>
                          <w:r w:rsidR="00E56B8B"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</w:instrText>
                          </w:r>
                          <w:r w:rsidR="00E56B8B">
                            <w:rPr>
                              <w:noProof/>
                            </w:rPr>
                            <w:fldChar w:fldCharType="separate"/>
                          </w:r>
                          <w:r w:rsidR="00163645">
                            <w:rPr>
                              <w:noProof/>
                            </w:rPr>
                            <w:t>8</w:t>
                          </w:r>
                          <w:r w:rsidR="00E56B8B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95.1pt;margin-top:9.95pt;width:90.4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" fillcolor="white [3201]" stroked="f" strokeweight=".5pt">
              <v:textbox inset="0,0,0,0">
                <w:txbxContent>
                  <w:p w:rsidR="00CF30F8" w:rsidRDefault="00CF30F8" w:rsidP="00CF30F8">
                    <w:pPr>
                      <w:jc w:val="right"/>
                    </w:pPr>
                    <w:r w:rsidRPr="00757772">
                      <w:t xml:space="preserve">Page </w:t>
                    </w:r>
                    <w:r w:rsidR="00E56B8B" w:rsidRPr="00757772">
                      <w:fldChar w:fldCharType="begin"/>
                    </w:r>
                    <w:r w:rsidRPr="00757772">
                      <w:instrText xml:space="preserve"> PAGE </w:instrText>
                    </w:r>
                    <w:r w:rsidR="00E56B8B" w:rsidRPr="00757772">
                      <w:fldChar w:fldCharType="separate"/>
                    </w:r>
                    <w:r w:rsidR="00163645">
                      <w:rPr>
                        <w:noProof/>
                      </w:rPr>
                      <w:t>8</w:t>
                    </w:r>
                    <w:r w:rsidR="00E56B8B" w:rsidRPr="00757772">
                      <w:fldChar w:fldCharType="end"/>
                    </w:r>
                    <w:r w:rsidRPr="00757772">
                      <w:t xml:space="preserve"> </w:t>
                    </w:r>
                    <w:r w:rsidR="009A2448">
                      <w:t>de</w:t>
                    </w:r>
                    <w:bookmarkStart w:id="1" w:name="_GoBack"/>
                    <w:bookmarkEnd w:id="1"/>
                    <w:r w:rsidRPr="00757772">
                      <w:t xml:space="preserve"> </w:t>
                    </w:r>
                    <w:r w:rsidR="00E56B8B"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</w:instrText>
                    </w:r>
                    <w:r w:rsidR="00E56B8B">
                      <w:rPr>
                        <w:noProof/>
                      </w:rPr>
                      <w:fldChar w:fldCharType="separate"/>
                    </w:r>
                    <w:r w:rsidR="00163645">
                      <w:rPr>
                        <w:noProof/>
                      </w:rPr>
                      <w:t>8</w:t>
                    </w:r>
                    <w:r w:rsidR="00E56B8B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CF30F8">
      <w:rPr>
        <w:noProof/>
        <w:lang w:eastAsia="en-US"/>
      </w:rPr>
      <w:drawing>
        <wp:inline distT="0" distB="0" distL="0" distR="0">
          <wp:extent cx="1288374" cy="389106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earsonLogo_8-25x10-875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085" cy="39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448" w:rsidRDefault="009A2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3C1" w:rsidRDefault="001443C1" w:rsidP="00711E94">
      <w:pPr>
        <w:spacing w:after="0" w:line="240" w:lineRule="auto"/>
      </w:pPr>
      <w:r>
        <w:separator/>
      </w:r>
    </w:p>
  </w:footnote>
  <w:footnote w:type="continuationSeparator" w:id="0">
    <w:p w:rsidR="001443C1" w:rsidRDefault="001443C1" w:rsidP="0071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448" w:rsidRDefault="009A24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448" w:rsidRDefault="009A24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448" w:rsidRDefault="009A2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1052"/>
    <w:multiLevelType w:val="hybridMultilevel"/>
    <w:tmpl w:val="365E01C4"/>
    <w:lvl w:ilvl="0" w:tplc="99FAB548">
      <w:numFmt w:val="bullet"/>
      <w:lvlText w:val=""/>
      <w:lvlJc w:val="left"/>
      <w:pPr>
        <w:ind w:left="720" w:hanging="360"/>
      </w:pPr>
      <w:rPr>
        <w:rFonts w:ascii="Symbol" w:eastAsia="PMingLiU" w:hAnsi="Symbol" w:cs="Open San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725C1"/>
    <w:multiLevelType w:val="hybridMultilevel"/>
    <w:tmpl w:val="B874AD36"/>
    <w:lvl w:ilvl="0" w:tplc="658AD2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F3D77"/>
    <w:multiLevelType w:val="hybridMultilevel"/>
    <w:tmpl w:val="0FD4BCE8"/>
    <w:lvl w:ilvl="0" w:tplc="E1F05A8C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90CB3"/>
    <w:multiLevelType w:val="hybridMultilevel"/>
    <w:tmpl w:val="8A72BE14"/>
    <w:lvl w:ilvl="0" w:tplc="7A2A2D4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BA"/>
    <w:rsid w:val="000303D3"/>
    <w:rsid w:val="0003412F"/>
    <w:rsid w:val="00042F91"/>
    <w:rsid w:val="00050FDF"/>
    <w:rsid w:val="000642DD"/>
    <w:rsid w:val="0008624C"/>
    <w:rsid w:val="000938EA"/>
    <w:rsid w:val="000A46A4"/>
    <w:rsid w:val="000D2A71"/>
    <w:rsid w:val="000F2CCC"/>
    <w:rsid w:val="001120AC"/>
    <w:rsid w:val="00126917"/>
    <w:rsid w:val="0012791B"/>
    <w:rsid w:val="001443C1"/>
    <w:rsid w:val="00146EF0"/>
    <w:rsid w:val="00163645"/>
    <w:rsid w:val="001A1F60"/>
    <w:rsid w:val="0021027E"/>
    <w:rsid w:val="00234248"/>
    <w:rsid w:val="00236E0C"/>
    <w:rsid w:val="00241E15"/>
    <w:rsid w:val="0025152F"/>
    <w:rsid w:val="00262CB6"/>
    <w:rsid w:val="002704F5"/>
    <w:rsid w:val="002D1131"/>
    <w:rsid w:val="002E0B44"/>
    <w:rsid w:val="00305A23"/>
    <w:rsid w:val="00320DE9"/>
    <w:rsid w:val="003409A8"/>
    <w:rsid w:val="0035220B"/>
    <w:rsid w:val="00364629"/>
    <w:rsid w:val="0037220D"/>
    <w:rsid w:val="0037553E"/>
    <w:rsid w:val="003A6918"/>
    <w:rsid w:val="003B14D9"/>
    <w:rsid w:val="003F3E8E"/>
    <w:rsid w:val="00405657"/>
    <w:rsid w:val="0042260E"/>
    <w:rsid w:val="00431DA8"/>
    <w:rsid w:val="00441A96"/>
    <w:rsid w:val="00445A04"/>
    <w:rsid w:val="00451148"/>
    <w:rsid w:val="004B26FC"/>
    <w:rsid w:val="004D33E6"/>
    <w:rsid w:val="004E1CBD"/>
    <w:rsid w:val="005274EC"/>
    <w:rsid w:val="00530A9E"/>
    <w:rsid w:val="00545A74"/>
    <w:rsid w:val="00562365"/>
    <w:rsid w:val="005B6D3F"/>
    <w:rsid w:val="005D20C9"/>
    <w:rsid w:val="00606E97"/>
    <w:rsid w:val="00622EAE"/>
    <w:rsid w:val="00631047"/>
    <w:rsid w:val="0066278A"/>
    <w:rsid w:val="00680228"/>
    <w:rsid w:val="006D28A3"/>
    <w:rsid w:val="006E0510"/>
    <w:rsid w:val="006E0C3F"/>
    <w:rsid w:val="006F1810"/>
    <w:rsid w:val="00711E94"/>
    <w:rsid w:val="00716A2B"/>
    <w:rsid w:val="007243C3"/>
    <w:rsid w:val="00724839"/>
    <w:rsid w:val="007732B4"/>
    <w:rsid w:val="00773983"/>
    <w:rsid w:val="0077767C"/>
    <w:rsid w:val="00777860"/>
    <w:rsid w:val="007861FD"/>
    <w:rsid w:val="007B3557"/>
    <w:rsid w:val="007E5E01"/>
    <w:rsid w:val="00823AB4"/>
    <w:rsid w:val="008306CD"/>
    <w:rsid w:val="00861C84"/>
    <w:rsid w:val="0087737C"/>
    <w:rsid w:val="008B5B4D"/>
    <w:rsid w:val="008C4E1E"/>
    <w:rsid w:val="008E1877"/>
    <w:rsid w:val="0095006C"/>
    <w:rsid w:val="009A2448"/>
    <w:rsid w:val="009A32FC"/>
    <w:rsid w:val="009A7330"/>
    <w:rsid w:val="009C7DFD"/>
    <w:rsid w:val="009E06FC"/>
    <w:rsid w:val="00A10C11"/>
    <w:rsid w:val="00A14CFA"/>
    <w:rsid w:val="00A436D7"/>
    <w:rsid w:val="00A67AF7"/>
    <w:rsid w:val="00A9094C"/>
    <w:rsid w:val="00A90F3A"/>
    <w:rsid w:val="00A973DC"/>
    <w:rsid w:val="00AB579E"/>
    <w:rsid w:val="00AD7CCC"/>
    <w:rsid w:val="00AE1CBA"/>
    <w:rsid w:val="00AF5FB4"/>
    <w:rsid w:val="00B01F96"/>
    <w:rsid w:val="00B43DBA"/>
    <w:rsid w:val="00B75BEA"/>
    <w:rsid w:val="00BB62FC"/>
    <w:rsid w:val="00BF1082"/>
    <w:rsid w:val="00C002EA"/>
    <w:rsid w:val="00C07EE8"/>
    <w:rsid w:val="00C13A19"/>
    <w:rsid w:val="00C60F30"/>
    <w:rsid w:val="00C7720E"/>
    <w:rsid w:val="00CA36D5"/>
    <w:rsid w:val="00CD554D"/>
    <w:rsid w:val="00CE5F39"/>
    <w:rsid w:val="00CF30F8"/>
    <w:rsid w:val="00D01853"/>
    <w:rsid w:val="00D3592D"/>
    <w:rsid w:val="00D42E95"/>
    <w:rsid w:val="00D74BDD"/>
    <w:rsid w:val="00D943BB"/>
    <w:rsid w:val="00DD1D12"/>
    <w:rsid w:val="00DF68D7"/>
    <w:rsid w:val="00E10BBF"/>
    <w:rsid w:val="00E1505A"/>
    <w:rsid w:val="00E30E49"/>
    <w:rsid w:val="00E5583C"/>
    <w:rsid w:val="00E56B8B"/>
    <w:rsid w:val="00EA2625"/>
    <w:rsid w:val="00EA2AF6"/>
    <w:rsid w:val="00EA3633"/>
    <w:rsid w:val="00ED039F"/>
    <w:rsid w:val="00F6668A"/>
    <w:rsid w:val="00F94020"/>
    <w:rsid w:val="00FA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83BF"/>
  <w15:docId w15:val="{93CB8C0E-5DB4-4CAD-99D2-3F54389B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46A4"/>
  </w:style>
  <w:style w:type="paragraph" w:styleId="Heading2">
    <w:name w:val="heading 2"/>
    <w:basedOn w:val="Normal"/>
    <w:link w:val="Heading2Char"/>
    <w:uiPriority w:val="9"/>
    <w:qFormat/>
    <w:rsid w:val="007E5E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26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E94"/>
  </w:style>
  <w:style w:type="paragraph" w:styleId="Footer">
    <w:name w:val="footer"/>
    <w:basedOn w:val="Normal"/>
    <w:link w:val="FooterChar"/>
    <w:uiPriority w:val="99"/>
    <w:unhideWhenUsed/>
    <w:rsid w:val="00711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E94"/>
  </w:style>
  <w:style w:type="character" w:customStyle="1" w:styleId="Heading2Char">
    <w:name w:val="Heading 2 Char"/>
    <w:basedOn w:val="DefaultParagraphFont"/>
    <w:link w:val="Heading2"/>
    <w:uiPriority w:val="9"/>
    <w:rsid w:val="007E5E0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H1">
    <w:name w:val="TTH1"/>
    <w:basedOn w:val="Normal"/>
    <w:qFormat/>
    <w:rsid w:val="00CF30F8"/>
    <w:pPr>
      <w:jc w:val="center"/>
    </w:pPr>
    <w:rPr>
      <w:rFonts w:ascii="Open Sans" w:eastAsia="PMingLiU" w:hAnsi="Open Sans" w:cs="Open Sans"/>
      <w:b/>
      <w:sz w:val="26"/>
      <w:szCs w:val="26"/>
      <w:lang w:eastAsia="en-US"/>
    </w:rPr>
  </w:style>
  <w:style w:type="paragraph" w:customStyle="1" w:styleId="TTH2">
    <w:name w:val="TTH2"/>
    <w:basedOn w:val="Normal"/>
    <w:qFormat/>
    <w:rsid w:val="00CF30F8"/>
    <w:pPr>
      <w:spacing w:after="0" w:line="240" w:lineRule="auto"/>
    </w:pPr>
    <w:rPr>
      <w:rFonts w:ascii="Open Sans Semibold" w:eastAsia="PMingLiU" w:hAnsi="Open Sans Semibold" w:cs="Open Sans Semibold"/>
      <w:b/>
      <w:color w:val="FFFFFF" w:themeColor="background1"/>
      <w:sz w:val="18"/>
      <w:szCs w:val="18"/>
      <w:lang w:eastAsia="en-US"/>
    </w:rPr>
  </w:style>
  <w:style w:type="paragraph" w:customStyle="1" w:styleId="TTX">
    <w:name w:val="TTX"/>
    <w:basedOn w:val="Normal"/>
    <w:qFormat/>
    <w:rsid w:val="00CF30F8"/>
    <w:pPr>
      <w:spacing w:after="0" w:line="240" w:lineRule="auto"/>
    </w:pPr>
    <w:rPr>
      <w:rFonts w:ascii="Open Sans" w:eastAsia="PMingLiU" w:hAnsi="Open Sans" w:cs="Open Sans"/>
      <w:sz w:val="18"/>
      <w:szCs w:val="18"/>
      <w:lang w:eastAsia="en-US"/>
    </w:rPr>
  </w:style>
  <w:style w:type="paragraph" w:customStyle="1" w:styleId="TTH3">
    <w:name w:val="TTH3"/>
    <w:basedOn w:val="TTX"/>
    <w:qFormat/>
    <w:rsid w:val="00CF30F8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91050">
          <w:marLeft w:val="-10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9A831-12AE-466B-BA89-87FBD8AA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He, Vicky</dc:creator>
  <cp:lastModifiedBy>Kloss, Caroline</cp:lastModifiedBy>
  <cp:revision>7</cp:revision>
  <cp:lastPrinted>2019-03-07T20:02:00Z</cp:lastPrinted>
  <dcterms:created xsi:type="dcterms:W3CDTF">2018-12-06T18:32:00Z</dcterms:created>
  <dcterms:modified xsi:type="dcterms:W3CDTF">2019-03-07T20:46:00Z</dcterms:modified>
</cp:coreProperties>
</file>