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A8B18" w14:textId="167BD266" w:rsidR="001433F7" w:rsidRDefault="001433F7" w:rsidP="001433F7">
      <w:pPr>
        <w:jc w:val="center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</w:pPr>
      <w:bookmarkStart w:id="0" w:name="_Toc494279067"/>
      <w:r>
        <w:rPr>
          <w:noProof/>
        </w:rPr>
        <w:drawing>
          <wp:inline distT="0" distB="0" distL="0" distR="0" wp14:anchorId="27434ABA" wp14:editId="5B9699D6">
            <wp:extent cx="2447925" cy="8029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09" cy="81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14A13" w14:textId="5C922311" w:rsidR="00C728D0" w:rsidRPr="008E144F" w:rsidRDefault="001C46AC" w:rsidP="001433F7">
      <w:pPr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val="fr-CA"/>
        </w:rPr>
      </w:pP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>1</w:t>
      </w:r>
      <w:r w:rsidRPr="001C46AC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vertAlign w:val="superscript"/>
          <w:lang w:val="fr-CA"/>
        </w:rPr>
        <w:t>re</w:t>
      </w: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 xml:space="preserve"> </w:t>
      </w:r>
      <w:r w:rsidR="0019393F"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>année :</w:t>
      </w:r>
      <w:r w:rsidR="00674D85"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 xml:space="preserve"> </w:t>
      </w:r>
      <w:r w:rsidR="0019393F"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>Exemple d'une planification hebdomadaire</w:t>
      </w:r>
      <w:r w:rsidR="00674D85"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 xml:space="preserve"> – </w:t>
      </w:r>
      <w:r w:rsidR="008E144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>Les relations g</w:t>
      </w:r>
      <w:r w:rsidR="008E144F">
        <w:rPr>
          <w:rFonts w:eastAsia="Times New Roman" w:cs="Times New Roman"/>
          <w:b/>
          <w:bCs/>
          <w:color w:val="000000"/>
          <w:kern w:val="36"/>
          <w:sz w:val="28"/>
          <w:szCs w:val="28"/>
          <w:lang w:val="fr-CA"/>
        </w:rPr>
        <w:t>éométriques</w:t>
      </w:r>
    </w:p>
    <w:p w14:paraId="271FD803" w14:textId="77777777" w:rsidR="001433F7" w:rsidRPr="0019393F" w:rsidRDefault="001433F7" w:rsidP="001433F7">
      <w:pPr>
        <w:jc w:val="center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</w:pPr>
    </w:p>
    <w:p w14:paraId="3443774C" w14:textId="0422AC46" w:rsidR="00C728D0" w:rsidRDefault="0019393F" w:rsidP="001433F7">
      <w:pPr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</w:pPr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Enseigner </w:t>
      </w:r>
      <w:bookmarkEnd w:id="0"/>
      <w:r w:rsidR="005D6126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>Les relations géométriques</w:t>
      </w: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 </w:t>
      </w:r>
      <w:r w:rsidR="00C728D0"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: </w:t>
      </w:r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>Semaine</w:t>
      </w:r>
      <w:r w:rsidR="00C728D0"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 1</w:t>
      </w:r>
    </w:p>
    <w:p w14:paraId="46170610" w14:textId="77777777" w:rsidR="001433F7" w:rsidRPr="0019393F" w:rsidRDefault="001433F7" w:rsidP="001433F7">
      <w:pPr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</w:pPr>
    </w:p>
    <w:tbl>
      <w:tblPr>
        <w:tblpPr w:leftFromText="180" w:rightFromText="180" w:vertAnchor="text"/>
        <w:tblW w:w="1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339"/>
        <w:gridCol w:w="2123"/>
        <w:gridCol w:w="2140"/>
        <w:gridCol w:w="2140"/>
        <w:gridCol w:w="2522"/>
      </w:tblGrid>
      <w:tr w:rsidR="005D6126" w:rsidRPr="005D6126" w14:paraId="10518C37" w14:textId="77777777" w:rsidTr="005D6126">
        <w:trPr>
          <w:divId w:val="548878606"/>
          <w:trHeight w:val="229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446186" w14:textId="77777777" w:rsidR="006A367B" w:rsidRPr="00670341" w:rsidRDefault="00560C6A" w:rsidP="00560C6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670341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 xml:space="preserve">LEÇONS EN </w:t>
            </w:r>
            <w:r w:rsidR="00C728D0" w:rsidRPr="00670341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3</w:t>
            </w:r>
            <w:r w:rsidRPr="00670341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C728D0" w:rsidRPr="00670341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PART</w:t>
            </w:r>
            <w:r w:rsidRPr="00670341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IES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95E0D06" w14:textId="77777777" w:rsidR="006A367B" w:rsidRPr="005D6126" w:rsidRDefault="00C008D0" w:rsidP="007542A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>LUNDI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82673A0" w14:textId="77777777" w:rsidR="006A367B" w:rsidRPr="005D6126" w:rsidRDefault="00C008D0" w:rsidP="007542A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>MARDI</w:t>
            </w:r>
          </w:p>
        </w:tc>
        <w:tc>
          <w:tcPr>
            <w:tcW w:w="2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62E8FCD" w14:textId="77777777" w:rsidR="006A367B" w:rsidRPr="005D6126" w:rsidRDefault="00C008D0" w:rsidP="007542A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>MERCREDI</w:t>
            </w:r>
          </w:p>
        </w:tc>
        <w:tc>
          <w:tcPr>
            <w:tcW w:w="2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34F7AAD" w14:textId="77777777" w:rsidR="006A367B" w:rsidRPr="005D6126" w:rsidRDefault="00C008D0" w:rsidP="007542A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>JEUDI</w:t>
            </w:r>
          </w:p>
        </w:tc>
        <w:tc>
          <w:tcPr>
            <w:tcW w:w="2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B21F219" w14:textId="77777777" w:rsidR="006A367B" w:rsidRPr="005D6126" w:rsidRDefault="00C008D0" w:rsidP="007542A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>VENDREDI</w:t>
            </w:r>
          </w:p>
        </w:tc>
      </w:tr>
      <w:tr w:rsidR="005D6126" w:rsidRPr="005D6126" w14:paraId="616375E4" w14:textId="77777777" w:rsidTr="005D6126">
        <w:trPr>
          <w:divId w:val="548878606"/>
          <w:trHeight w:val="2572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7CD972" w14:textId="77777777" w:rsidR="005D6126" w:rsidRPr="005D6126" w:rsidRDefault="005D6126" w:rsidP="005D6126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>1. Activation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7AEBE7D" w14:textId="690CE871" w:rsidR="005D6126" w:rsidRPr="005D6126" w:rsidRDefault="005D6126" w:rsidP="005D6126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sz w:val="20"/>
                <w:szCs w:val="20"/>
                <w:lang w:val="fr-CA"/>
              </w:rPr>
              <w:t xml:space="preserve">Petit livret : </w:t>
            </w: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Les objets perdus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,</w:t>
            </w:r>
            <w:r w:rsidRPr="005D6126">
              <w:rPr>
                <w:rFonts w:cs="Times New Roman"/>
                <w:i/>
                <w:sz w:val="20"/>
                <w:szCs w:val="20"/>
                <w:lang w:val="fr-CA"/>
              </w:rPr>
              <w:t xml:space="preserve"> 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Guide</w:t>
            </w:r>
            <w:r w:rsidRPr="005D6126">
              <w:rPr>
                <w:rFonts w:cs="Times New Roman"/>
                <w:i/>
                <w:sz w:val="20"/>
                <w:szCs w:val="20"/>
                <w:lang w:val="fr-CA"/>
              </w:rPr>
              <w:t xml:space="preserve">, 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Intro</w:t>
            </w:r>
            <w:r w:rsidRPr="005D6126">
              <w:rPr>
                <w:rFonts w:cs="Times New Roman"/>
                <w:i/>
                <w:sz w:val="20"/>
                <w:szCs w:val="20"/>
                <w:lang w:val="fr-CA"/>
              </w:rPr>
              <w:t xml:space="preserve">, </w:t>
            </w:r>
            <w:r w:rsidRPr="005D6126">
              <w:rPr>
                <w:rFonts w:cs="Times New Roman"/>
                <w:i/>
                <w:sz w:val="20"/>
                <w:szCs w:val="20"/>
                <w:lang w:val="fr-CA"/>
              </w:rPr>
              <w:br/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pp. 4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noBreakHyphen/>
              <w:t>5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5CE6D3E" w14:textId="4E4ADBF6" w:rsidR="005D6126" w:rsidRPr="005D6126" w:rsidRDefault="005D6126" w:rsidP="005D6126">
            <w:pPr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Carte d’activité 11 : Les faces des solides</w:t>
            </w: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br/>
              <w:t>« 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Avant 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B41C753" w14:textId="1558D9E0" w:rsidR="005D6126" w:rsidRPr="005D6126" w:rsidRDefault="005D6126" w:rsidP="005D6126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 xml:space="preserve"> </w:t>
            </w: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Carte d’activité 12 : Faire des dessins</w:t>
            </w:r>
            <w:r w:rsidRPr="005D6126">
              <w:rPr>
                <w:rFonts w:cs="Times New Roman"/>
                <w:b/>
                <w:i/>
                <w:sz w:val="20"/>
                <w:szCs w:val="20"/>
                <w:lang w:val="fr-CA"/>
              </w:rPr>
              <w:br/>
            </w: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« 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Avant 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588B941" w14:textId="42D7AE41" w:rsidR="005D6126" w:rsidRPr="005D6126" w:rsidRDefault="005D6126" w:rsidP="005D6126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Carte d’activité 13 : Couvrir des contours</w:t>
            </w:r>
            <w:r w:rsidRPr="005D6126">
              <w:rPr>
                <w:rFonts w:cs="Times New Roman"/>
                <w:b/>
                <w:i/>
                <w:sz w:val="20"/>
                <w:szCs w:val="20"/>
                <w:lang w:val="fr-CA"/>
              </w:rPr>
              <w:br/>
            </w: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« 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Avant »</w:t>
            </w:r>
          </w:p>
        </w:tc>
        <w:tc>
          <w:tcPr>
            <w:tcW w:w="25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4D9C295" w14:textId="77777777" w:rsidR="005D6126" w:rsidRPr="005D6126" w:rsidRDefault="005D6126" w:rsidP="005D6126">
            <w:pPr>
              <w:spacing w:before="120" w:after="120"/>
              <w:rPr>
                <w:rFonts w:cs="Times New Roman"/>
                <w:b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Centres d’apprentissage / Pratique guidée</w:t>
            </w:r>
          </w:p>
          <w:p w14:paraId="210A90F8" w14:textId="77777777" w:rsidR="005D6126" w:rsidRPr="005D6126" w:rsidRDefault="005D6126" w:rsidP="005D6126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sz w:val="20"/>
                <w:szCs w:val="20"/>
                <w:lang w:val="fr-CA"/>
              </w:rPr>
              <w:t xml:space="preserve">L’enseignant travaille avec un groupe à la fois. Utiliser Fiche 10 : </w:t>
            </w: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Problèmes de formes et d’objets, Les objets perdus,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 xml:space="preserve"> Guide</w:t>
            </w:r>
            <w:r w:rsidRPr="005D6126">
              <w:rPr>
                <w:rFonts w:cs="Times New Roman"/>
                <w:i/>
                <w:sz w:val="20"/>
                <w:szCs w:val="20"/>
                <w:lang w:val="fr-CA"/>
              </w:rPr>
              <w:t xml:space="preserve">, 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p. 29</w:t>
            </w:r>
          </w:p>
          <w:p w14:paraId="62F162AD" w14:textId="2D682E78" w:rsidR="005D6126" w:rsidRPr="005D6126" w:rsidRDefault="005D6126" w:rsidP="005D6126">
            <w:pPr>
              <w:pStyle w:val="NoSpacing"/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sz w:val="20"/>
                <w:szCs w:val="20"/>
                <w:lang w:val="fr-CA"/>
              </w:rPr>
              <w:t xml:space="preserve">Les autres groupes travaillent sur les exercices ciblés vus plus tôt dans la semaine ou l’activité des figures Tangram en ligne pour le petit livret </w:t>
            </w: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Les objets perdus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.</w:t>
            </w:r>
            <w:r w:rsidRPr="005D6126">
              <w:rPr>
                <w:rFonts w:cs="Times New Roman"/>
                <w:i/>
                <w:sz w:val="20"/>
                <w:szCs w:val="20"/>
                <w:lang w:val="fr-CA"/>
              </w:rPr>
              <w:t xml:space="preserve"> 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(Voir le code QR sur la dernière page de la couverture)</w:t>
            </w:r>
          </w:p>
        </w:tc>
      </w:tr>
      <w:tr w:rsidR="005D6126" w:rsidRPr="005D6126" w14:paraId="470100D3" w14:textId="77777777" w:rsidTr="005D6126">
        <w:trPr>
          <w:divId w:val="548878606"/>
          <w:trHeight w:val="848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FAE8D03" w14:textId="77777777" w:rsidR="005D6126" w:rsidRPr="005D6126" w:rsidRDefault="005D6126" w:rsidP="005D6126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2. Construction des </w:t>
            </w:r>
            <w:proofErr w:type="spellStart"/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connaissances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7D7FCA0" w14:textId="77777777" w:rsidR="005D6126" w:rsidRPr="005D6126" w:rsidRDefault="005D6126" w:rsidP="005D6126">
            <w:pPr>
              <w:spacing w:before="120" w:after="120"/>
              <w:rPr>
                <w:rFonts w:cs="Times New Roman"/>
                <w:b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Les objets perdus</w:t>
            </w:r>
          </w:p>
          <w:p w14:paraId="7714486B" w14:textId="2403460A" w:rsidR="005D6126" w:rsidRPr="005D6126" w:rsidRDefault="005D6126" w:rsidP="005D6126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sz w:val="20"/>
                <w:szCs w:val="20"/>
                <w:lang w:val="fr-CA"/>
              </w:rPr>
              <w:t>Lecture à voix haute. Trouver et décrire; examiner et classifier les figures et les solides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FF435B5" w14:textId="52B49F74" w:rsidR="005D6126" w:rsidRPr="005D6126" w:rsidRDefault="005D6126" w:rsidP="005D6126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D6126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 xml:space="preserve"> </w:t>
            </w: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Carte d’activité 11 :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br/>
              <w:t>« Déroulement »</w:t>
            </w:r>
          </w:p>
          <w:p w14:paraId="7209AE9D" w14:textId="76BD2EAD" w:rsidR="005D6126" w:rsidRPr="005D6126" w:rsidRDefault="005D6126" w:rsidP="005D6126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sz w:val="20"/>
                <w:szCs w:val="20"/>
                <w:lang w:val="fr-CA"/>
              </w:rPr>
              <w:t>Utiliser des solides pour construire et décrire des tours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0CD606A" w14:textId="77777777" w:rsidR="005D6126" w:rsidRPr="005D6126" w:rsidRDefault="005D6126" w:rsidP="005D6126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Carte d’activité 12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 : « Déroulement »</w:t>
            </w:r>
          </w:p>
          <w:p w14:paraId="60CE6903" w14:textId="71F8930E" w:rsidR="005D6126" w:rsidRPr="005D6126" w:rsidRDefault="005D6126" w:rsidP="005D6126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sz w:val="20"/>
                <w:szCs w:val="20"/>
                <w:lang w:val="fr-CA"/>
              </w:rPr>
              <w:t>Faire et décrire des dessins à l’aide de blocs-formes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1943885" w14:textId="77777777" w:rsidR="005D6126" w:rsidRPr="005D6126" w:rsidRDefault="005D6126" w:rsidP="005D6126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 xml:space="preserve">Carte d’activité 13 : </w:t>
            </w: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br/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« Déroulement »</w:t>
            </w:r>
          </w:p>
          <w:p w14:paraId="2669778C" w14:textId="0E493B0F" w:rsidR="005D6126" w:rsidRPr="005D6126" w:rsidRDefault="005D6126" w:rsidP="005D6126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sz w:val="20"/>
                <w:szCs w:val="20"/>
                <w:lang w:val="fr-CA"/>
              </w:rPr>
              <w:t>Remplir les dessins de blocs-formes</w:t>
            </w:r>
          </w:p>
        </w:tc>
        <w:tc>
          <w:tcPr>
            <w:tcW w:w="25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71BF7DF" w14:textId="77777777" w:rsidR="005D6126" w:rsidRPr="005D6126" w:rsidRDefault="005D6126" w:rsidP="005D6126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5D6126" w:rsidRPr="005D6126" w14:paraId="22C5384B" w14:textId="77777777" w:rsidTr="005D6126">
        <w:trPr>
          <w:divId w:val="548878606"/>
          <w:trHeight w:val="1053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C897E30" w14:textId="77777777" w:rsidR="005D6126" w:rsidRPr="005D6126" w:rsidRDefault="005D6126" w:rsidP="005D6126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3.  </w:t>
            </w:r>
            <w:proofErr w:type="spellStart"/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>Approfondissement</w:t>
            </w:r>
            <w:proofErr w:type="spellEnd"/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69FAF89" w14:textId="77777777" w:rsidR="005D6126" w:rsidRPr="005D6126" w:rsidRDefault="005D6126" w:rsidP="005D6126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sz w:val="20"/>
                <w:szCs w:val="20"/>
                <w:lang w:val="fr-CA"/>
              </w:rPr>
              <w:t>Représenter l’histoire à l’aide du napperon des mathématiques</w:t>
            </w:r>
          </w:p>
          <w:p w14:paraId="11BAC19F" w14:textId="371DD597" w:rsidR="005D6126" w:rsidRPr="005D6126" w:rsidRDefault="005D6126" w:rsidP="005D6126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Les objets perdus,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 xml:space="preserve"> Guide</w:t>
            </w:r>
            <w:r w:rsidRPr="005D6126">
              <w:rPr>
                <w:rFonts w:cs="Times New Roman"/>
                <w:i/>
                <w:sz w:val="20"/>
                <w:szCs w:val="20"/>
                <w:lang w:val="fr-CA"/>
              </w:rPr>
              <w:t xml:space="preserve">, 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p. 21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4A29D7E" w14:textId="7075889F" w:rsidR="005D6126" w:rsidRPr="005D6126" w:rsidRDefault="005D6126" w:rsidP="005D6126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Carte d’activité 11</w:t>
            </w:r>
            <w:r w:rsidRPr="005D6126">
              <w:rPr>
                <w:rFonts w:cs="Times New Roman"/>
                <w:b/>
                <w:i/>
                <w:sz w:val="20"/>
                <w:szCs w:val="20"/>
                <w:lang w:val="fr-CA"/>
              </w:rPr>
              <w:t> :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 xml:space="preserve"> 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br/>
              <w:t>« Approfondissement »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br/>
              <w:t>« Faire remarquer 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D80D579" w14:textId="0B261C30" w:rsidR="005D6126" w:rsidRPr="005D6126" w:rsidRDefault="005D6126" w:rsidP="005D6126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Carte d’activité 12 </w:t>
            </w:r>
            <w:r w:rsidRPr="005D6126">
              <w:rPr>
                <w:rFonts w:cs="Times New Roman"/>
                <w:b/>
                <w:i/>
                <w:sz w:val="20"/>
                <w:szCs w:val="20"/>
                <w:lang w:val="fr-CA"/>
              </w:rPr>
              <w:t>: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 xml:space="preserve"> « Approfondissement »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br/>
              <w:t>« Faire remarquer 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8A4F9C" w14:textId="2D09300A" w:rsidR="005D6126" w:rsidRPr="005D6126" w:rsidRDefault="005D6126" w:rsidP="005D6126">
            <w:pPr>
              <w:spacing w:before="100" w:beforeAutospacing="1" w:after="100" w:afterAutospacing="1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Carte d’activité 13 :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 xml:space="preserve"> « Approfondissement »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br/>
              <w:t>« Faire remarquer »</w:t>
            </w:r>
          </w:p>
        </w:tc>
        <w:tc>
          <w:tcPr>
            <w:tcW w:w="25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4F1CE68B" w14:textId="77777777" w:rsidR="005D6126" w:rsidRPr="005D6126" w:rsidRDefault="005D6126" w:rsidP="005D6126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5D6126" w:rsidRPr="005D6126" w14:paraId="21F25F04" w14:textId="77777777" w:rsidTr="005D6126">
        <w:trPr>
          <w:divId w:val="548878606"/>
          <w:trHeight w:val="2842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30D47E7" w14:textId="77777777" w:rsidR="005D6126" w:rsidRPr="005D6126" w:rsidRDefault="005D6126" w:rsidP="005D6126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lastRenderedPageBreak/>
              <w:t xml:space="preserve">4. </w:t>
            </w:r>
            <w:proofErr w:type="spellStart"/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>Exercices</w:t>
            </w:r>
            <w:proofErr w:type="spellEnd"/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>cibl</w:t>
            </w:r>
            <w:r w:rsidRPr="005D6126">
              <w:rPr>
                <w:rFonts w:cstheme="minorHAnsi"/>
                <w:b/>
                <w:bCs/>
                <w:sz w:val="20"/>
                <w:szCs w:val="20"/>
              </w:rPr>
              <w:t>és</w:t>
            </w:r>
            <w:proofErr w:type="spellEnd"/>
            <w:r w:rsidRPr="005D612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E07B34D" w14:textId="77777777" w:rsidR="005D6126" w:rsidRPr="005D6126" w:rsidRDefault="005D6126" w:rsidP="005D6126">
            <w:pPr>
              <w:spacing w:before="120" w:after="120"/>
              <w:rPr>
                <w:rFonts w:cs="Times New Roman"/>
                <w:b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Des jumelages</w:t>
            </w:r>
          </w:p>
          <w:p w14:paraId="28765D2D" w14:textId="77777777" w:rsidR="005D6126" w:rsidRPr="005D6126" w:rsidRDefault="005D6126" w:rsidP="005D6126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sz w:val="20"/>
                <w:szCs w:val="20"/>
                <w:lang w:val="fr-CA"/>
              </w:rPr>
              <w:t>Utiliser de la pâte à modeler pour créer les objets à 3-D qui se trouvent dans l’histoire</w:t>
            </w:r>
          </w:p>
          <w:p w14:paraId="2F8C144E" w14:textId="5FE156C5" w:rsidR="005D6126" w:rsidRPr="005D6126" w:rsidRDefault="005D6126" w:rsidP="005D6126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Les objets perdus,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 xml:space="preserve"> Guide</w:t>
            </w:r>
            <w:r w:rsidRPr="005D6126">
              <w:rPr>
                <w:rFonts w:cs="Times New Roman"/>
                <w:i/>
                <w:sz w:val="20"/>
                <w:szCs w:val="20"/>
                <w:lang w:val="fr-CA"/>
              </w:rPr>
              <w:t xml:space="preserve">, 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p. 27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71FA027" w14:textId="77777777" w:rsidR="005D6126" w:rsidRPr="005D6126" w:rsidRDefault="005D6126" w:rsidP="005D6126">
            <w:pPr>
              <w:spacing w:before="120" w:after="120"/>
              <w:rPr>
                <w:rFonts w:cs="Times New Roman"/>
                <w:b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Formes cachées 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: Enquête individuelle</w:t>
            </w:r>
          </w:p>
          <w:p w14:paraId="334FC1C0" w14:textId="77777777" w:rsidR="005D6126" w:rsidRPr="005D6126" w:rsidRDefault="005D6126" w:rsidP="005D6126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sz w:val="20"/>
                <w:szCs w:val="20"/>
                <w:lang w:val="fr-CA"/>
              </w:rPr>
              <w:t>Tracer les faces de figures à 2-D familières sur des images d’objets réels</w:t>
            </w:r>
          </w:p>
          <w:p w14:paraId="2BF3AE56" w14:textId="15C8A477" w:rsidR="005D6126" w:rsidRPr="005D6126" w:rsidRDefault="005D6126" w:rsidP="005D6126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Les objets perdus,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 xml:space="preserve"> Guide</w:t>
            </w:r>
            <w:r w:rsidRPr="005D6126">
              <w:rPr>
                <w:rFonts w:cs="Times New Roman"/>
                <w:i/>
                <w:sz w:val="20"/>
                <w:szCs w:val="20"/>
                <w:lang w:val="fr-CA"/>
              </w:rPr>
              <w:t xml:space="preserve">, 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p. 29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4A92772" w14:textId="77777777" w:rsidR="005D6126" w:rsidRPr="005D6126" w:rsidRDefault="005D6126" w:rsidP="005D6126">
            <w:pPr>
              <w:spacing w:before="120" w:after="120"/>
              <w:rPr>
                <w:rFonts w:cs="Times New Roman"/>
                <w:b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Faces rondes et carrées</w:t>
            </w:r>
          </w:p>
          <w:p w14:paraId="385B0CB1" w14:textId="77777777" w:rsidR="005D6126" w:rsidRPr="005D6126" w:rsidRDefault="005D6126" w:rsidP="005D6126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sz w:val="20"/>
                <w:szCs w:val="20"/>
                <w:lang w:val="fr-CA"/>
              </w:rPr>
              <w:t>Étamper la face de petits objets dans un morceau de pâte à modeler : encercler les faces et les étiqueter</w:t>
            </w:r>
          </w:p>
          <w:p w14:paraId="3E73D3FD" w14:textId="1802B8B2" w:rsidR="005D6126" w:rsidRPr="005D6126" w:rsidRDefault="005D6126" w:rsidP="005D6126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Les objets perdus,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 xml:space="preserve"> Guide</w:t>
            </w:r>
            <w:r w:rsidRPr="005D6126">
              <w:rPr>
                <w:rFonts w:cs="Times New Roman"/>
                <w:i/>
                <w:sz w:val="20"/>
                <w:szCs w:val="20"/>
                <w:lang w:val="fr-CA"/>
              </w:rPr>
              <w:t xml:space="preserve">, 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p. 23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A00464E" w14:textId="77777777" w:rsidR="005D6126" w:rsidRPr="005D6126" w:rsidRDefault="005D6126" w:rsidP="005D6126">
            <w:pPr>
              <w:spacing w:before="120" w:after="120"/>
              <w:rPr>
                <w:rFonts w:cs="Times New Roman"/>
                <w:b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Livret de chasse aux formes</w:t>
            </w:r>
          </w:p>
          <w:p w14:paraId="4795DB1A" w14:textId="77777777" w:rsidR="005D6126" w:rsidRPr="005D6126" w:rsidRDefault="005D6126" w:rsidP="005D6126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sz w:val="20"/>
                <w:szCs w:val="20"/>
                <w:lang w:val="fr-CA"/>
              </w:rPr>
              <w:t xml:space="preserve">Faire une chasse aux figures. Dessiner et étiqueter les objets et leurs figures, 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br/>
              <w:t>p. ex., une fenêtre</w:t>
            </w:r>
          </w:p>
          <w:p w14:paraId="7C9853F8" w14:textId="5B035A32" w:rsidR="005D6126" w:rsidRPr="005D6126" w:rsidRDefault="005D6126" w:rsidP="005D6126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fr-CA"/>
              </w:rPr>
            </w:pPr>
            <w:r w:rsidRPr="005D6126">
              <w:rPr>
                <w:rFonts w:cs="Times New Roman"/>
                <w:b/>
                <w:sz w:val="20"/>
                <w:szCs w:val="20"/>
                <w:lang w:val="fr-CA"/>
              </w:rPr>
              <w:t>Les objets perdus,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 xml:space="preserve"> Guide</w:t>
            </w:r>
            <w:r w:rsidRPr="005D6126">
              <w:rPr>
                <w:rFonts w:cs="Times New Roman"/>
                <w:i/>
                <w:sz w:val="20"/>
                <w:szCs w:val="20"/>
                <w:lang w:val="fr-CA"/>
              </w:rPr>
              <w:t xml:space="preserve">, </w:t>
            </w:r>
            <w:r w:rsidRPr="005D6126">
              <w:rPr>
                <w:rFonts w:cs="Times New Roman"/>
                <w:sz w:val="20"/>
                <w:szCs w:val="20"/>
                <w:lang w:val="fr-CA"/>
              </w:rPr>
              <w:t>p. 29</w:t>
            </w:r>
          </w:p>
        </w:tc>
        <w:tc>
          <w:tcPr>
            <w:tcW w:w="25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7ADA40BC" w14:textId="77777777" w:rsidR="005D6126" w:rsidRPr="005D6126" w:rsidRDefault="005D6126" w:rsidP="005D6126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</w:tbl>
    <w:p w14:paraId="11CF6A33" w14:textId="77777777" w:rsidR="001433F7" w:rsidRDefault="001433F7" w:rsidP="009C3CC4">
      <w:pPr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</w:pPr>
    </w:p>
    <w:p w14:paraId="2D79FD8C" w14:textId="77777777" w:rsidR="001433F7" w:rsidRDefault="001433F7">
      <w:pP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</w:pP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br w:type="page"/>
      </w:r>
    </w:p>
    <w:p w14:paraId="6A33D386" w14:textId="6E64D9EC" w:rsidR="001C7D21" w:rsidRPr="006A3EF2" w:rsidRDefault="009C3CC4" w:rsidP="009C3CC4">
      <w:pPr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44"/>
          <w:szCs w:val="44"/>
          <w:lang w:val="fr-CA"/>
        </w:rPr>
      </w:pPr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lastRenderedPageBreak/>
        <w:t xml:space="preserve">Enseigner </w:t>
      </w:r>
      <w:r w:rsidR="00670341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>Les relations géométriques</w:t>
      </w: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 </w:t>
      </w:r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: Semaine </w:t>
      </w: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>2</w:t>
      </w:r>
    </w:p>
    <w:tbl>
      <w:tblPr>
        <w:tblpPr w:leftFromText="180" w:rightFromText="180" w:vertAnchor="text" w:horzAnchor="margin" w:tblpY="816"/>
        <w:tblW w:w="1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152"/>
        <w:gridCol w:w="2232"/>
        <w:gridCol w:w="2236"/>
        <w:gridCol w:w="2231"/>
        <w:gridCol w:w="2413"/>
      </w:tblGrid>
      <w:tr w:rsidR="002A046C" w:rsidRPr="005E7447" w14:paraId="354B1A3D" w14:textId="77777777" w:rsidTr="00670341">
        <w:trPr>
          <w:trHeight w:val="460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146A8EC" w14:textId="77777777" w:rsidR="00B86E51" w:rsidRPr="005E7447" w:rsidRDefault="00560C6A" w:rsidP="009C3CC4">
            <w:pPr>
              <w:rPr>
                <w:rFonts w:cstheme="minorHAnsi"/>
                <w:sz w:val="20"/>
                <w:szCs w:val="20"/>
              </w:rPr>
            </w:pPr>
            <w:r w:rsidRPr="005E7447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LEÇONS EN 3 PARTIES</w:t>
            </w:r>
          </w:p>
        </w:tc>
        <w:tc>
          <w:tcPr>
            <w:tcW w:w="2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ECB5F7E" w14:textId="77777777" w:rsidR="00B86E51" w:rsidRPr="005E7447" w:rsidRDefault="00C008D0" w:rsidP="009C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74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LUNDI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B1B44FC" w14:textId="77777777" w:rsidR="00B86E51" w:rsidRPr="005E7447" w:rsidRDefault="00C008D0" w:rsidP="009C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74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MARDI</w:t>
            </w:r>
          </w:p>
        </w:tc>
        <w:tc>
          <w:tcPr>
            <w:tcW w:w="2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03233B7" w14:textId="77777777" w:rsidR="00B86E51" w:rsidRPr="005E7447" w:rsidRDefault="00C008D0" w:rsidP="009C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74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MERCREDI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F6C7DA" w14:textId="77777777" w:rsidR="00B86E51" w:rsidRPr="005E7447" w:rsidRDefault="00C008D0" w:rsidP="009C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74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JEUDI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65DBDE6" w14:textId="77777777" w:rsidR="00B86E51" w:rsidRPr="005E7447" w:rsidRDefault="00C008D0" w:rsidP="009C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74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VENDREDI</w:t>
            </w:r>
          </w:p>
        </w:tc>
      </w:tr>
      <w:tr w:rsidR="005E7447" w:rsidRPr="005E7447" w14:paraId="5748A0F2" w14:textId="77777777" w:rsidTr="00255A8B">
        <w:trPr>
          <w:trHeight w:val="819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D3A6F67" w14:textId="77777777" w:rsidR="005E7447" w:rsidRPr="005E7447" w:rsidRDefault="005E7447" w:rsidP="005E7447">
            <w:pPr>
              <w:rPr>
                <w:rFonts w:cstheme="minorHAnsi"/>
                <w:sz w:val="20"/>
                <w:szCs w:val="20"/>
              </w:rPr>
            </w:pPr>
            <w:r w:rsidRPr="005E74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1. Activation</w:t>
            </w:r>
          </w:p>
        </w:tc>
        <w:tc>
          <w:tcPr>
            <w:tcW w:w="2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F19FE7A" w14:textId="77777777" w:rsidR="005E7447" w:rsidRPr="005E7447" w:rsidRDefault="005E7447" w:rsidP="005E7447">
            <w:pPr>
              <w:spacing w:before="120" w:after="120"/>
              <w:rPr>
                <w:rFonts w:cs="Times New Roman"/>
                <w:b/>
                <w:i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 xml:space="preserve">Petit livret : </w:t>
            </w: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Les objets perdus</w:t>
            </w:r>
          </w:p>
          <w:p w14:paraId="65D082B4" w14:textId="234480F6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>Lecture partagée. Mettre l’accent sur le vocabulaire géométrique pour décrire les figures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56EE9FA" w14:textId="4FF8FCE8" w:rsidR="005E7447" w:rsidRPr="005E7447" w:rsidRDefault="005E7447" w:rsidP="005E7447">
            <w:pPr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Carte d’activité 14 : Identifier des formes</w:t>
            </w:r>
            <w:r w:rsidRPr="005E7447">
              <w:rPr>
                <w:rFonts w:cs="Times New Roman"/>
                <w:b/>
                <w:i/>
                <w:sz w:val="20"/>
                <w:szCs w:val="20"/>
                <w:lang w:val="fr-CA"/>
              </w:rPr>
              <w:br/>
            </w: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« 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t>Avant 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B1303BF" w14:textId="6B622D02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>Tirer des blocs-formes ou des solides d’un sac et les décrire à l’aide de propriétés géométriques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t>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3838DC1" w14:textId="5308AFB1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 xml:space="preserve">Choisir une figure à 2-D et suggérer des phrases pour la décrire à l’aide de propriétés géométriques. </w:t>
            </w:r>
            <w:proofErr w:type="spellStart"/>
            <w:r w:rsidRPr="005E7447">
              <w:rPr>
                <w:rFonts w:cs="Times New Roman"/>
                <w:sz w:val="20"/>
                <w:szCs w:val="20"/>
              </w:rPr>
              <w:t>Répéter</w:t>
            </w:r>
            <w:proofErr w:type="spellEnd"/>
            <w:r w:rsidRPr="005E7447">
              <w:rPr>
                <w:rFonts w:cs="Times New Roman"/>
                <w:sz w:val="20"/>
                <w:szCs w:val="20"/>
              </w:rPr>
              <w:t xml:space="preserve"> avec un </w:t>
            </w:r>
            <w:proofErr w:type="spellStart"/>
            <w:r w:rsidRPr="005E7447">
              <w:rPr>
                <w:rFonts w:cs="Times New Roman"/>
                <w:sz w:val="20"/>
                <w:szCs w:val="20"/>
              </w:rPr>
              <w:t>solide</w:t>
            </w:r>
            <w:proofErr w:type="spellEnd"/>
            <w:r w:rsidRPr="005E7447">
              <w:rPr>
                <w:rFonts w:cs="Times New Roman"/>
                <w:sz w:val="20"/>
                <w:szCs w:val="20"/>
              </w:rPr>
              <w:t xml:space="preserve"> à 3-D.</w:t>
            </w:r>
          </w:p>
        </w:tc>
        <w:tc>
          <w:tcPr>
            <w:tcW w:w="24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6CFA61B" w14:textId="77777777" w:rsidR="005E7447" w:rsidRPr="005E7447" w:rsidRDefault="005E7447" w:rsidP="005E7447">
            <w:pPr>
              <w:spacing w:before="120" w:after="120"/>
              <w:rPr>
                <w:rFonts w:cs="Times New Roman"/>
                <w:b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 xml:space="preserve">Entretiens / Centres d’apprentissage </w:t>
            </w:r>
          </w:p>
          <w:p w14:paraId="27242291" w14:textId="77777777" w:rsidR="005E7447" w:rsidRPr="005E7447" w:rsidRDefault="005E7447" w:rsidP="005E7447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>L’enseignant circule et s’entretient avec les élèves individuellement. Utiliser l’Ensemble 3, Fiche 30 pour recueillir des preuves d’apprentissage.</w:t>
            </w:r>
          </w:p>
          <w:p w14:paraId="304ED677" w14:textId="77777777" w:rsidR="005E7447" w:rsidRPr="005E7447" w:rsidRDefault="005E7447" w:rsidP="005E7447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>Les élèves peuvent dessiner et nommer les propriétés géométriques de figures ou de solides communs. Ils peuvent choisir de tracer les figures.</w:t>
            </w:r>
          </w:p>
          <w:p w14:paraId="4B64060B" w14:textId="59CE1D25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 xml:space="preserve">Les premiers élèves à terminer peuvent travailler sur les exercices ciblés vus plus tôt dans la semaine ou faire l’activité des figures Tangram en ligne pour le petit livret </w:t>
            </w:r>
            <w:r w:rsidRPr="005E7447">
              <w:rPr>
                <w:rFonts w:cs="Times New Roman"/>
                <w:b/>
                <w:i/>
                <w:sz w:val="20"/>
                <w:szCs w:val="20"/>
                <w:lang w:val="fr-CA"/>
              </w:rPr>
              <w:t>Les objets perdus.</w:t>
            </w:r>
            <w:r w:rsidRPr="005E7447">
              <w:rPr>
                <w:rFonts w:cs="Times New Roman"/>
                <w:i/>
                <w:sz w:val="20"/>
                <w:szCs w:val="20"/>
                <w:lang w:val="fr-CA"/>
              </w:rPr>
              <w:t xml:space="preserve"> 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t xml:space="preserve">(Voir le 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lastRenderedPageBreak/>
              <w:t>code QR sur la dernière page de la couverture)</w:t>
            </w:r>
            <w:r>
              <w:rPr>
                <w:rFonts w:cs="Times New Roman"/>
                <w:sz w:val="20"/>
                <w:szCs w:val="20"/>
                <w:lang w:val="fr-CA"/>
              </w:rPr>
              <w:t>.</w:t>
            </w:r>
            <w:bookmarkStart w:id="1" w:name="_GoBack"/>
            <w:bookmarkEnd w:id="1"/>
          </w:p>
        </w:tc>
      </w:tr>
      <w:tr w:rsidR="005E7447" w:rsidRPr="005E7447" w14:paraId="34F3D2B6" w14:textId="77777777" w:rsidTr="00670341">
        <w:trPr>
          <w:trHeight w:val="848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85352A9" w14:textId="77777777" w:rsidR="005E7447" w:rsidRPr="005E7447" w:rsidRDefault="005E7447" w:rsidP="005E7447">
            <w:pPr>
              <w:rPr>
                <w:rFonts w:cstheme="minorHAnsi"/>
                <w:sz w:val="20"/>
                <w:szCs w:val="20"/>
              </w:rPr>
            </w:pPr>
            <w:r w:rsidRPr="005E744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2.  Construction des </w:t>
            </w:r>
            <w:proofErr w:type="spellStart"/>
            <w:r w:rsidRPr="005E74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connaissances</w:t>
            </w:r>
            <w:proofErr w:type="spellEnd"/>
          </w:p>
        </w:tc>
        <w:tc>
          <w:tcPr>
            <w:tcW w:w="2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BAE85C6" w14:textId="77777777" w:rsidR="005E7447" w:rsidRPr="005E7447" w:rsidRDefault="005E7447" w:rsidP="005E7447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 xml:space="preserve">Choisir un autre problème sur la Fiche 10 : </w:t>
            </w: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 xml:space="preserve">Problèmes de formes et d’objets </w:t>
            </w:r>
          </w:p>
          <w:p w14:paraId="6A83EDE7" w14:textId="614EBD71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>Travailler en groupe de 2 pour résoudre des problèmes et noter les solutions à l’aide d’images et de mots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6B7D9AC" w14:textId="77777777" w:rsidR="005E7447" w:rsidRPr="005E7447" w:rsidRDefault="005E7447" w:rsidP="005E7447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Carte d’activité 14</w:t>
            </w:r>
            <w:r w:rsidRPr="005E7447">
              <w:rPr>
                <w:rFonts w:cs="Times New Roman"/>
                <w:b/>
                <w:i/>
                <w:sz w:val="20"/>
                <w:szCs w:val="20"/>
                <w:lang w:val="fr-CA"/>
              </w:rPr>
              <w:t> :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t xml:space="preserve"> « Déroulement »</w:t>
            </w:r>
          </w:p>
          <w:p w14:paraId="640D1836" w14:textId="162666DD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>Utiliser des marqueurs pour tracer les figures trouvées dans un dessin composé—Carte de l’élève 14A et 14B.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B76E716" w14:textId="77777777" w:rsidR="005E7447" w:rsidRPr="005E7447" w:rsidRDefault="005E7447" w:rsidP="005E7447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Carte d’activité 15 : Approfondissement</w:t>
            </w: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br/>
              <w:t>« 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t>Avant »</w:t>
            </w:r>
          </w:p>
          <w:p w14:paraId="33034B30" w14:textId="4B8C1E3E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 xml:space="preserve">Tracer autour de deux blocs-formes ou plus qui se touchent sur au moins un côté. </w:t>
            </w:r>
            <w:proofErr w:type="spellStart"/>
            <w:r w:rsidRPr="005E7447">
              <w:rPr>
                <w:rFonts w:cs="Times New Roman"/>
                <w:sz w:val="20"/>
                <w:szCs w:val="20"/>
              </w:rPr>
              <w:t>Prédire</w:t>
            </w:r>
            <w:proofErr w:type="spellEnd"/>
            <w:r w:rsidRPr="005E74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7447">
              <w:rPr>
                <w:rFonts w:cs="Times New Roman"/>
                <w:sz w:val="20"/>
                <w:szCs w:val="20"/>
              </w:rPr>
              <w:t>quelles</w:t>
            </w:r>
            <w:proofErr w:type="spellEnd"/>
            <w:r w:rsidRPr="005E74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7447">
              <w:rPr>
                <w:rFonts w:cs="Times New Roman"/>
                <w:sz w:val="20"/>
                <w:szCs w:val="20"/>
              </w:rPr>
              <w:t>pièces</w:t>
            </w:r>
            <w:proofErr w:type="spellEnd"/>
            <w:r w:rsidRPr="005E74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7447">
              <w:rPr>
                <w:rFonts w:cs="Times New Roman"/>
                <w:sz w:val="20"/>
                <w:szCs w:val="20"/>
              </w:rPr>
              <w:t>pourraient</w:t>
            </w:r>
            <w:proofErr w:type="spellEnd"/>
            <w:r w:rsidRPr="005E74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7447">
              <w:rPr>
                <w:rFonts w:cs="Times New Roman"/>
                <w:sz w:val="20"/>
                <w:szCs w:val="20"/>
              </w:rPr>
              <w:t>loger</w:t>
            </w:r>
            <w:proofErr w:type="spellEnd"/>
            <w:r w:rsidRPr="005E7447">
              <w:rPr>
                <w:rFonts w:cs="Times New Roman"/>
                <w:sz w:val="20"/>
                <w:szCs w:val="20"/>
              </w:rPr>
              <w:t xml:space="preserve"> dans le contour.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5259E81" w14:textId="77777777" w:rsidR="005E7447" w:rsidRPr="005E7447" w:rsidRDefault="005E7447" w:rsidP="005E7447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Carte d’activité 15</w:t>
            </w:r>
            <w:r w:rsidRPr="005E7447">
              <w:rPr>
                <w:rFonts w:cs="Times New Roman"/>
                <w:b/>
                <w:i/>
                <w:sz w:val="20"/>
                <w:szCs w:val="20"/>
                <w:lang w:val="fr-CA"/>
              </w:rPr>
              <w:t> </w:t>
            </w: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: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t xml:space="preserve"> « Déroulement »</w:t>
            </w:r>
          </w:p>
          <w:p w14:paraId="5AD6E465" w14:textId="3F3EB36C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>Jouer au jeu de cartes pour déterminer quels blocs-formes rempliraient une figure ou quelles figures à 2-D serviraient à construire un solide.</w:t>
            </w:r>
          </w:p>
        </w:tc>
        <w:tc>
          <w:tcPr>
            <w:tcW w:w="24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104EC8F" w14:textId="77777777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5E7447" w:rsidRPr="005E7447" w14:paraId="1A558C10" w14:textId="77777777" w:rsidTr="00670341">
        <w:trPr>
          <w:trHeight w:val="1053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E762C5" w14:textId="77777777" w:rsidR="005E7447" w:rsidRPr="005E7447" w:rsidRDefault="005E7447" w:rsidP="005E7447">
            <w:pPr>
              <w:rPr>
                <w:rFonts w:cstheme="minorHAnsi"/>
                <w:sz w:val="20"/>
                <w:szCs w:val="20"/>
              </w:rPr>
            </w:pPr>
            <w:r w:rsidRPr="005E744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3.   </w:t>
            </w:r>
            <w:proofErr w:type="spellStart"/>
            <w:r w:rsidRPr="005E74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Approfondissement</w:t>
            </w:r>
            <w:proofErr w:type="spellEnd"/>
            <w:r w:rsidRPr="005E744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FC4C598" w14:textId="243213D4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>Trois groupes d’élèves décrivent leurs solutions et expliquent leur raisonnement.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ADD25E2" w14:textId="3291C2C5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Carte d’activité 14</w:t>
            </w:r>
            <w:r w:rsidRPr="005E7447">
              <w:rPr>
                <w:rFonts w:cs="Times New Roman"/>
                <w:b/>
                <w:i/>
                <w:sz w:val="20"/>
                <w:szCs w:val="20"/>
                <w:lang w:val="fr-CA"/>
              </w:rPr>
              <w:t> :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t xml:space="preserve"> « Approfondissement »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br/>
              <w:t>« Faire remarquer 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1032024" w14:textId="5EF6CFDA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>Revoir et inscrire dans un tableau le vocabulaire géométrique à l’aide de dessins et d’étiquettes.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FF4B66A" w14:textId="0D0F1D62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Carte d’activité 15 :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t xml:space="preserve"> « Approfondissement »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br/>
              <w:t>« Faire remarquer »</w:t>
            </w:r>
          </w:p>
        </w:tc>
        <w:tc>
          <w:tcPr>
            <w:tcW w:w="24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A0704F3" w14:textId="77777777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5E7447" w:rsidRPr="005E7447" w14:paraId="6BC85B14" w14:textId="77777777" w:rsidTr="00670341">
        <w:trPr>
          <w:trHeight w:val="1348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EEAF49D" w14:textId="77777777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theme="minorHAnsi"/>
                <w:b/>
                <w:bCs/>
                <w:sz w:val="20"/>
                <w:szCs w:val="20"/>
                <w:lang w:val="fr-CA"/>
              </w:rPr>
              <w:lastRenderedPageBreak/>
              <w:t>4.  Exercices ciblés</w:t>
            </w:r>
          </w:p>
        </w:tc>
        <w:tc>
          <w:tcPr>
            <w:tcW w:w="2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AC365A" w14:textId="638708C2" w:rsidR="005E7447" w:rsidRPr="005E7447" w:rsidRDefault="005E7447" w:rsidP="005E7447">
            <w:pPr>
              <w:spacing w:before="120" w:after="120"/>
              <w:rPr>
                <w:rFonts w:cs="Times New Roman"/>
                <w:b/>
                <w:sz w:val="20"/>
                <w:szCs w:val="20"/>
                <w:lang w:val="fr-CA"/>
              </w:rPr>
            </w:pPr>
            <w:r w:rsidRPr="005E7447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 xml:space="preserve"> </w:t>
            </w: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Grille de récit</w:t>
            </w:r>
          </w:p>
          <w:p w14:paraId="38ADE5ED" w14:textId="77777777" w:rsidR="005E7447" w:rsidRPr="005E7447" w:rsidRDefault="005E7447" w:rsidP="005E7447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>À l’aide du napperon, dessiner de nouvelles figures et créer des histoires individuelles au sujet des éléments qui manquent.</w:t>
            </w:r>
          </w:p>
          <w:p w14:paraId="76B70AB7" w14:textId="025A76AA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Les objets perdus,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t xml:space="preserve"> Guide</w:t>
            </w:r>
            <w:r w:rsidRPr="005E7447">
              <w:rPr>
                <w:rFonts w:cs="Times New Roman"/>
                <w:i/>
                <w:sz w:val="20"/>
                <w:szCs w:val="20"/>
                <w:lang w:val="fr-CA"/>
              </w:rPr>
              <w:t xml:space="preserve">, 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t>p. 26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E5EF908" w14:textId="77777777" w:rsidR="005E7447" w:rsidRPr="005E7447" w:rsidRDefault="005E7447" w:rsidP="005E7447">
            <w:pPr>
              <w:spacing w:before="120" w:after="120"/>
              <w:rPr>
                <w:rFonts w:cs="Times New Roman"/>
                <w:b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Que suis-je ?</w:t>
            </w:r>
          </w:p>
          <w:p w14:paraId="1C849574" w14:textId="77777777" w:rsidR="005E7447" w:rsidRPr="005E7447" w:rsidRDefault="005E7447" w:rsidP="005E7447">
            <w:pPr>
              <w:spacing w:before="120" w:after="120"/>
              <w:rPr>
                <w:rFonts w:cs="Times New Roman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>Choisir une figure à 2-D et nommer un objet à 3-D auquel elle vous fait penser.</w:t>
            </w:r>
          </w:p>
          <w:p w14:paraId="67230CF5" w14:textId="25664C33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Les objets perdus,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t xml:space="preserve"> Guide</w:t>
            </w:r>
            <w:r w:rsidRPr="005E7447">
              <w:rPr>
                <w:rFonts w:cs="Times New Roman"/>
                <w:i/>
                <w:sz w:val="20"/>
                <w:szCs w:val="20"/>
                <w:lang w:val="fr-CA"/>
              </w:rPr>
              <w:t xml:space="preserve">, </w:t>
            </w:r>
            <w:r w:rsidRPr="005E7447">
              <w:rPr>
                <w:rFonts w:cs="Times New Roman"/>
                <w:sz w:val="20"/>
                <w:szCs w:val="20"/>
                <w:lang w:val="fr-CA"/>
              </w:rPr>
              <w:t>p. 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E9CEA29" w14:textId="77777777" w:rsidR="005E7447" w:rsidRPr="005E7447" w:rsidRDefault="005E7447" w:rsidP="005E7447">
            <w:pPr>
              <w:spacing w:before="120" w:after="120"/>
              <w:rPr>
                <w:rFonts w:cs="Times New Roman"/>
                <w:b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Faire des dessins</w:t>
            </w:r>
          </w:p>
          <w:p w14:paraId="46B50438" w14:textId="04CFF439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>Faire une image sur une feuille de papier à l’aide de blocs-formes. Tracer le contour, donner un titre à l’image et empiler les blocs-formes utilisés à côté. Échanger avec un partenaire et essayer de reconstruire leur image.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B44EBFA" w14:textId="77777777" w:rsidR="005E7447" w:rsidRPr="005E7447" w:rsidRDefault="005E7447" w:rsidP="005E7447">
            <w:pPr>
              <w:spacing w:before="120" w:after="120"/>
              <w:rPr>
                <w:rFonts w:cs="Times New Roman"/>
                <w:b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b/>
                <w:sz w:val="20"/>
                <w:szCs w:val="20"/>
                <w:lang w:val="fr-CA"/>
              </w:rPr>
              <w:t>Journaux de mathématiques</w:t>
            </w:r>
          </w:p>
          <w:p w14:paraId="296FC3CB" w14:textId="6E1D8C4A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5E7447">
              <w:rPr>
                <w:rFonts w:cs="Times New Roman"/>
                <w:sz w:val="20"/>
                <w:szCs w:val="20"/>
                <w:lang w:val="fr-CA"/>
              </w:rPr>
              <w:t>Dessiner une figure à 2-D familière. Ensuite, dessiner et étiqueter des objets à 3-D auxquels elle vous fait penser.</w:t>
            </w:r>
          </w:p>
        </w:tc>
        <w:tc>
          <w:tcPr>
            <w:tcW w:w="24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FB7085B" w14:textId="77777777" w:rsidR="005E7447" w:rsidRPr="005E7447" w:rsidRDefault="005E7447" w:rsidP="005E7447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</w:tbl>
    <w:p w14:paraId="403B63DC" w14:textId="77777777" w:rsidR="0007411D" w:rsidRPr="0019393F" w:rsidRDefault="0007411D" w:rsidP="001433F7">
      <w:pPr>
        <w:spacing w:before="100" w:beforeAutospacing="1" w:after="100" w:afterAutospacing="1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44"/>
          <w:szCs w:val="44"/>
          <w:lang w:val="fr-CA"/>
        </w:rPr>
      </w:pPr>
    </w:p>
    <w:sectPr w:rsidR="0007411D" w:rsidRPr="0019393F" w:rsidSect="00C728D0">
      <w:footerReference w:type="default" r:id="rId7"/>
      <w:pgSz w:w="15840" w:h="12240" w:orient="landscape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9AF20" w14:textId="77777777" w:rsidR="00C928B6" w:rsidRDefault="00C928B6" w:rsidP="002503EA">
      <w:r>
        <w:separator/>
      </w:r>
    </w:p>
  </w:endnote>
  <w:endnote w:type="continuationSeparator" w:id="0">
    <w:p w14:paraId="43974982" w14:textId="77777777" w:rsidR="00C928B6" w:rsidRDefault="00C928B6" w:rsidP="002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ICTFontTextStyleTall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7EAB" w14:textId="7452395C" w:rsidR="002503EA" w:rsidRDefault="00690E89">
    <w:pPr>
      <w:pStyle w:val="Footer"/>
    </w:pPr>
    <w:r>
      <w:rPr>
        <w:noProof/>
      </w:rPr>
      <w:drawing>
        <wp:inline distT="0" distB="0" distL="0" distR="0" wp14:anchorId="116F72F0" wp14:editId="7B99260B">
          <wp:extent cx="1288374" cy="389106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arsonLogo_8-25x10-87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85" cy="39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90B0A" wp14:editId="079D6E27">
              <wp:simplePos x="0" y="0"/>
              <wp:positionH relativeFrom="column">
                <wp:posOffset>7524750</wp:posOffset>
              </wp:positionH>
              <wp:positionV relativeFrom="paragraph">
                <wp:posOffset>9525</wp:posOffset>
              </wp:positionV>
              <wp:extent cx="1148080" cy="223520"/>
              <wp:effectExtent l="0" t="0" r="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8080" cy="223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62C1FB" w14:textId="77777777" w:rsidR="00690E89" w:rsidRDefault="00690E89" w:rsidP="00690E89">
                          <w:pPr>
                            <w:jc w:val="right"/>
                          </w:pPr>
                          <w:r w:rsidRPr="00757772">
                            <w:t xml:space="preserve">Page </w:t>
                          </w:r>
                          <w:r w:rsidRPr="00757772">
                            <w:fldChar w:fldCharType="begin"/>
                          </w:r>
                          <w:r w:rsidRPr="00757772">
                            <w:instrText xml:space="preserve"> PAGE </w:instrText>
                          </w:r>
                          <w:r w:rsidRPr="00757772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757772">
                            <w:fldChar w:fldCharType="end"/>
                          </w:r>
                          <w:r w:rsidRPr="00757772">
                            <w:t xml:space="preserve"> </w:t>
                          </w:r>
                          <w:r>
                            <w:t>de</w:t>
                          </w:r>
                          <w:r w:rsidRPr="00757772"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90B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92.5pt;margin-top:.75pt;width:90.4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" fillcolor="white [3201]" stroked="f" strokeweight=".5pt">
              <v:textbox inset="0,0,0,0">
                <w:txbxContent>
                  <w:p w14:paraId="0562C1FB" w14:textId="77777777" w:rsidR="00690E89" w:rsidRDefault="00690E89" w:rsidP="00690E89">
                    <w:pPr>
                      <w:jc w:val="right"/>
                    </w:pPr>
                    <w:r w:rsidRPr="00757772">
                      <w:t xml:space="preserve">Page </w:t>
                    </w:r>
                    <w:r w:rsidRPr="00757772">
                      <w:fldChar w:fldCharType="begin"/>
                    </w:r>
                    <w:r w:rsidRPr="00757772">
                      <w:instrText xml:space="preserve"> PAGE </w:instrText>
                    </w:r>
                    <w:r w:rsidRPr="00757772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757772">
                      <w:fldChar w:fldCharType="end"/>
                    </w:r>
                    <w:r w:rsidRPr="00757772">
                      <w:t xml:space="preserve"> </w:t>
                    </w:r>
                    <w:r>
                      <w:t>de</w:t>
                    </w:r>
                    <w:r w:rsidRPr="00757772"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</w:p>
  <w:p w14:paraId="6EAA781B" w14:textId="77777777" w:rsidR="002503EA" w:rsidRDefault="00250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18F3D" w14:textId="77777777" w:rsidR="00C928B6" w:rsidRDefault="00C928B6" w:rsidP="002503EA">
      <w:r>
        <w:separator/>
      </w:r>
    </w:p>
  </w:footnote>
  <w:footnote w:type="continuationSeparator" w:id="0">
    <w:p w14:paraId="054386F8" w14:textId="77777777" w:rsidR="00C928B6" w:rsidRDefault="00C928B6" w:rsidP="0025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F0"/>
    <w:rsid w:val="00006E10"/>
    <w:rsid w:val="00025EF3"/>
    <w:rsid w:val="000377A0"/>
    <w:rsid w:val="000428E6"/>
    <w:rsid w:val="00042DCD"/>
    <w:rsid w:val="0004476B"/>
    <w:rsid w:val="000605FF"/>
    <w:rsid w:val="000615E6"/>
    <w:rsid w:val="00063198"/>
    <w:rsid w:val="000725E3"/>
    <w:rsid w:val="0007411D"/>
    <w:rsid w:val="0007444E"/>
    <w:rsid w:val="0007695C"/>
    <w:rsid w:val="00087EA5"/>
    <w:rsid w:val="000C136A"/>
    <w:rsid w:val="000C4940"/>
    <w:rsid w:val="000C7E4B"/>
    <w:rsid w:val="000D4BC3"/>
    <w:rsid w:val="000D5269"/>
    <w:rsid w:val="000F7F3F"/>
    <w:rsid w:val="0012499E"/>
    <w:rsid w:val="00130438"/>
    <w:rsid w:val="00132B34"/>
    <w:rsid w:val="0013524D"/>
    <w:rsid w:val="001433F7"/>
    <w:rsid w:val="001526EA"/>
    <w:rsid w:val="00181202"/>
    <w:rsid w:val="00184C4E"/>
    <w:rsid w:val="00187907"/>
    <w:rsid w:val="00191ED3"/>
    <w:rsid w:val="0019393F"/>
    <w:rsid w:val="001C46AC"/>
    <w:rsid w:val="001C7D21"/>
    <w:rsid w:val="001D2955"/>
    <w:rsid w:val="001E3B04"/>
    <w:rsid w:val="001E4E89"/>
    <w:rsid w:val="001E5F5C"/>
    <w:rsid w:val="001F1011"/>
    <w:rsid w:val="001F53CF"/>
    <w:rsid w:val="001F7258"/>
    <w:rsid w:val="00206FC9"/>
    <w:rsid w:val="002073A6"/>
    <w:rsid w:val="002121B8"/>
    <w:rsid w:val="002264AC"/>
    <w:rsid w:val="00230053"/>
    <w:rsid w:val="00231004"/>
    <w:rsid w:val="002436B7"/>
    <w:rsid w:val="002469E6"/>
    <w:rsid w:val="002503EA"/>
    <w:rsid w:val="00255C6D"/>
    <w:rsid w:val="00267568"/>
    <w:rsid w:val="00272C59"/>
    <w:rsid w:val="00280F17"/>
    <w:rsid w:val="00282C3B"/>
    <w:rsid w:val="002A046C"/>
    <w:rsid w:val="002A05DF"/>
    <w:rsid w:val="002A5DA5"/>
    <w:rsid w:val="002B717D"/>
    <w:rsid w:val="002C1B00"/>
    <w:rsid w:val="002D3B97"/>
    <w:rsid w:val="002E01FF"/>
    <w:rsid w:val="002E355F"/>
    <w:rsid w:val="002E57C6"/>
    <w:rsid w:val="002F2CBC"/>
    <w:rsid w:val="002F331C"/>
    <w:rsid w:val="0031269A"/>
    <w:rsid w:val="0033475B"/>
    <w:rsid w:val="003536A3"/>
    <w:rsid w:val="00362BD6"/>
    <w:rsid w:val="00366A91"/>
    <w:rsid w:val="00377BC7"/>
    <w:rsid w:val="003807AC"/>
    <w:rsid w:val="00391D17"/>
    <w:rsid w:val="00394C35"/>
    <w:rsid w:val="003A0993"/>
    <w:rsid w:val="003A736A"/>
    <w:rsid w:val="003B041A"/>
    <w:rsid w:val="003B2712"/>
    <w:rsid w:val="003C56B2"/>
    <w:rsid w:val="003F09A3"/>
    <w:rsid w:val="003F366D"/>
    <w:rsid w:val="004000F6"/>
    <w:rsid w:val="004029F5"/>
    <w:rsid w:val="0040625B"/>
    <w:rsid w:val="00411856"/>
    <w:rsid w:val="00411A0D"/>
    <w:rsid w:val="004125F4"/>
    <w:rsid w:val="004214D6"/>
    <w:rsid w:val="0042453D"/>
    <w:rsid w:val="00440B64"/>
    <w:rsid w:val="00445A8C"/>
    <w:rsid w:val="00467BEC"/>
    <w:rsid w:val="00474359"/>
    <w:rsid w:val="004827AD"/>
    <w:rsid w:val="00483124"/>
    <w:rsid w:val="00485811"/>
    <w:rsid w:val="0049286D"/>
    <w:rsid w:val="00497622"/>
    <w:rsid w:val="004A04BD"/>
    <w:rsid w:val="004B1EE6"/>
    <w:rsid w:val="004C545F"/>
    <w:rsid w:val="004D0B2E"/>
    <w:rsid w:val="004D7AE6"/>
    <w:rsid w:val="004F098F"/>
    <w:rsid w:val="004F11C1"/>
    <w:rsid w:val="004F611B"/>
    <w:rsid w:val="004F716B"/>
    <w:rsid w:val="00513F9F"/>
    <w:rsid w:val="0052349C"/>
    <w:rsid w:val="00524808"/>
    <w:rsid w:val="005450A5"/>
    <w:rsid w:val="00560C6A"/>
    <w:rsid w:val="005771B5"/>
    <w:rsid w:val="005804F7"/>
    <w:rsid w:val="005825C1"/>
    <w:rsid w:val="005852FD"/>
    <w:rsid w:val="00596074"/>
    <w:rsid w:val="0059648F"/>
    <w:rsid w:val="005A7E86"/>
    <w:rsid w:val="005C1331"/>
    <w:rsid w:val="005D6126"/>
    <w:rsid w:val="005E5750"/>
    <w:rsid w:val="005E7447"/>
    <w:rsid w:val="006012A1"/>
    <w:rsid w:val="006012B3"/>
    <w:rsid w:val="006041E0"/>
    <w:rsid w:val="00604DF1"/>
    <w:rsid w:val="00606459"/>
    <w:rsid w:val="00627A3B"/>
    <w:rsid w:val="006329AF"/>
    <w:rsid w:val="00642E6F"/>
    <w:rsid w:val="006471FD"/>
    <w:rsid w:val="00670341"/>
    <w:rsid w:val="00674D85"/>
    <w:rsid w:val="006755F0"/>
    <w:rsid w:val="006774A9"/>
    <w:rsid w:val="00687566"/>
    <w:rsid w:val="00690E89"/>
    <w:rsid w:val="006A367B"/>
    <w:rsid w:val="006A3EF2"/>
    <w:rsid w:val="006B6536"/>
    <w:rsid w:val="006B6538"/>
    <w:rsid w:val="006C42FE"/>
    <w:rsid w:val="006D6119"/>
    <w:rsid w:val="006E055F"/>
    <w:rsid w:val="006F4C68"/>
    <w:rsid w:val="00700559"/>
    <w:rsid w:val="00705E87"/>
    <w:rsid w:val="00730CE9"/>
    <w:rsid w:val="0073631C"/>
    <w:rsid w:val="00743BB3"/>
    <w:rsid w:val="007542A2"/>
    <w:rsid w:val="00792AE8"/>
    <w:rsid w:val="00796208"/>
    <w:rsid w:val="00796ABF"/>
    <w:rsid w:val="007D7A8D"/>
    <w:rsid w:val="007E4A6D"/>
    <w:rsid w:val="007E6FF7"/>
    <w:rsid w:val="007F24B6"/>
    <w:rsid w:val="007F77A4"/>
    <w:rsid w:val="00813376"/>
    <w:rsid w:val="00825991"/>
    <w:rsid w:val="008374AD"/>
    <w:rsid w:val="00842396"/>
    <w:rsid w:val="00850E05"/>
    <w:rsid w:val="0085571F"/>
    <w:rsid w:val="008C1319"/>
    <w:rsid w:val="008D0E4E"/>
    <w:rsid w:val="008D0EEA"/>
    <w:rsid w:val="008D658F"/>
    <w:rsid w:val="008E144F"/>
    <w:rsid w:val="008E5C01"/>
    <w:rsid w:val="008E6EB5"/>
    <w:rsid w:val="008F0D3F"/>
    <w:rsid w:val="008F60AD"/>
    <w:rsid w:val="00904DC0"/>
    <w:rsid w:val="00913C61"/>
    <w:rsid w:val="00926286"/>
    <w:rsid w:val="00940A5F"/>
    <w:rsid w:val="00950630"/>
    <w:rsid w:val="0095394D"/>
    <w:rsid w:val="009625AF"/>
    <w:rsid w:val="009703C7"/>
    <w:rsid w:val="00994CC6"/>
    <w:rsid w:val="00997F49"/>
    <w:rsid w:val="009A0B93"/>
    <w:rsid w:val="009A2211"/>
    <w:rsid w:val="009A473E"/>
    <w:rsid w:val="009A4DA3"/>
    <w:rsid w:val="009A5AA9"/>
    <w:rsid w:val="009A5DDB"/>
    <w:rsid w:val="009C3CC4"/>
    <w:rsid w:val="009F3516"/>
    <w:rsid w:val="00A16B7D"/>
    <w:rsid w:val="00A3097D"/>
    <w:rsid w:val="00A4485A"/>
    <w:rsid w:val="00A53726"/>
    <w:rsid w:val="00A55E47"/>
    <w:rsid w:val="00A6740C"/>
    <w:rsid w:val="00A674F1"/>
    <w:rsid w:val="00A719D7"/>
    <w:rsid w:val="00A80B11"/>
    <w:rsid w:val="00A85418"/>
    <w:rsid w:val="00A91D1F"/>
    <w:rsid w:val="00A94FEC"/>
    <w:rsid w:val="00AB1ED4"/>
    <w:rsid w:val="00AD25E1"/>
    <w:rsid w:val="00AD2F04"/>
    <w:rsid w:val="00AD37A2"/>
    <w:rsid w:val="00AE396D"/>
    <w:rsid w:val="00AE7E4D"/>
    <w:rsid w:val="00AF50D8"/>
    <w:rsid w:val="00B02E1F"/>
    <w:rsid w:val="00B0566D"/>
    <w:rsid w:val="00B1093D"/>
    <w:rsid w:val="00B22530"/>
    <w:rsid w:val="00B22DD4"/>
    <w:rsid w:val="00B247CE"/>
    <w:rsid w:val="00B34222"/>
    <w:rsid w:val="00B51F42"/>
    <w:rsid w:val="00B56C07"/>
    <w:rsid w:val="00B86E51"/>
    <w:rsid w:val="00B909B6"/>
    <w:rsid w:val="00BA10CC"/>
    <w:rsid w:val="00BA54EB"/>
    <w:rsid w:val="00BA6DDB"/>
    <w:rsid w:val="00BC604C"/>
    <w:rsid w:val="00BF4449"/>
    <w:rsid w:val="00BF5BE8"/>
    <w:rsid w:val="00C008D0"/>
    <w:rsid w:val="00C01F1F"/>
    <w:rsid w:val="00C2111E"/>
    <w:rsid w:val="00C22808"/>
    <w:rsid w:val="00C269F2"/>
    <w:rsid w:val="00C42F6D"/>
    <w:rsid w:val="00C46D50"/>
    <w:rsid w:val="00C5131B"/>
    <w:rsid w:val="00C728D0"/>
    <w:rsid w:val="00C73215"/>
    <w:rsid w:val="00C803ED"/>
    <w:rsid w:val="00C81993"/>
    <w:rsid w:val="00C8483A"/>
    <w:rsid w:val="00C928B6"/>
    <w:rsid w:val="00C930C5"/>
    <w:rsid w:val="00C94385"/>
    <w:rsid w:val="00CA32D6"/>
    <w:rsid w:val="00CB27BD"/>
    <w:rsid w:val="00CC1FE4"/>
    <w:rsid w:val="00CC309B"/>
    <w:rsid w:val="00CC5007"/>
    <w:rsid w:val="00CE1851"/>
    <w:rsid w:val="00CE2198"/>
    <w:rsid w:val="00D04309"/>
    <w:rsid w:val="00D07CF4"/>
    <w:rsid w:val="00D328EF"/>
    <w:rsid w:val="00D37AB6"/>
    <w:rsid w:val="00D47D1C"/>
    <w:rsid w:val="00D5313A"/>
    <w:rsid w:val="00D753C1"/>
    <w:rsid w:val="00DA21DE"/>
    <w:rsid w:val="00DB6E39"/>
    <w:rsid w:val="00DD0E9C"/>
    <w:rsid w:val="00DD6CF1"/>
    <w:rsid w:val="00DD70E2"/>
    <w:rsid w:val="00DE1D56"/>
    <w:rsid w:val="00DF225E"/>
    <w:rsid w:val="00DF7C9D"/>
    <w:rsid w:val="00E007BE"/>
    <w:rsid w:val="00E14C47"/>
    <w:rsid w:val="00E17A97"/>
    <w:rsid w:val="00E22707"/>
    <w:rsid w:val="00E24EB2"/>
    <w:rsid w:val="00E4355C"/>
    <w:rsid w:val="00E63887"/>
    <w:rsid w:val="00E63C10"/>
    <w:rsid w:val="00E67D59"/>
    <w:rsid w:val="00E919E4"/>
    <w:rsid w:val="00E95251"/>
    <w:rsid w:val="00EA183F"/>
    <w:rsid w:val="00EB05CF"/>
    <w:rsid w:val="00EB5A0F"/>
    <w:rsid w:val="00EC0CE7"/>
    <w:rsid w:val="00EC6605"/>
    <w:rsid w:val="00EC6621"/>
    <w:rsid w:val="00ED1580"/>
    <w:rsid w:val="00ED2205"/>
    <w:rsid w:val="00ED644B"/>
    <w:rsid w:val="00EE4A32"/>
    <w:rsid w:val="00EE6F66"/>
    <w:rsid w:val="00F03260"/>
    <w:rsid w:val="00F15F55"/>
    <w:rsid w:val="00F21CE1"/>
    <w:rsid w:val="00F22229"/>
    <w:rsid w:val="00F43A95"/>
    <w:rsid w:val="00F5113B"/>
    <w:rsid w:val="00F562E4"/>
    <w:rsid w:val="00F806E4"/>
    <w:rsid w:val="00F81C3E"/>
    <w:rsid w:val="00F927C4"/>
    <w:rsid w:val="00F9660F"/>
    <w:rsid w:val="00FA3421"/>
    <w:rsid w:val="00FA537B"/>
    <w:rsid w:val="00FB0C42"/>
    <w:rsid w:val="00FB4908"/>
    <w:rsid w:val="00FC3CB7"/>
    <w:rsid w:val="00FE0E9A"/>
    <w:rsid w:val="00FE1849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F7B68"/>
  <w15:docId w15:val="{93B0142C-78E6-44D4-8096-896E5E6E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605"/>
  </w:style>
  <w:style w:type="paragraph" w:styleId="Heading1">
    <w:name w:val="heading 1"/>
    <w:basedOn w:val="Normal"/>
    <w:next w:val="Normal"/>
    <w:link w:val="Heading1Char"/>
    <w:uiPriority w:val="9"/>
    <w:qFormat/>
    <w:rsid w:val="006A36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1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5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6755F0"/>
  </w:style>
  <w:style w:type="character" w:customStyle="1" w:styleId="apple-converted-space">
    <w:name w:val="apple-converted-space"/>
    <w:basedOn w:val="DefaultParagraphFont"/>
    <w:rsid w:val="006755F0"/>
  </w:style>
  <w:style w:type="character" w:customStyle="1" w:styleId="Heading1Char">
    <w:name w:val="Heading 1 Char"/>
    <w:basedOn w:val="DefaultParagraphFont"/>
    <w:link w:val="Heading1"/>
    <w:uiPriority w:val="9"/>
    <w:rsid w:val="006A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728D0"/>
  </w:style>
  <w:style w:type="paragraph" w:styleId="Header">
    <w:name w:val="header"/>
    <w:basedOn w:val="Normal"/>
    <w:link w:val="HeaderChar"/>
    <w:uiPriority w:val="99"/>
    <w:unhideWhenUsed/>
    <w:rsid w:val="00250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3EA"/>
  </w:style>
  <w:style w:type="paragraph" w:styleId="Footer">
    <w:name w:val="footer"/>
    <w:basedOn w:val="Normal"/>
    <w:link w:val="FooterChar"/>
    <w:uiPriority w:val="99"/>
    <w:unhideWhenUsed/>
    <w:rsid w:val="00250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3EA"/>
  </w:style>
  <w:style w:type="paragraph" w:customStyle="1" w:styleId="Heading5b">
    <w:name w:val="Heading 5b"/>
    <w:next w:val="Heading6"/>
    <w:rsid w:val="005D6126"/>
    <w:pPr>
      <w:spacing w:after="120"/>
    </w:pPr>
    <w:rPr>
      <w:rFonts w:ascii="Verdana" w:eastAsia="Times New Roman" w:hAnsi="Verdana" w:cs="Times New Roman"/>
      <w:b/>
      <w:color w:val="FF6600"/>
      <w:sz w:val="32"/>
      <w:szCs w:val="28"/>
      <w:lang w:val="fr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12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Weight</dc:creator>
  <cp:lastModifiedBy>Kloss, Caroline</cp:lastModifiedBy>
  <cp:revision>4</cp:revision>
  <dcterms:created xsi:type="dcterms:W3CDTF">2019-05-07T19:11:00Z</dcterms:created>
  <dcterms:modified xsi:type="dcterms:W3CDTF">2019-05-07T19:42:00Z</dcterms:modified>
</cp:coreProperties>
</file>