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B7DD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B31F0DB" w:rsidR="000378A5" w:rsidRDefault="007917A5" w:rsidP="00DB7D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Fractions, Decimals, and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Percents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on a Probability Line</w:t>
            </w:r>
          </w:p>
        </w:tc>
      </w:tr>
      <w:tr w:rsidR="000378A5" w:rsidRPr="002F051B" w14:paraId="5845B6FC" w14:textId="77777777" w:rsidTr="00DB7DD2">
        <w:trPr>
          <w:trHeight w:hRule="exact" w:val="49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C8805C" w14:textId="77777777" w:rsidR="008645C7" w:rsidRPr="000F2739" w:rsidRDefault="008645C7" w:rsidP="00DB7DD2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F273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the theoretical probability of events happening using words on a probability line.</w:t>
            </w:r>
          </w:p>
          <w:p w14:paraId="7FF122A8" w14:textId="735FAF76" w:rsidR="008645C7" w:rsidRPr="000F2739" w:rsidRDefault="008645C7" w:rsidP="00DB7DD2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0CB940B" w14:textId="2AD4C98F" w:rsidR="008645C7" w:rsidRPr="000F2739" w:rsidRDefault="00F92BFC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B92ABE" wp14:editId="1DA97E9C">
                  <wp:extent cx="1968500" cy="12509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516EE" w14:textId="77777777" w:rsidR="008645C7" w:rsidRPr="000F2739" w:rsidRDefault="008645C7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FD6B12" w14:textId="3BDDF6EF" w:rsidR="008645C7" w:rsidRPr="000F2739" w:rsidRDefault="008645C7" w:rsidP="00DB7DD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F273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since no sector on the spinner is green, the likelihood of landing on green is impossible.”</w:t>
            </w:r>
          </w:p>
          <w:p w14:paraId="4D8053C5" w14:textId="6EC85BF6" w:rsidR="00C25E21" w:rsidRPr="00417AD8" w:rsidRDefault="00C25E21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60A92B" w14:textId="77777777" w:rsidR="007B2C35" w:rsidRPr="000F2739" w:rsidRDefault="007B2C35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F273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the theoretical probability of events happening using fractions and </w:t>
            </w:r>
            <w:proofErr w:type="spellStart"/>
            <w:r w:rsidRPr="000F273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0F273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on a probability line.</w:t>
            </w:r>
          </w:p>
          <w:p w14:paraId="70FBD4F3" w14:textId="77777777" w:rsidR="007B2C35" w:rsidRPr="000F2739" w:rsidRDefault="007B2C35" w:rsidP="00DB7DD2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825675D" w14:textId="0813B4D2" w:rsidR="007B2C35" w:rsidRPr="000F2739" w:rsidRDefault="00807631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0C9635" wp14:editId="38EB58C1">
                  <wp:extent cx="1968500" cy="1428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D2AE0" w14:textId="77777777" w:rsidR="007B2C35" w:rsidRPr="000F2739" w:rsidRDefault="007B2C35" w:rsidP="00DB7D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2BDC7" w14:textId="77777777" w:rsidR="007B2C35" w:rsidRPr="000F2739" w:rsidRDefault="007B2C35" w:rsidP="00DB7D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 xml:space="preserve">“Since 2 of the 8 sectors have “2”, the likelihood of landing on 2 is </w: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25%. I placed it one-fourth of the way along the line.”</w:t>
            </w:r>
          </w:p>
          <w:p w14:paraId="18CB78D0" w14:textId="34E13094" w:rsidR="007D6709" w:rsidRPr="00417AD8" w:rsidRDefault="007D6709" w:rsidP="00DB7DD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2F6099" w14:textId="77777777" w:rsidR="003230AB" w:rsidRPr="000F2739" w:rsidRDefault="003230AB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F273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the theoretical probability of events happening using fractions, decimals, and </w:t>
            </w:r>
            <w:proofErr w:type="spellStart"/>
            <w:r w:rsidRPr="000F273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0F273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uses benchmarks to place them on a probability line.</w:t>
            </w:r>
          </w:p>
          <w:p w14:paraId="7B2332A1" w14:textId="690EC522" w:rsidR="003230AB" w:rsidRPr="000F2739" w:rsidRDefault="003230AB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5A3A5C" w14:textId="48BCBF53" w:rsidR="003230AB" w:rsidRDefault="00807631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4448784" wp14:editId="413B51DA">
                  <wp:extent cx="1968500" cy="704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D963D" w14:textId="600AA736" w:rsidR="003230AB" w:rsidRPr="000F2739" w:rsidRDefault="003230AB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F9928E" w14:textId="7C24F832" w:rsidR="003230AB" w:rsidRPr="000F2739" w:rsidRDefault="003230AB" w:rsidP="00DB7D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likelihood of landing on 2 is </w: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 xml:space="preserve">, which is between 0 and </w: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3E100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 xml:space="preserve">but closer to </w: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0DE54B8E" w:rsidR="00131E13" w:rsidRPr="00417AD8" w:rsidRDefault="00131E13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05918" w14:textId="23E5483B" w:rsidR="00B40367" w:rsidRPr="000F2739" w:rsidRDefault="00B40367" w:rsidP="00DB7D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>Flexibly represents probabilities on a probability line and analyzes data to make predictions and informed decisions about experimental results.</w:t>
            </w:r>
          </w:p>
          <w:p w14:paraId="2C469DAD" w14:textId="7CA7D8B9" w:rsidR="00B40367" w:rsidRPr="000F2739" w:rsidRDefault="00807631" w:rsidP="00DB7D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323634" wp14:editId="7756529D">
                  <wp:extent cx="1968500" cy="14287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1F7E4" w14:textId="77777777" w:rsidR="00807631" w:rsidRDefault="00807631" w:rsidP="00DB7D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1BB2EA" w14:textId="66E471E3" w:rsidR="00B40367" w:rsidRPr="000F2739" w:rsidRDefault="00B40367" w:rsidP="00DB7D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2739">
              <w:rPr>
                <w:rFonts w:ascii="Arial" w:hAnsi="Arial" w:cs="Arial"/>
                <w:color w:val="626365"/>
                <w:sz w:val="19"/>
                <w:szCs w:val="19"/>
              </w:rPr>
              <w:t>“I predict that if the spinner was spun 600 times, it would land on 2 about 100 times.”</w:t>
            </w:r>
          </w:p>
          <w:p w14:paraId="597E2B08" w14:textId="1A44D89F" w:rsidR="00321BB1" w:rsidRPr="00417AD8" w:rsidRDefault="00321BB1" w:rsidP="00DB7D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B7DD2" w14:paraId="68DEA3EA" w14:textId="77777777" w:rsidTr="00DB7DD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0BC704" w14:textId="23E129A1" w:rsidR="00DB7DD2" w:rsidRPr="001D13C5" w:rsidRDefault="00DB7DD2" w:rsidP="00DB7DD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B7DD2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18E2671" w:rsidR="000378A5" w:rsidRPr="00B1485A" w:rsidRDefault="000378A5" w:rsidP="00DB7D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5656596" w:rsidR="000D3B88" w:rsidRPr="00B64C00" w:rsidRDefault="000D3B88" w:rsidP="00DB7DD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DF70F99" w:rsidR="000378A5" w:rsidRPr="003F2AD0" w:rsidRDefault="000378A5" w:rsidP="00DB7D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459C" w:rsidR="000378A5" w:rsidRPr="00B1485A" w:rsidRDefault="000378A5" w:rsidP="00DB7D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4F1FCD0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8E0B" w14:textId="77777777" w:rsidR="009631A9" w:rsidRDefault="009631A9" w:rsidP="00CA2529">
      <w:pPr>
        <w:spacing w:after="0" w:line="240" w:lineRule="auto"/>
      </w:pPr>
      <w:r>
        <w:separator/>
      </w:r>
    </w:p>
  </w:endnote>
  <w:endnote w:type="continuationSeparator" w:id="0">
    <w:p w14:paraId="63C5611F" w14:textId="77777777" w:rsidR="009631A9" w:rsidRDefault="009631A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3A7A" w14:textId="77777777" w:rsidR="009631A9" w:rsidRDefault="009631A9" w:rsidP="00CA2529">
      <w:pPr>
        <w:spacing w:after="0" w:line="240" w:lineRule="auto"/>
      </w:pPr>
      <w:r>
        <w:separator/>
      </w:r>
    </w:p>
  </w:footnote>
  <w:footnote w:type="continuationSeparator" w:id="0">
    <w:p w14:paraId="22732B62" w14:textId="77777777" w:rsidR="009631A9" w:rsidRDefault="009631A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56C834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794B17D">
              <wp:simplePos x="0" y="0"/>
              <wp:positionH relativeFrom="column">
                <wp:posOffset>-8255</wp:posOffset>
              </wp:positionH>
              <wp:positionV relativeFrom="paragraph">
                <wp:posOffset>19050</wp:posOffset>
              </wp:positionV>
              <wp:extent cx="1562100" cy="4635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BD6760" w:rsidR="00E613E3" w:rsidRPr="00CB2021" w:rsidRDefault="00F4445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Data Management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65pt;margin-top:1.5pt;width:123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HEdg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4/P3&#10;k0kmv3j29iHiFwWWJaHkgXqXKRW7m4iUCUEPkHSZg+vamNw/435TELDTqDwAvXcqpEs4S7g3KnkZ&#10;901pIiDnnRR59NSlCWwnaGiElMphLjnHJXRCabr7NY49Prl2Wb3G+eiRbwaHR2dbOwiZpRdpVz8O&#10;KesOT/yd1J1EbFdt3+AVVHvqb4BuP6KX1zU14UZEvBeBFoL6RkuOd/TRBpqSQy9xtoHw62/6hKc5&#10;JStnDS1YyePPrQiKM/PV0QR/Go7HaSPzYTz5MKJDOLWsTi1uay+B2jGk58TLLCY8moOoA9hHegsW&#10;6VYyCSfp7pLjQbzEbu3pLZFqscgg2kEv8MYtvUyhE71pxB7aRxF8P4dIE3wLh1UU0xfj2GGTp4PF&#10;FkHXeVYTwR2rPfG0v3mE+7cmPRCn54x6fhHnTwAAAP//AwBQSwMEFAAGAAgAAAAhAP8TRKDcAAAA&#10;BwEAAA8AAABkcnMvZG93bnJldi54bWxMj81OwzAQhO9IvIO1SNxau21oIWRTIRBXEOVH4ubG2yQi&#10;Xkex24S3ZznBcTSjmW+K7eQ7daIhtoERFnMDirgKruUa4e31cXYNKibLznaBCeGbImzL87PC5i6M&#10;/EKnXaqVlHDMLUKTUp9rHauGvI3z0BOLdwiDt0nkUGs32FHKfaeXxqy1ty3LQmN7um+o+todPcL7&#10;0+HzIzPP9YO/6scwGc3+RiNeXkx3t6ASTekvDL/4gg6lMO3DkV1UHcJssZIkwkoeib3Msg2oPcJm&#10;bUCXhf7PX/4AAAD//wMAUEsBAi0AFAAGAAgAAAAhALaDOJL+AAAA4QEAABMAAAAAAAAAAAAAAAAA&#10;AAAAAFtDb250ZW50X1R5cGVzXS54bWxQSwECLQAUAAYACAAAACEAOP0h/9YAAACUAQAACwAAAAAA&#10;AAAAAAAAAAAvAQAAX3JlbHMvLnJlbHNQSwECLQAUAAYACAAAACEA4aVRxHYCAABZBQAADgAAAAAA&#10;AAAAAAAAAAAuAgAAZHJzL2Uyb0RvYy54bWxQSwECLQAUAAYACAAAACEA/xNEoNwAAAAHAQAADwAA&#10;AAAAAAAAAAAAAADQBAAAZHJzL2Rvd25yZXYueG1sUEsFBgAAAAAEAAQA8wAAANkFAAAAAA==&#10;" filled="f" stroked="f">
              <v:textbox>
                <w:txbxContent>
                  <w:p w14:paraId="2521030B" w14:textId="04BD6760" w:rsidR="00E613E3" w:rsidRPr="00CB2021" w:rsidRDefault="00F4445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Data Management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24692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DEEBF73" w:rsidR="00482986" w:rsidRPr="001B5E12" w:rsidRDefault="0002469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Theoretical Probability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2469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DD5"/>
    <w:rsid w:val="000E5639"/>
    <w:rsid w:val="000E788F"/>
    <w:rsid w:val="000F2739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13C5"/>
    <w:rsid w:val="001D2A39"/>
    <w:rsid w:val="001D5F53"/>
    <w:rsid w:val="001D6FE4"/>
    <w:rsid w:val="001E249F"/>
    <w:rsid w:val="001F7F74"/>
    <w:rsid w:val="00207CC0"/>
    <w:rsid w:val="0021179B"/>
    <w:rsid w:val="00215C2F"/>
    <w:rsid w:val="002163D2"/>
    <w:rsid w:val="002461F7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30AB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1005"/>
    <w:rsid w:val="003E43EB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86092"/>
    <w:rsid w:val="00490204"/>
    <w:rsid w:val="004902FE"/>
    <w:rsid w:val="00490B82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C76B5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17A5"/>
    <w:rsid w:val="00793ACA"/>
    <w:rsid w:val="007A609F"/>
    <w:rsid w:val="007A6B78"/>
    <w:rsid w:val="007A6FD8"/>
    <w:rsid w:val="007B2C35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07631"/>
    <w:rsid w:val="008079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45C7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71AE"/>
    <w:rsid w:val="0096035B"/>
    <w:rsid w:val="009631A9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574D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76B39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E55"/>
    <w:rsid w:val="00B1485A"/>
    <w:rsid w:val="00B16D86"/>
    <w:rsid w:val="00B23314"/>
    <w:rsid w:val="00B30BFD"/>
    <w:rsid w:val="00B34AC3"/>
    <w:rsid w:val="00B40367"/>
    <w:rsid w:val="00B50C28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B7DD2"/>
    <w:rsid w:val="00DC1B6B"/>
    <w:rsid w:val="00DC7D9F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2D95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44456"/>
    <w:rsid w:val="00F54626"/>
    <w:rsid w:val="00F652A1"/>
    <w:rsid w:val="00F86C1E"/>
    <w:rsid w:val="00F92BFC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F300-A242-4F06-BEC7-5B3D550DB43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A0B279C-CE90-49F3-AD74-8E327695D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9BAFA-72DA-47EA-BECE-753642A3952D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374</cp:revision>
  <cp:lastPrinted>2016-08-23T12:28:00Z</cp:lastPrinted>
  <dcterms:created xsi:type="dcterms:W3CDTF">2018-06-22T18:41:00Z</dcterms:created>
  <dcterms:modified xsi:type="dcterms:W3CDTF">2021-10-28T16:11:00Z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