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6F62B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808232B" w:rsidR="00EE29C2" w:rsidRPr="00D7596A" w:rsidRDefault="003E377F" w:rsidP="006F62B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Relationships Among Standard Units of</w:t>
            </w:r>
            <w:r w:rsidR="00CA065B">
              <w:rPr>
                <w:rFonts w:ascii="Arial" w:eastAsia="Verdana" w:hAnsi="Arial" w:cs="Arial"/>
                <w:b/>
                <w:sz w:val="24"/>
                <w:szCs w:val="24"/>
              </w:rPr>
              <w:t xml:space="preserve"> Area</w:t>
            </w:r>
            <w:r w:rsidR="006B7842"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61689" w14:paraId="76008433" w14:textId="77777777" w:rsidTr="006F62B6">
        <w:trPr>
          <w:trHeight w:hRule="exact" w:val="418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88CE2BE" w14:textId="1B09394C" w:rsidR="003E377F" w:rsidRDefault="003E377F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 xml:space="preserve">Recognizes that area is measured using square </w:t>
            </w:r>
            <w:proofErr w:type="gramStart"/>
            <w:r w:rsidRPr="00F94729">
              <w:rPr>
                <w:rFonts w:ascii="Arial" w:hAnsi="Arial" w:cs="Arial"/>
                <w:color w:val="626365"/>
                <w:sz w:val="19"/>
                <w:szCs w:val="19"/>
              </w:rPr>
              <w:t>units</w:t>
            </w:r>
            <w:proofErr w:type="gramEnd"/>
          </w:p>
          <w:p w14:paraId="5CA4EFD4" w14:textId="77777777" w:rsidR="005718AD" w:rsidRDefault="005718AD" w:rsidP="003E377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33E517F" w14:textId="2F5DF9C3" w:rsidR="00830D16" w:rsidRPr="0051529E" w:rsidRDefault="005718AD" w:rsidP="005718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3437060" wp14:editId="6EC73D0D">
                  <wp:extent cx="1047600" cy="87480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600" cy="8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C95AAA" w14:textId="77777777" w:rsidR="00830D16" w:rsidRPr="0051529E" w:rsidRDefault="00830D16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2AEA758" w14:textId="772D7C53" w:rsidR="003E377F" w:rsidRPr="003E377F" w:rsidRDefault="006C4B50" w:rsidP="003E377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3E377F" w:rsidRPr="003E377F">
              <w:rPr>
                <w:rFonts w:ascii="Arial" w:hAnsi="Arial" w:cs="Arial"/>
                <w:color w:val="626365"/>
                <w:sz w:val="19"/>
                <w:szCs w:val="19"/>
              </w:rPr>
              <w:t>I covered the rectangle with square tiles and determined the area to be 20 square units.”</w:t>
            </w:r>
          </w:p>
          <w:p w14:paraId="57DB202C" w14:textId="19D04092" w:rsidR="00506085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J'ai couvert le rectangle avec des carreaux carrés et j'ai déterminé que l'aire était de 20 unités carrées.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F79B32" w14:textId="0934D6BF" w:rsidR="007A2442" w:rsidRDefault="003E377F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Relates a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/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to a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/</w:t>
            </w:r>
            <w:proofErr w:type="spellStart"/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</w:t>
            </w:r>
            <w:proofErr w:type="spellEnd"/>
            <w:proofErr w:type="gramEnd"/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32D404C" w14:textId="082CD135" w:rsidR="006226A0" w:rsidRPr="0051529E" w:rsidRDefault="006226A0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A62A330" wp14:editId="326B6839">
                  <wp:extent cx="1181100" cy="901700"/>
                  <wp:effectExtent l="0" t="0" r="0" b="0"/>
                  <wp:docPr id="1743367678" name="Picture 1" descr="A square with a number and a numb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367678" name="Picture 1" descr="A square with a number and a number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0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C17672" w14:textId="77777777" w:rsidR="006226A0" w:rsidRPr="0051529E" w:rsidRDefault="006226A0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2D3DD08" w14:textId="55774FF9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 square with side length 1 m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has an area of 1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5B1E5D98" w14:textId="77777777" w:rsid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Un carré de 1 m de côté </w:t>
            </w:r>
          </w:p>
          <w:p w14:paraId="7BFD6303" w14:textId="63BCBFFE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a une aire de 1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4CEE9AAA" w14:textId="77777777" w:rsidR="000013BC" w:rsidRPr="000013BC" w:rsidRDefault="000013BC" w:rsidP="00822E48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7F95AA5C" w14:textId="3E78FECD" w:rsidR="00DD0CA9" w:rsidRPr="000E1618" w:rsidRDefault="00DD0CA9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9852FD1" w14:textId="6A380EAB" w:rsidR="0051529E" w:rsidRPr="0051529E" w:rsidRDefault="003E377F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Expresses the relationship between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centimetres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metres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and square </w:t>
            </w:r>
            <w:proofErr w:type="spellStart"/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kilometres</w:t>
            </w:r>
            <w:proofErr w:type="spellEnd"/>
            <w:proofErr w:type="gramEnd"/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D0D439A" w14:textId="74CB9314" w:rsidR="0051529E" w:rsidRPr="0051529E" w:rsidRDefault="0051529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FA694E" w14:textId="77777777" w:rsidR="00822E48" w:rsidRPr="006226A0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color w:val="525252" w:themeColor="accent3" w:themeShade="80"/>
              </w:rPr>
              <w:t>“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m = 100 cm, so 1 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100 cm × 100 cm</w:t>
            </w:r>
          </w:p>
          <w:p w14:paraId="12A697F3" w14:textId="6FF7541C" w:rsidR="00822E48" w:rsidRPr="006226A0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         = 10 000 cm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</w:p>
          <w:p w14:paraId="1C200B1D" w14:textId="289179F0" w:rsidR="00822E48" w:rsidRPr="006226A0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1 km = 1000 m, so 1 km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= 1000 m × 1000 m</w:t>
            </w:r>
          </w:p>
          <w:p w14:paraId="1457161A" w14:textId="426AFFE5" w:rsidR="00822E48" w:rsidRDefault="00822E48" w:rsidP="00822E48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                         = 1 000 000 m</w:t>
            </w:r>
            <w:r w:rsidRPr="006226A0">
              <w:rPr>
                <w:rFonts w:ascii="Arial" w:hAnsi="Arial" w:cs="Arial"/>
                <w:color w:val="525252" w:themeColor="accent3" w:themeShade="80"/>
                <w:sz w:val="19"/>
                <w:szCs w:val="19"/>
                <w:vertAlign w:val="superscript"/>
              </w:rPr>
              <w:t>2</w:t>
            </w:r>
            <w:r w:rsidRPr="006C4B50">
              <w:rPr>
                <w:rFonts w:ascii="Arial" w:hAnsi="Arial" w:cs="Arial"/>
                <w:color w:val="525252" w:themeColor="accent3" w:themeShade="80"/>
              </w:rPr>
              <w:t>”</w:t>
            </w:r>
          </w:p>
          <w:p w14:paraId="6E3EB05B" w14:textId="0F61E7FC" w:rsidR="004B7A3B" w:rsidRPr="00DF2B82" w:rsidRDefault="004B7A3B" w:rsidP="000013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1A94707B" w14:textId="77777777" w:rsidTr="006F62B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1465DC" w14:textId="6E08433D" w:rsidR="00B562F4" w:rsidRPr="002A3FDC" w:rsidRDefault="00B562F4" w:rsidP="006F62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F62B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918CA48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7151296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E76C394" w:rsidR="0092323E" w:rsidRPr="00DF2B82" w:rsidRDefault="0092323E" w:rsidP="006F62B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140B2C88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B562F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594C044" w:rsidR="00FE6750" w:rsidRPr="00D7596A" w:rsidRDefault="003E377F" w:rsidP="00B562F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Relationships Among Standard Units of Area 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(con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6F62B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12468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B562F4">
        <w:trPr>
          <w:trHeight w:hRule="exact" w:val="56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51832D" w14:textId="26D4A4E9" w:rsidR="00415188" w:rsidRDefault="003E377F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Identifies which metric unit should be used to measure </w:t>
            </w:r>
            <w:r w:rsidR="00822E48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an </w:t>
            </w: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area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29F093BE" w14:textId="72BD937F" w:rsidR="00427823" w:rsidRPr="0051529E" w:rsidRDefault="00822E48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The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t xml:space="preserve"> Classroom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Floor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30537C62" w14:textId="77777777" w:rsidR="00366A0F" w:rsidRDefault="00822E48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“I could use a metre stick to determine the length and width of the classroom.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So, I would use a square metre to measure the area of the floor.”</w:t>
            </w:r>
          </w:p>
          <w:p w14:paraId="03F24FF8" w14:textId="1BB1950E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pourrais utiliser un mètre pour déterminer la longueur et la largeur de la salle de classe.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01F27ED1" w14:textId="6EED86C1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 J'utiliserais donc un mètre carré pour mesurer la surface du sol.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518AD9F8" w14:textId="7D905040" w:rsidR="000013BC" w:rsidRPr="00375612" w:rsidRDefault="000013BC" w:rsidP="00B4405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078890" w14:textId="428D40CA" w:rsidR="00B3053B" w:rsidRDefault="003E377F" w:rsidP="00B562F4">
            <w:pP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Uses benchmarks to estimate area using metric units, then measures to check (square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centimetre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, square </w:t>
            </w:r>
            <w:proofErr w:type="spell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metre</w:t>
            </w:r>
            <w:proofErr w:type="spellEnd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)</w:t>
            </w:r>
            <w:r w:rsidR="00896E6D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</w:p>
          <w:p w14:paraId="53EDB21B" w14:textId="77777777" w:rsidR="006226A0" w:rsidRPr="00415188" w:rsidRDefault="006226A0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258C389" w14:textId="60D69AF6" w:rsidR="00427823" w:rsidRPr="00415188" w:rsidRDefault="00822E48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The Classroom Floor </w:t>
            </w:r>
            <w:r w:rsidR="0042782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7F290BA2" w14:textId="41EF7EF6" w:rsidR="00822E48" w:rsidRDefault="00A8269B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822E48"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I visualize covering the classroom floor with about 50 tabletops, so I estimate its </w:t>
            </w:r>
            <w:proofErr w:type="gramStart"/>
            <w:r w:rsidR="00822E48" w:rsidRPr="00822E48">
              <w:rPr>
                <w:rFonts w:ascii="Arial" w:hAnsi="Arial" w:cs="Arial"/>
                <w:color w:val="626365"/>
                <w:sz w:val="19"/>
                <w:szCs w:val="19"/>
              </w:rPr>
              <w:t>area</w:t>
            </w:r>
            <w:proofErr w:type="gramEnd"/>
            <w:r w:rsidR="00822E48"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A0AAB06" w14:textId="464FD19B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to be about 50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5ABB6A8D" w14:textId="77777777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When I measured to check, the classroom </w:t>
            </w:r>
            <w:proofErr w:type="gramStart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was</w:t>
            </w:r>
            <w:proofErr w:type="gramEnd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3487242A" w14:textId="77777777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8 m long and 6 m wide. So, the actual area </w:t>
            </w:r>
            <w:proofErr w:type="gramStart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is</w:t>
            </w:r>
            <w:proofErr w:type="gramEnd"/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9EA4DE0" w14:textId="77777777" w:rsid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8 m × 6 m = 48 m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  <w:vertAlign w:val="superscript"/>
              </w:rPr>
              <w:t>2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2B09802E" w14:textId="2F47A0A3" w:rsidR="00822E48" w:rsidRPr="00822E48" w:rsidRDefault="00822E48" w:rsidP="00822E4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My estimate was close.”</w:t>
            </w:r>
          </w:p>
          <w:p w14:paraId="10D11C04" w14:textId="2D368AA9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pense couvrir le plancher de la classe avec une cinquantaine de plateaux de table, et j'estime donc son aire à environ 50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 xml:space="preserve"> 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</w:p>
          <w:p w14:paraId="3C1AAE30" w14:textId="77777777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Lorsque j'ai pris des mesures pour vérifier, la classe mesurait 8 m de long et 6 m de large. L’aire réelle est donc de 8 m × 6 m = 48 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m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vertAlign w:val="superscript"/>
              </w:rPr>
              <w:t>2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</w:p>
          <w:p w14:paraId="3BFB2A5A" w14:textId="27BA9609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Mon estimation était juste.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412C7DE0" w14:textId="2D948966" w:rsidR="000013BC" w:rsidRPr="000013BC" w:rsidRDefault="000013BC" w:rsidP="000013BC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</w:p>
          <w:p w14:paraId="1547FAC7" w14:textId="02C06C5B" w:rsidR="00815C68" w:rsidRPr="00375612" w:rsidRDefault="00815C68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A4B2D7" w14:textId="14CBA2A8" w:rsidR="00F77F84" w:rsidRDefault="003E377F" w:rsidP="00D8785F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Flexibly chooses an appropriate metric unit to estimate and measure area and explains </w:t>
            </w:r>
            <w:proofErr w:type="gramStart"/>
            <w:r w:rsidRPr="003E377F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reasoning</w:t>
            </w:r>
            <w:proofErr w:type="gramEnd"/>
            <w:r w:rsidRPr="003E377F" w:rsidDel="003E377F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7DB6078" w14:textId="1610BA3B" w:rsidR="00C140AF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C52CB9" w14:textId="63D08BBE" w:rsidR="00C140AF" w:rsidRPr="00415188" w:rsidRDefault="00C140AF" w:rsidP="00B562F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28DEEEF" wp14:editId="35E099C6">
                  <wp:extent cx="2646000" cy="1677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00" cy="167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51548" w14:textId="77777777" w:rsidR="00F77F84" w:rsidRPr="00415188" w:rsidRDefault="00F77F84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8D390D8" w14:textId="77777777" w:rsidR="00FE6750" w:rsidRDefault="00822E48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>“I’d estimate and measure the area of the soccer field in square metres. I could use square centimetres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,</w:t>
            </w:r>
            <w:r w:rsidRPr="00822E48">
              <w:rPr>
                <w:rFonts w:ascii="Arial" w:hAnsi="Arial" w:cs="Arial"/>
                <w:color w:val="626365"/>
                <w:sz w:val="19"/>
                <w:szCs w:val="19"/>
              </w:rPr>
              <w:t xml:space="preserve"> but the number would be so large that it would be difficult to relate to.”</w:t>
            </w:r>
          </w:p>
          <w:p w14:paraId="0166042B" w14:textId="3984567D" w:rsidR="00D8785F" w:rsidRPr="00D8785F" w:rsidRDefault="00D8785F" w:rsidP="00D8785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78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 xml:space="preserve">(« </w:t>
            </w:r>
            <w:r w:rsidRPr="00D8785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J'estimerais et mesurerais la surface du terrain de soccer en mètres carrés. Je pourrais utiliser des centimètres carrés, mais le nombre serait si grand qu'il serait difficile de s'y référer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  <w:t> </w:t>
            </w:r>
            <w:r w:rsidRPr="000013B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en-US"/>
              </w:rPr>
              <w:t>»)</w:t>
            </w:r>
          </w:p>
          <w:p w14:paraId="565662E6" w14:textId="2F50B214" w:rsidR="00D8785F" w:rsidRPr="007C1DEB" w:rsidRDefault="00D8785F" w:rsidP="006226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562F4" w14:paraId="699D2CA0" w14:textId="77777777" w:rsidTr="00B562F4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F08EA5" w14:textId="4774FD95" w:rsidR="00B562F4" w:rsidRPr="002A3FDC" w:rsidRDefault="00B562F4" w:rsidP="00B562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B562F4">
        <w:trPr>
          <w:trHeight w:val="216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BA871AD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1E0298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025647BB" w:rsidR="001168AC" w:rsidRPr="007C1DEB" w:rsidRDefault="001168AC" w:rsidP="00B562F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F3E06" w14:textId="77777777" w:rsidR="00634563" w:rsidRDefault="00634563" w:rsidP="00CA2529">
      <w:pPr>
        <w:spacing w:after="0" w:line="240" w:lineRule="auto"/>
      </w:pPr>
      <w:r>
        <w:separator/>
      </w:r>
    </w:p>
  </w:endnote>
  <w:endnote w:type="continuationSeparator" w:id="0">
    <w:p w14:paraId="4C30506A" w14:textId="77777777" w:rsidR="00634563" w:rsidRDefault="0063456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E94FC4E" w:rsidR="0028676E" w:rsidRPr="000013BC" w:rsidRDefault="000013BC" w:rsidP="000013BC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5 Alberta</w:t>
    </w:r>
    <w:r>
      <w:rPr>
        <w:rFonts w:ascii="Arial" w:hAnsi="Arial" w:cs="Arial"/>
        <w:sz w:val="15"/>
        <w:szCs w:val="15"/>
      </w:rPr>
      <w:tab/>
    </w:r>
    <w:proofErr w:type="spellStart"/>
    <w:r w:rsidRPr="001C00DD">
      <w:rPr>
        <w:rFonts w:ascii="Arial" w:hAnsi="Arial" w:cs="Arial"/>
        <w:sz w:val="15"/>
        <w:szCs w:val="15"/>
        <w:lang w:val="en-US"/>
      </w:rPr>
      <w:t>Seules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les écoles ayant effectué l’achat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peuvent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8185EB0" wp14:editId="39F563F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2024 Pearson Canada Inc.</w:t>
    </w:r>
    <w:r>
      <w:rPr>
        <w:rFonts w:ascii="Arial" w:hAnsi="Arial" w:cs="Arial"/>
        <w:sz w:val="15"/>
        <w:szCs w:val="15"/>
      </w:rPr>
      <w:tab/>
    </w:r>
    <w:r w:rsidRPr="001C00DD">
      <w:rPr>
        <w:rFonts w:ascii="Arial" w:hAnsi="Arial" w:cs="Arial"/>
        <w:sz w:val="15"/>
        <w:szCs w:val="15"/>
        <w:lang w:val="en-US"/>
      </w:rPr>
      <w:t xml:space="preserve">Cette page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peut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avoir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été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modifiée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sa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forme</w:t>
    </w:r>
    <w:proofErr w:type="spellEnd"/>
    <w:r w:rsidRPr="001C00DD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Pr="001C00DD">
      <w:rPr>
        <w:rFonts w:ascii="Arial" w:hAnsi="Arial" w:cs="Arial"/>
        <w:sz w:val="15"/>
        <w:szCs w:val="15"/>
        <w:lang w:val="en-US"/>
      </w:rPr>
      <w:t>initiale</w:t>
    </w:r>
    <w:proofErr w:type="spellEnd"/>
    <w:r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92FC" w14:textId="77777777" w:rsidR="00634563" w:rsidRDefault="00634563" w:rsidP="00CA2529">
      <w:pPr>
        <w:spacing w:after="0" w:line="240" w:lineRule="auto"/>
      </w:pPr>
      <w:r>
        <w:separator/>
      </w:r>
    </w:p>
  </w:footnote>
  <w:footnote w:type="continuationSeparator" w:id="0">
    <w:p w14:paraId="118C8DAB" w14:textId="77777777" w:rsidR="00634563" w:rsidRDefault="0063456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EC60B5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2407DF8B" w:rsidR="00E613E3" w:rsidRPr="00CB2021" w:rsidRDefault="00561E9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2407DF8B" w:rsidR="00E613E3" w:rsidRPr="00CB2021" w:rsidRDefault="00561E9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3E377F">
      <w:rPr>
        <w:rFonts w:ascii="Arial" w:hAnsi="Arial" w:cs="Arial"/>
        <w:b/>
        <w:sz w:val="36"/>
        <w:szCs w:val="36"/>
      </w:rPr>
      <w:t xml:space="preserve">1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30764944" w:rsidR="00CA2529" w:rsidRPr="00E71CBF" w:rsidRDefault="003E377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and Measuring</w:t>
    </w:r>
    <w:r w:rsidR="00DB2AE6">
      <w:rPr>
        <w:rFonts w:ascii="Arial" w:hAnsi="Arial" w:cs="Arial"/>
        <w:b/>
        <w:sz w:val="28"/>
        <w:szCs w:val="28"/>
      </w:rPr>
      <w:t xml:space="preserve"> Area </w:t>
    </w:r>
    <w:r>
      <w:rPr>
        <w:rFonts w:ascii="Arial" w:hAnsi="Arial" w:cs="Arial"/>
        <w:b/>
        <w:sz w:val="28"/>
        <w:szCs w:val="28"/>
      </w:rPr>
      <w:t>in Square Metres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26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13BC"/>
    <w:rsid w:val="00002292"/>
    <w:rsid w:val="00006A85"/>
    <w:rsid w:val="0003737E"/>
    <w:rsid w:val="00050E5C"/>
    <w:rsid w:val="00053328"/>
    <w:rsid w:val="00053D78"/>
    <w:rsid w:val="000733E7"/>
    <w:rsid w:val="0008174D"/>
    <w:rsid w:val="000858A3"/>
    <w:rsid w:val="00097C8F"/>
    <w:rsid w:val="000C2970"/>
    <w:rsid w:val="000C571B"/>
    <w:rsid w:val="000C7349"/>
    <w:rsid w:val="000D7137"/>
    <w:rsid w:val="000E1618"/>
    <w:rsid w:val="000F43C1"/>
    <w:rsid w:val="00112FF1"/>
    <w:rsid w:val="001168AC"/>
    <w:rsid w:val="0012468D"/>
    <w:rsid w:val="00157879"/>
    <w:rsid w:val="0016643D"/>
    <w:rsid w:val="001743BF"/>
    <w:rsid w:val="00174A40"/>
    <w:rsid w:val="00174A43"/>
    <w:rsid w:val="00182915"/>
    <w:rsid w:val="00192706"/>
    <w:rsid w:val="001A6E06"/>
    <w:rsid w:val="001A7920"/>
    <w:rsid w:val="001D4F87"/>
    <w:rsid w:val="00200C53"/>
    <w:rsid w:val="00207CC0"/>
    <w:rsid w:val="002149BC"/>
    <w:rsid w:val="00214EDC"/>
    <w:rsid w:val="00217B3A"/>
    <w:rsid w:val="002461F7"/>
    <w:rsid w:val="00254851"/>
    <w:rsid w:val="00270D20"/>
    <w:rsid w:val="0028676E"/>
    <w:rsid w:val="002A3FDC"/>
    <w:rsid w:val="002B19A5"/>
    <w:rsid w:val="002C432C"/>
    <w:rsid w:val="002C4CB2"/>
    <w:rsid w:val="002C778B"/>
    <w:rsid w:val="002D1A1F"/>
    <w:rsid w:val="002D67EB"/>
    <w:rsid w:val="002E0855"/>
    <w:rsid w:val="002F051B"/>
    <w:rsid w:val="003014A9"/>
    <w:rsid w:val="00316B88"/>
    <w:rsid w:val="00345039"/>
    <w:rsid w:val="00364E65"/>
    <w:rsid w:val="00366A0F"/>
    <w:rsid w:val="00375612"/>
    <w:rsid w:val="00381B34"/>
    <w:rsid w:val="00395D1B"/>
    <w:rsid w:val="003B39AE"/>
    <w:rsid w:val="003D791C"/>
    <w:rsid w:val="003E377F"/>
    <w:rsid w:val="00407227"/>
    <w:rsid w:val="00415188"/>
    <w:rsid w:val="00424F12"/>
    <w:rsid w:val="00427823"/>
    <w:rsid w:val="00454D4C"/>
    <w:rsid w:val="00457FC2"/>
    <w:rsid w:val="00483555"/>
    <w:rsid w:val="0048498D"/>
    <w:rsid w:val="004959B6"/>
    <w:rsid w:val="004B0E8A"/>
    <w:rsid w:val="004B7A3B"/>
    <w:rsid w:val="004E5A10"/>
    <w:rsid w:val="005056BC"/>
    <w:rsid w:val="00506085"/>
    <w:rsid w:val="005141DA"/>
    <w:rsid w:val="0051529E"/>
    <w:rsid w:val="0052693C"/>
    <w:rsid w:val="00543A9A"/>
    <w:rsid w:val="00547350"/>
    <w:rsid w:val="00561E9E"/>
    <w:rsid w:val="005718AD"/>
    <w:rsid w:val="00581577"/>
    <w:rsid w:val="0059201C"/>
    <w:rsid w:val="005B3A77"/>
    <w:rsid w:val="005B7D0F"/>
    <w:rsid w:val="005F68C6"/>
    <w:rsid w:val="0060426C"/>
    <w:rsid w:val="00621192"/>
    <w:rsid w:val="006226A0"/>
    <w:rsid w:val="00630A69"/>
    <w:rsid w:val="00630C60"/>
    <w:rsid w:val="00632E5E"/>
    <w:rsid w:val="0063381D"/>
    <w:rsid w:val="00634563"/>
    <w:rsid w:val="00643449"/>
    <w:rsid w:val="00652680"/>
    <w:rsid w:val="00656F26"/>
    <w:rsid w:val="00661689"/>
    <w:rsid w:val="00671BE8"/>
    <w:rsid w:val="0068193A"/>
    <w:rsid w:val="00686B67"/>
    <w:rsid w:val="00696949"/>
    <w:rsid w:val="00696ABC"/>
    <w:rsid w:val="006A54E9"/>
    <w:rsid w:val="006A709F"/>
    <w:rsid w:val="006B210D"/>
    <w:rsid w:val="006B7842"/>
    <w:rsid w:val="006C1072"/>
    <w:rsid w:val="006C4A28"/>
    <w:rsid w:val="006C4B50"/>
    <w:rsid w:val="006D2394"/>
    <w:rsid w:val="006F62B6"/>
    <w:rsid w:val="006F79C9"/>
    <w:rsid w:val="00733E9A"/>
    <w:rsid w:val="00741178"/>
    <w:rsid w:val="0076731B"/>
    <w:rsid w:val="007A2442"/>
    <w:rsid w:val="007A6B78"/>
    <w:rsid w:val="007B2F7F"/>
    <w:rsid w:val="007C1636"/>
    <w:rsid w:val="007C1DEB"/>
    <w:rsid w:val="007D2DF9"/>
    <w:rsid w:val="00802990"/>
    <w:rsid w:val="008127CA"/>
    <w:rsid w:val="00815C68"/>
    <w:rsid w:val="00822E48"/>
    <w:rsid w:val="00830D16"/>
    <w:rsid w:val="00832B16"/>
    <w:rsid w:val="008756F2"/>
    <w:rsid w:val="00896E6D"/>
    <w:rsid w:val="008C7653"/>
    <w:rsid w:val="009069BF"/>
    <w:rsid w:val="009117B5"/>
    <w:rsid w:val="0092323E"/>
    <w:rsid w:val="00926442"/>
    <w:rsid w:val="00945061"/>
    <w:rsid w:val="00993164"/>
    <w:rsid w:val="00994C77"/>
    <w:rsid w:val="009970F5"/>
    <w:rsid w:val="009A1598"/>
    <w:rsid w:val="009A2E12"/>
    <w:rsid w:val="009B6FF8"/>
    <w:rsid w:val="00A358AA"/>
    <w:rsid w:val="00A43E96"/>
    <w:rsid w:val="00A53DCE"/>
    <w:rsid w:val="00A55A21"/>
    <w:rsid w:val="00A72BCF"/>
    <w:rsid w:val="00A738FD"/>
    <w:rsid w:val="00A73B2F"/>
    <w:rsid w:val="00A8269B"/>
    <w:rsid w:val="00A90C7E"/>
    <w:rsid w:val="00AA166C"/>
    <w:rsid w:val="00AA5CD1"/>
    <w:rsid w:val="00AB0478"/>
    <w:rsid w:val="00AB5B57"/>
    <w:rsid w:val="00AE494A"/>
    <w:rsid w:val="00B07B47"/>
    <w:rsid w:val="00B25E40"/>
    <w:rsid w:val="00B26327"/>
    <w:rsid w:val="00B3053B"/>
    <w:rsid w:val="00B44051"/>
    <w:rsid w:val="00B562F4"/>
    <w:rsid w:val="00B668D0"/>
    <w:rsid w:val="00B73C2D"/>
    <w:rsid w:val="00B7584C"/>
    <w:rsid w:val="00B82056"/>
    <w:rsid w:val="00B9593A"/>
    <w:rsid w:val="00BA072D"/>
    <w:rsid w:val="00BA10A4"/>
    <w:rsid w:val="00BA572F"/>
    <w:rsid w:val="00BD1FD3"/>
    <w:rsid w:val="00BD5ACB"/>
    <w:rsid w:val="00BE7BA6"/>
    <w:rsid w:val="00BF093C"/>
    <w:rsid w:val="00C140AF"/>
    <w:rsid w:val="00C17D84"/>
    <w:rsid w:val="00C470EF"/>
    <w:rsid w:val="00C47925"/>
    <w:rsid w:val="00C57428"/>
    <w:rsid w:val="00C72956"/>
    <w:rsid w:val="00C85AE2"/>
    <w:rsid w:val="00C957B8"/>
    <w:rsid w:val="00CA065B"/>
    <w:rsid w:val="00CA2529"/>
    <w:rsid w:val="00CB2021"/>
    <w:rsid w:val="00CD2187"/>
    <w:rsid w:val="00CD5A32"/>
    <w:rsid w:val="00CD7F36"/>
    <w:rsid w:val="00CE073B"/>
    <w:rsid w:val="00CE696F"/>
    <w:rsid w:val="00CF26E9"/>
    <w:rsid w:val="00CF3ED1"/>
    <w:rsid w:val="00CF7577"/>
    <w:rsid w:val="00D32068"/>
    <w:rsid w:val="00D7596A"/>
    <w:rsid w:val="00D8785F"/>
    <w:rsid w:val="00DA1368"/>
    <w:rsid w:val="00DB2AE6"/>
    <w:rsid w:val="00DB4EC8"/>
    <w:rsid w:val="00DD0CA9"/>
    <w:rsid w:val="00DD6F23"/>
    <w:rsid w:val="00DF2B82"/>
    <w:rsid w:val="00DF643D"/>
    <w:rsid w:val="00DF68D9"/>
    <w:rsid w:val="00E16179"/>
    <w:rsid w:val="00E21214"/>
    <w:rsid w:val="00E21EE5"/>
    <w:rsid w:val="00E45E3B"/>
    <w:rsid w:val="00E613E3"/>
    <w:rsid w:val="00E71CBF"/>
    <w:rsid w:val="00E7473E"/>
    <w:rsid w:val="00E878FA"/>
    <w:rsid w:val="00E90B26"/>
    <w:rsid w:val="00EB4B60"/>
    <w:rsid w:val="00EE29C2"/>
    <w:rsid w:val="00F10556"/>
    <w:rsid w:val="00F358C6"/>
    <w:rsid w:val="00F35AB1"/>
    <w:rsid w:val="00F37F64"/>
    <w:rsid w:val="00F5727F"/>
    <w:rsid w:val="00F652A1"/>
    <w:rsid w:val="00F77F84"/>
    <w:rsid w:val="00F86C1E"/>
    <w:rsid w:val="00F920CF"/>
    <w:rsid w:val="00FA2D45"/>
    <w:rsid w:val="00FD2B2E"/>
    <w:rsid w:val="00FE0BBF"/>
    <w:rsid w:val="00FE6750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506085"/>
  </w:style>
  <w:style w:type="character" w:customStyle="1" w:styleId="eop">
    <w:name w:val="eop"/>
    <w:basedOn w:val="DefaultParagraphFont"/>
    <w:rsid w:val="00E90B26"/>
  </w:style>
  <w:style w:type="paragraph" w:styleId="Revision">
    <w:name w:val="Revision"/>
    <w:hidden/>
    <w:uiPriority w:val="99"/>
    <w:semiHidden/>
    <w:rsid w:val="003E377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B5B5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F7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7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7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7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75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7B329-8EFC-48B5-9D86-F2B7613D3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59901-016E-4725-8D4A-79C98F24C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177B43-1625-465A-A805-71A83D2E2820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Natalia Santilli</cp:lastModifiedBy>
  <cp:revision>11</cp:revision>
  <cp:lastPrinted>2016-08-23T12:28:00Z</cp:lastPrinted>
  <dcterms:created xsi:type="dcterms:W3CDTF">2023-08-07T17:29:00Z</dcterms:created>
  <dcterms:modified xsi:type="dcterms:W3CDTF">2023-11-06T21:40:00Z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