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922" w:tblpY="1675"/>
        <w:tblW w:w="13320" w:type="dxa"/>
        <w:tblLayout w:type="fixed"/>
        <w:tblLook w:val="04A0" w:firstRow="1" w:lastRow="0" w:firstColumn="1" w:lastColumn="0" w:noHBand="0" w:noVBand="1"/>
      </w:tblPr>
      <w:tblGrid>
        <w:gridCol w:w="4408"/>
        <w:gridCol w:w="4381"/>
        <w:gridCol w:w="4531"/>
      </w:tblGrid>
      <w:tr w:rsidR="00EE29C2" w14:paraId="2E39B3F8" w14:textId="77777777" w:rsidTr="00D67A2A">
        <w:trPr>
          <w:trHeight w:hRule="exact" w:val="462"/>
        </w:trPr>
        <w:tc>
          <w:tcPr>
            <w:tcW w:w="13320" w:type="dxa"/>
            <w:gridSpan w:val="3"/>
            <w:tcBorders>
              <w:top w:val="single" w:sz="24" w:space="0" w:color="auto"/>
              <w:left w:val="single" w:sz="24" w:space="0" w:color="auto"/>
              <w:right w:val="single" w:sz="24" w:space="0" w:color="auto"/>
            </w:tcBorders>
            <w:shd w:val="clear" w:color="auto" w:fill="D9D9D9" w:themeFill="background1" w:themeFillShade="D9"/>
          </w:tcPr>
          <w:p w14:paraId="10086C91" w14:textId="3A3C17CB" w:rsidR="00EE29C2" w:rsidRPr="00D7596A" w:rsidRDefault="00524A27" w:rsidP="00D67A2A">
            <w:pPr>
              <w:spacing w:before="60"/>
              <w:rPr>
                <w:rFonts w:ascii="Arial" w:hAnsi="Arial" w:cs="Arial"/>
                <w:b/>
                <w:sz w:val="24"/>
                <w:szCs w:val="24"/>
              </w:rPr>
            </w:pPr>
            <w:r>
              <w:rPr>
                <w:rFonts w:ascii="Arial" w:eastAsia="Verdana" w:hAnsi="Arial" w:cs="Arial"/>
                <w:b/>
                <w:sz w:val="24"/>
                <w:szCs w:val="24"/>
              </w:rPr>
              <w:t>Analyzing and Classifying 2-D Shapes and Using Algebraic Thinking</w:t>
            </w:r>
          </w:p>
        </w:tc>
      </w:tr>
      <w:tr w:rsidR="00661689" w14:paraId="76008433" w14:textId="77777777" w:rsidTr="00D67A2A">
        <w:trPr>
          <w:trHeight w:hRule="exact" w:val="4906"/>
        </w:trPr>
        <w:tc>
          <w:tcPr>
            <w:tcW w:w="4408" w:type="dxa"/>
            <w:tcBorders>
              <w:top w:val="single" w:sz="24" w:space="0" w:color="auto"/>
              <w:left w:val="single" w:sz="24" w:space="0" w:color="auto"/>
              <w:bottom w:val="single" w:sz="8" w:space="0" w:color="auto"/>
              <w:right w:val="single" w:sz="24" w:space="0" w:color="auto"/>
            </w:tcBorders>
          </w:tcPr>
          <w:p w14:paraId="432DA835" w14:textId="78E521CE" w:rsidR="005356B2" w:rsidRDefault="00025288" w:rsidP="00D67A2A">
            <w:pPr>
              <w:pBdr>
                <w:top w:val="nil"/>
                <w:left w:val="nil"/>
                <w:bottom w:val="nil"/>
                <w:right w:val="nil"/>
                <w:between w:val="nil"/>
              </w:pBdr>
              <w:rPr>
                <w:rFonts w:ascii="Arial" w:hAnsi="Arial" w:cs="Arial"/>
                <w:color w:val="626365"/>
                <w:sz w:val="19"/>
                <w:szCs w:val="19"/>
              </w:rPr>
            </w:pPr>
            <w:r w:rsidRPr="00AE1821">
              <w:rPr>
                <w:rFonts w:ascii="Arial" w:hAnsi="Arial" w:cs="Arial"/>
                <w:color w:val="626365"/>
                <w:sz w:val="19"/>
                <w:szCs w:val="19"/>
              </w:rPr>
              <w:t>Reads and alters code by testing out various values or blocks until desired outcome is attained.</w:t>
            </w:r>
          </w:p>
          <w:p w14:paraId="3A83B1D6" w14:textId="7A177886" w:rsidR="00345039" w:rsidRDefault="005356B2" w:rsidP="00D67A2A">
            <w:pPr>
              <w:pBdr>
                <w:top w:val="nil"/>
                <w:left w:val="nil"/>
                <w:bottom w:val="nil"/>
                <w:right w:val="nil"/>
                <w:between w:val="nil"/>
              </w:pBdr>
              <w:jc w:val="center"/>
              <w:rPr>
                <w:rFonts w:ascii="Arial" w:hAnsi="Arial" w:cs="Arial"/>
                <w:color w:val="626365"/>
                <w:sz w:val="19"/>
                <w:szCs w:val="19"/>
              </w:rPr>
            </w:pPr>
            <w:r>
              <w:rPr>
                <w:rFonts w:ascii="Arial" w:hAnsi="Arial" w:cs="Arial"/>
                <w:noProof/>
                <w:color w:val="626365"/>
                <w:sz w:val="19"/>
                <w:szCs w:val="19"/>
                <w:lang w:val="en-US" w:eastAsia="zh-CN"/>
              </w:rPr>
              <w:drawing>
                <wp:inline distT="0" distB="0" distL="0" distR="0" wp14:anchorId="195C3A9B" wp14:editId="1A4BCB29">
                  <wp:extent cx="1430734"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29198" t="11667" r="33211" b="8333"/>
                          <a:stretch/>
                        </pic:blipFill>
                        <pic:spPr bwMode="auto">
                          <a:xfrm>
                            <a:off x="0" y="0"/>
                            <a:ext cx="1446167" cy="1347884"/>
                          </a:xfrm>
                          <a:prstGeom prst="rect">
                            <a:avLst/>
                          </a:prstGeom>
                          <a:noFill/>
                          <a:ln>
                            <a:noFill/>
                          </a:ln>
                          <a:extLst>
                            <a:ext uri="{53640926-AAD7-44D8-BBD7-CCE9431645EC}">
                              <a14:shadowObscured xmlns:a14="http://schemas.microsoft.com/office/drawing/2010/main"/>
                            </a:ext>
                          </a:extLst>
                        </pic:spPr>
                      </pic:pic>
                    </a:graphicData>
                  </a:graphic>
                </wp:inline>
              </w:drawing>
            </w:r>
          </w:p>
          <w:p w14:paraId="44680802" w14:textId="77777777" w:rsidR="00394484" w:rsidRPr="00AE1821" w:rsidRDefault="00394484" w:rsidP="00D67A2A">
            <w:pPr>
              <w:jc w:val="center"/>
              <w:rPr>
                <w:rFonts w:ascii="Arial" w:hAnsi="Arial" w:cs="Arial"/>
                <w:color w:val="626365"/>
                <w:sz w:val="19"/>
                <w:szCs w:val="19"/>
              </w:rPr>
            </w:pPr>
            <w:r w:rsidRPr="00AE1821">
              <w:rPr>
                <w:rFonts w:ascii="Arial" w:hAnsi="Arial" w:cs="Arial"/>
                <w:color w:val="626365"/>
                <w:sz w:val="19"/>
                <w:szCs w:val="19"/>
              </w:rPr>
              <w:t>“I’m going to change the steps to 50 and the wait to 2 and the degrees to 90.”</w:t>
            </w:r>
          </w:p>
          <w:p w14:paraId="57DB202C" w14:textId="78052646" w:rsidR="00E924E7" w:rsidRPr="00932896" w:rsidRDefault="00E924E7" w:rsidP="00D67A2A">
            <w:pPr>
              <w:rPr>
                <w:rFonts w:ascii="Arial" w:hAnsi="Arial" w:cs="Arial"/>
                <w:color w:val="626365"/>
                <w:sz w:val="19"/>
                <w:szCs w:val="19"/>
              </w:rPr>
            </w:pPr>
          </w:p>
        </w:tc>
        <w:tc>
          <w:tcPr>
            <w:tcW w:w="4381" w:type="dxa"/>
            <w:tcBorders>
              <w:top w:val="single" w:sz="24" w:space="0" w:color="auto"/>
              <w:left w:val="single" w:sz="24" w:space="0" w:color="auto"/>
              <w:bottom w:val="single" w:sz="8" w:space="0" w:color="auto"/>
              <w:right w:val="single" w:sz="24" w:space="0" w:color="auto"/>
            </w:tcBorders>
          </w:tcPr>
          <w:p w14:paraId="5BE2B374" w14:textId="15AC90A6" w:rsidR="00882A69" w:rsidRDefault="00882A69" w:rsidP="00D67A2A">
            <w:pPr>
              <w:pBdr>
                <w:top w:val="nil"/>
                <w:left w:val="nil"/>
                <w:bottom w:val="nil"/>
                <w:right w:val="nil"/>
                <w:between w:val="nil"/>
              </w:pBdr>
              <w:rPr>
                <w:rFonts w:ascii="Arial" w:hAnsi="Arial" w:cs="Arial"/>
                <w:color w:val="626365"/>
                <w:sz w:val="19"/>
                <w:szCs w:val="19"/>
              </w:rPr>
            </w:pPr>
            <w:r w:rsidRPr="00AE1821">
              <w:rPr>
                <w:rFonts w:ascii="Arial" w:hAnsi="Arial" w:cs="Arial"/>
                <w:color w:val="626365"/>
                <w:sz w:val="19"/>
                <w:szCs w:val="19"/>
              </w:rPr>
              <w:t>Reads and alters code by visualizing and explaining the impact of changes until desired outcome is achieved.</w:t>
            </w:r>
          </w:p>
          <w:p w14:paraId="1835DF11" w14:textId="75B02E2A" w:rsidR="005356B2" w:rsidRDefault="005356B2" w:rsidP="00D67A2A">
            <w:pPr>
              <w:pBdr>
                <w:top w:val="nil"/>
                <w:left w:val="nil"/>
                <w:bottom w:val="nil"/>
                <w:right w:val="nil"/>
                <w:between w:val="nil"/>
              </w:pBdr>
              <w:rPr>
                <w:rFonts w:ascii="Arial" w:hAnsi="Arial" w:cs="Arial"/>
                <w:color w:val="626365"/>
                <w:sz w:val="19"/>
                <w:szCs w:val="19"/>
              </w:rPr>
            </w:pPr>
          </w:p>
          <w:p w14:paraId="02E7EAFC" w14:textId="3CC1CF64" w:rsidR="005356B2" w:rsidRPr="00AE1821" w:rsidRDefault="00CF5371" w:rsidP="00D67A2A">
            <w:pPr>
              <w:pBdr>
                <w:top w:val="nil"/>
                <w:left w:val="nil"/>
                <w:bottom w:val="nil"/>
                <w:right w:val="nil"/>
                <w:between w:val="nil"/>
              </w:pBdr>
              <w:jc w:val="center"/>
              <w:rPr>
                <w:rFonts w:ascii="Arial" w:hAnsi="Arial" w:cs="Arial"/>
                <w:color w:val="626365"/>
                <w:sz w:val="19"/>
                <w:szCs w:val="19"/>
              </w:rPr>
            </w:pPr>
            <w:r>
              <w:rPr>
                <w:rFonts w:ascii="Arial" w:hAnsi="Arial" w:cs="Arial"/>
                <w:noProof/>
                <w:color w:val="626365"/>
                <w:sz w:val="19"/>
                <w:szCs w:val="19"/>
                <w:lang w:val="en-US" w:eastAsia="zh-CN"/>
              </w:rPr>
              <w:drawing>
                <wp:inline distT="0" distB="0" distL="0" distR="0" wp14:anchorId="6011D7CE" wp14:editId="125695F3">
                  <wp:extent cx="2184879" cy="11938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14234" t="5883" r="14962" b="5042"/>
                          <a:stretch/>
                        </pic:blipFill>
                        <pic:spPr bwMode="auto">
                          <a:xfrm>
                            <a:off x="0" y="0"/>
                            <a:ext cx="2193691" cy="1198615"/>
                          </a:xfrm>
                          <a:prstGeom prst="rect">
                            <a:avLst/>
                          </a:prstGeom>
                          <a:noFill/>
                          <a:ln>
                            <a:noFill/>
                          </a:ln>
                          <a:extLst>
                            <a:ext uri="{53640926-AAD7-44D8-BBD7-CCE9431645EC}">
                              <a14:shadowObscured xmlns:a14="http://schemas.microsoft.com/office/drawing/2010/main"/>
                            </a:ext>
                          </a:extLst>
                        </pic:spPr>
                      </pic:pic>
                    </a:graphicData>
                  </a:graphic>
                </wp:inline>
              </w:drawing>
            </w:r>
          </w:p>
          <w:p w14:paraId="5FDABB1F" w14:textId="65497B49" w:rsidR="00EC23AB" w:rsidRPr="00AE1821" w:rsidRDefault="00EC23AB" w:rsidP="00D67A2A">
            <w:pPr>
              <w:pBdr>
                <w:top w:val="nil"/>
                <w:left w:val="nil"/>
                <w:bottom w:val="nil"/>
                <w:right w:val="nil"/>
                <w:between w:val="nil"/>
              </w:pBdr>
              <w:rPr>
                <w:rFonts w:ascii="Arial" w:hAnsi="Arial" w:cs="Arial"/>
                <w:color w:val="626365"/>
                <w:sz w:val="19"/>
                <w:szCs w:val="19"/>
              </w:rPr>
            </w:pPr>
          </w:p>
          <w:p w14:paraId="0A93FE0C" w14:textId="77777777" w:rsidR="00EC23AB" w:rsidRPr="00AE1821" w:rsidRDefault="00EC23AB" w:rsidP="00D67A2A">
            <w:pPr>
              <w:jc w:val="center"/>
              <w:rPr>
                <w:rFonts w:ascii="Arial" w:hAnsi="Arial" w:cs="Arial"/>
                <w:color w:val="626365"/>
                <w:sz w:val="19"/>
                <w:szCs w:val="19"/>
              </w:rPr>
            </w:pPr>
            <w:r w:rsidRPr="00AE1821">
              <w:rPr>
                <w:rFonts w:ascii="Arial" w:hAnsi="Arial" w:cs="Arial"/>
                <w:color w:val="626365"/>
                <w:sz w:val="19"/>
                <w:szCs w:val="19"/>
              </w:rPr>
              <w:t>“I’ll change the steps to 50, the degrees to 90, and I’ll delete the wait because it doesn’t impact the end image, only how long it takes to make. And I can just repeat 4 times to get a square.”</w:t>
            </w:r>
          </w:p>
          <w:p w14:paraId="4F0B965B" w14:textId="77777777" w:rsidR="00EC23AB" w:rsidRPr="00AE1821" w:rsidRDefault="00EC23AB" w:rsidP="00D67A2A">
            <w:pPr>
              <w:pBdr>
                <w:top w:val="nil"/>
                <w:left w:val="nil"/>
                <w:bottom w:val="nil"/>
                <w:right w:val="nil"/>
                <w:between w:val="nil"/>
              </w:pBdr>
              <w:rPr>
                <w:rFonts w:ascii="Arial" w:hAnsi="Arial" w:cs="Arial"/>
                <w:color w:val="626365"/>
                <w:sz w:val="19"/>
                <w:szCs w:val="19"/>
              </w:rPr>
            </w:pPr>
          </w:p>
          <w:p w14:paraId="339CF43B" w14:textId="77777777" w:rsidR="00FD45C5" w:rsidRDefault="00FD45C5" w:rsidP="00D67A2A">
            <w:pPr>
              <w:pStyle w:val="Default"/>
              <w:rPr>
                <w:rFonts w:ascii="Arial" w:hAnsi="Arial" w:cs="Arial"/>
                <w:color w:val="626365"/>
                <w:sz w:val="19"/>
                <w:szCs w:val="19"/>
              </w:rPr>
            </w:pPr>
          </w:p>
          <w:p w14:paraId="1A81C86B" w14:textId="77777777" w:rsidR="00882A69" w:rsidRPr="00AE1821" w:rsidRDefault="00882A69" w:rsidP="00D67A2A">
            <w:pPr>
              <w:rPr>
                <w:rFonts w:ascii="Arial" w:hAnsi="Arial" w:cs="Arial"/>
                <w:color w:val="626365"/>
                <w:sz w:val="19"/>
                <w:szCs w:val="19"/>
              </w:rPr>
            </w:pPr>
          </w:p>
          <w:p w14:paraId="120EAFDA" w14:textId="77777777" w:rsidR="00882A69" w:rsidRDefault="00882A69" w:rsidP="00D67A2A">
            <w:pPr>
              <w:rPr>
                <w:rFonts w:ascii="Arial" w:hAnsi="Arial" w:cs="Arial"/>
                <w:color w:val="626365"/>
                <w:sz w:val="19"/>
                <w:szCs w:val="19"/>
              </w:rPr>
            </w:pPr>
          </w:p>
          <w:p w14:paraId="4BAF2C66" w14:textId="77777777" w:rsidR="00882A69" w:rsidRDefault="00882A69" w:rsidP="00D67A2A">
            <w:pPr>
              <w:rPr>
                <w:rFonts w:ascii="Arial" w:hAnsi="Arial" w:cs="Arial"/>
                <w:color w:val="626365"/>
                <w:sz w:val="19"/>
                <w:szCs w:val="19"/>
              </w:rPr>
            </w:pPr>
          </w:p>
          <w:p w14:paraId="357EC89B" w14:textId="77777777" w:rsidR="00882A69" w:rsidRDefault="00882A69" w:rsidP="00D67A2A">
            <w:pPr>
              <w:rPr>
                <w:rFonts w:ascii="Arial" w:hAnsi="Arial" w:cs="Arial"/>
                <w:color w:val="626365"/>
                <w:sz w:val="19"/>
                <w:szCs w:val="19"/>
              </w:rPr>
            </w:pPr>
          </w:p>
          <w:p w14:paraId="7F95AA5C" w14:textId="1A471F0C" w:rsidR="00882A69" w:rsidRPr="00AE1821" w:rsidRDefault="00882A69" w:rsidP="00D67A2A">
            <w:pPr>
              <w:jc w:val="center"/>
              <w:rPr>
                <w:rFonts w:ascii="Arial" w:hAnsi="Arial" w:cs="Arial"/>
                <w:color w:val="626365"/>
                <w:sz w:val="19"/>
                <w:szCs w:val="19"/>
              </w:rPr>
            </w:pPr>
          </w:p>
        </w:tc>
        <w:tc>
          <w:tcPr>
            <w:tcW w:w="4531" w:type="dxa"/>
            <w:tcBorders>
              <w:top w:val="single" w:sz="24" w:space="0" w:color="auto"/>
              <w:left w:val="single" w:sz="24" w:space="0" w:color="auto"/>
              <w:bottom w:val="single" w:sz="8" w:space="0" w:color="auto"/>
              <w:right w:val="single" w:sz="24" w:space="0" w:color="auto"/>
            </w:tcBorders>
          </w:tcPr>
          <w:p w14:paraId="3854A164" w14:textId="693A7993" w:rsidR="00E924E7" w:rsidRDefault="00E924E7" w:rsidP="00D67A2A">
            <w:pPr>
              <w:pBdr>
                <w:top w:val="nil"/>
                <w:left w:val="nil"/>
                <w:bottom w:val="nil"/>
                <w:right w:val="nil"/>
                <w:between w:val="nil"/>
              </w:pBdr>
              <w:rPr>
                <w:rFonts w:ascii="Arial" w:hAnsi="Arial" w:cs="Arial"/>
                <w:color w:val="626365"/>
                <w:sz w:val="19"/>
                <w:szCs w:val="19"/>
              </w:rPr>
            </w:pPr>
            <w:r w:rsidRPr="00AE1821">
              <w:rPr>
                <w:rFonts w:ascii="Arial" w:hAnsi="Arial" w:cs="Arial"/>
                <w:color w:val="626365"/>
                <w:sz w:val="19"/>
                <w:szCs w:val="19"/>
              </w:rPr>
              <w:t>Reads and flexibly alters code, including an ability to alter the same code in different ways for the same desired outcome.</w:t>
            </w:r>
          </w:p>
          <w:p w14:paraId="0356ED9F" w14:textId="38E6B1D9" w:rsidR="002A60C3" w:rsidRDefault="002A60C3" w:rsidP="00D67A2A">
            <w:pPr>
              <w:pBdr>
                <w:top w:val="nil"/>
                <w:left w:val="nil"/>
                <w:bottom w:val="nil"/>
                <w:right w:val="nil"/>
                <w:between w:val="nil"/>
              </w:pBdr>
              <w:rPr>
                <w:rFonts w:ascii="Arial" w:hAnsi="Arial" w:cs="Arial"/>
                <w:color w:val="626365"/>
                <w:sz w:val="19"/>
                <w:szCs w:val="19"/>
              </w:rPr>
            </w:pPr>
          </w:p>
          <w:p w14:paraId="05419772" w14:textId="46F8E910" w:rsidR="002A60C3" w:rsidRPr="00AE1821" w:rsidRDefault="002A60C3" w:rsidP="00D67A2A">
            <w:pPr>
              <w:pBdr>
                <w:top w:val="nil"/>
                <w:left w:val="nil"/>
                <w:bottom w:val="nil"/>
                <w:right w:val="nil"/>
                <w:between w:val="nil"/>
              </w:pBdr>
              <w:jc w:val="center"/>
              <w:rPr>
                <w:rFonts w:ascii="Arial" w:hAnsi="Arial" w:cs="Arial"/>
                <w:color w:val="626365"/>
                <w:sz w:val="19"/>
                <w:szCs w:val="19"/>
              </w:rPr>
            </w:pPr>
            <w:r>
              <w:rPr>
                <w:rFonts w:ascii="Arial" w:hAnsi="Arial" w:cs="Arial"/>
                <w:noProof/>
                <w:color w:val="626365"/>
                <w:sz w:val="19"/>
                <w:szCs w:val="19"/>
                <w:lang w:val="en-US" w:eastAsia="zh-CN"/>
              </w:rPr>
              <w:drawing>
                <wp:inline distT="0" distB="0" distL="0" distR="0" wp14:anchorId="44E0847E" wp14:editId="7682484D">
                  <wp:extent cx="2649138" cy="14986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4051" cy="1501379"/>
                          </a:xfrm>
                          <a:prstGeom prst="rect">
                            <a:avLst/>
                          </a:prstGeom>
                          <a:noFill/>
                          <a:ln>
                            <a:noFill/>
                          </a:ln>
                        </pic:spPr>
                      </pic:pic>
                    </a:graphicData>
                  </a:graphic>
                </wp:inline>
              </w:drawing>
            </w:r>
          </w:p>
          <w:p w14:paraId="1BB06FD0" w14:textId="77777777" w:rsidR="00B43C78" w:rsidRDefault="00B43C78" w:rsidP="00D67A2A">
            <w:pPr>
              <w:pStyle w:val="Default"/>
              <w:rPr>
                <w:rFonts w:ascii="Arial" w:hAnsi="Arial" w:cs="Arial"/>
                <w:color w:val="626365"/>
                <w:sz w:val="19"/>
                <w:szCs w:val="19"/>
              </w:rPr>
            </w:pPr>
          </w:p>
          <w:p w14:paraId="32D69B05" w14:textId="77777777" w:rsidR="000B3036" w:rsidRPr="00AE1821" w:rsidRDefault="000B3036" w:rsidP="00D67A2A">
            <w:pPr>
              <w:jc w:val="center"/>
              <w:rPr>
                <w:rFonts w:ascii="Arial" w:hAnsi="Arial" w:cs="Arial"/>
                <w:color w:val="626365"/>
                <w:sz w:val="19"/>
                <w:szCs w:val="19"/>
              </w:rPr>
            </w:pPr>
            <w:r w:rsidRPr="00AE1821">
              <w:rPr>
                <w:rFonts w:ascii="Arial" w:hAnsi="Arial" w:cs="Arial"/>
                <w:color w:val="626365"/>
                <w:sz w:val="19"/>
                <w:szCs w:val="19"/>
              </w:rPr>
              <w:t>“I’m going to alter this to use fewer blocks. Since the actions are equal in both code sequences, the outcome will be the same.” Or “This nested loop is another way to create this design without so many blocks.”</w:t>
            </w:r>
          </w:p>
          <w:p w14:paraId="50611AF9" w14:textId="77777777" w:rsidR="00E924E7" w:rsidRDefault="00E924E7" w:rsidP="00D67A2A">
            <w:pPr>
              <w:rPr>
                <w:rFonts w:ascii="Arial" w:hAnsi="Arial" w:cs="Arial"/>
                <w:color w:val="626365"/>
                <w:sz w:val="19"/>
                <w:szCs w:val="19"/>
              </w:rPr>
            </w:pPr>
          </w:p>
          <w:p w14:paraId="6E3EB05B" w14:textId="5ABE44C5" w:rsidR="00E924E7" w:rsidRPr="00AE1821" w:rsidRDefault="00E924E7" w:rsidP="00D67A2A">
            <w:pPr>
              <w:jc w:val="center"/>
              <w:rPr>
                <w:rFonts w:ascii="Arial" w:hAnsi="Arial" w:cs="Arial"/>
                <w:color w:val="626365"/>
                <w:sz w:val="19"/>
                <w:szCs w:val="19"/>
              </w:rPr>
            </w:pPr>
          </w:p>
        </w:tc>
      </w:tr>
      <w:tr w:rsidR="00D67A2A" w14:paraId="1FE84052" w14:textId="77777777" w:rsidTr="00D67A2A">
        <w:trPr>
          <w:trHeight w:val="113"/>
        </w:trPr>
        <w:tc>
          <w:tcPr>
            <w:tcW w:w="13320" w:type="dxa"/>
            <w:gridSpan w:val="3"/>
            <w:tcBorders>
              <w:top w:val="single" w:sz="8" w:space="0" w:color="auto"/>
              <w:left w:val="single" w:sz="24" w:space="0" w:color="auto"/>
              <w:bottom w:val="single" w:sz="8" w:space="0" w:color="auto"/>
              <w:right w:val="single" w:sz="24" w:space="0" w:color="auto"/>
            </w:tcBorders>
            <w:shd w:val="clear" w:color="auto" w:fill="D9D9D9" w:themeFill="background1" w:themeFillShade="D9"/>
          </w:tcPr>
          <w:p w14:paraId="5F3218A4" w14:textId="3A4F13C8" w:rsidR="00D67A2A" w:rsidRPr="002A3FDC" w:rsidRDefault="00D67A2A" w:rsidP="00D67A2A">
            <w:pPr>
              <w:rPr>
                <w:rFonts w:ascii="Arial" w:hAnsi="Arial" w:cs="Arial"/>
                <w:b/>
                <w:sz w:val="20"/>
                <w:szCs w:val="20"/>
              </w:rPr>
            </w:pPr>
            <w:r>
              <w:rPr>
                <w:rFonts w:ascii="Arial" w:eastAsia="Verdana" w:hAnsi="Arial" w:cs="Arial"/>
                <w:b/>
                <w:sz w:val="24"/>
                <w:szCs w:val="24"/>
              </w:rPr>
              <w:t>Observations/Documentation</w:t>
            </w:r>
          </w:p>
        </w:tc>
      </w:tr>
      <w:tr w:rsidR="0092323E" w14:paraId="06EBD03A" w14:textId="77777777" w:rsidTr="00D67A2A">
        <w:trPr>
          <w:trHeight w:val="2441"/>
        </w:trPr>
        <w:tc>
          <w:tcPr>
            <w:tcW w:w="4408" w:type="dxa"/>
            <w:tcBorders>
              <w:top w:val="single" w:sz="8" w:space="0" w:color="auto"/>
              <w:left w:val="single" w:sz="24" w:space="0" w:color="auto"/>
              <w:bottom w:val="single" w:sz="24" w:space="0" w:color="auto"/>
              <w:right w:val="single" w:sz="24" w:space="0" w:color="auto"/>
            </w:tcBorders>
          </w:tcPr>
          <w:p w14:paraId="669108D8" w14:textId="76FDC614" w:rsidR="0092323E" w:rsidRPr="00E96760" w:rsidRDefault="0092323E" w:rsidP="00D67A2A">
            <w:pPr>
              <w:rPr>
                <w:rFonts w:ascii="Arial" w:hAnsi="Arial" w:cs="Arial"/>
                <w:color w:val="626365"/>
                <w:sz w:val="19"/>
                <w:szCs w:val="19"/>
              </w:rPr>
            </w:pPr>
          </w:p>
        </w:tc>
        <w:tc>
          <w:tcPr>
            <w:tcW w:w="4381" w:type="dxa"/>
            <w:tcBorders>
              <w:top w:val="single" w:sz="8" w:space="0" w:color="auto"/>
              <w:left w:val="single" w:sz="24" w:space="0" w:color="auto"/>
              <w:bottom w:val="single" w:sz="24" w:space="0" w:color="auto"/>
              <w:right w:val="single" w:sz="24" w:space="0" w:color="auto"/>
            </w:tcBorders>
          </w:tcPr>
          <w:p w14:paraId="650D38BC" w14:textId="00A4F2A4" w:rsidR="0092323E" w:rsidRPr="00E96760" w:rsidRDefault="0092323E" w:rsidP="00D67A2A">
            <w:pPr>
              <w:rPr>
                <w:rFonts w:ascii="Arial" w:hAnsi="Arial" w:cs="Arial"/>
                <w:i/>
                <w:iCs/>
                <w:color w:val="626365"/>
                <w:sz w:val="19"/>
                <w:szCs w:val="19"/>
              </w:rPr>
            </w:pPr>
          </w:p>
        </w:tc>
        <w:tc>
          <w:tcPr>
            <w:tcW w:w="4531" w:type="dxa"/>
            <w:tcBorders>
              <w:top w:val="single" w:sz="8" w:space="0" w:color="auto"/>
              <w:left w:val="single" w:sz="24" w:space="0" w:color="auto"/>
              <w:bottom w:val="single" w:sz="24" w:space="0" w:color="auto"/>
              <w:right w:val="single" w:sz="24" w:space="0" w:color="auto"/>
            </w:tcBorders>
          </w:tcPr>
          <w:p w14:paraId="5AD70BC8" w14:textId="52FD3D57" w:rsidR="0092323E" w:rsidRPr="00E96760" w:rsidRDefault="0092323E" w:rsidP="00D67A2A">
            <w:pPr>
              <w:rPr>
                <w:rFonts w:ascii="Arial" w:hAnsi="Arial" w:cs="Arial"/>
                <w:i/>
                <w:iCs/>
                <w:color w:val="626365"/>
                <w:sz w:val="19"/>
                <w:szCs w:val="19"/>
              </w:rPr>
            </w:pPr>
          </w:p>
        </w:tc>
      </w:tr>
    </w:tbl>
    <w:p w14:paraId="3E9224DA" w14:textId="4BE4B39A" w:rsidR="00F10556" w:rsidRPr="002461F7" w:rsidRDefault="00F10556" w:rsidP="00FD2B2E">
      <w:pPr>
        <w:rPr>
          <w:sz w:val="20"/>
          <w:szCs w:val="20"/>
        </w:rPr>
      </w:pPr>
    </w:p>
    <w:tbl>
      <w:tblPr>
        <w:tblStyle w:val="TableGrid"/>
        <w:tblpPr w:leftFromText="180" w:rightFromText="180" w:vertAnchor="page" w:horzAnchor="page" w:tblpX="922" w:tblpY="1675"/>
        <w:tblW w:w="13320" w:type="dxa"/>
        <w:tblLayout w:type="fixed"/>
        <w:tblLook w:val="04A0" w:firstRow="1" w:lastRow="0" w:firstColumn="1" w:lastColumn="0" w:noHBand="0" w:noVBand="1"/>
      </w:tblPr>
      <w:tblGrid>
        <w:gridCol w:w="4408"/>
        <w:gridCol w:w="4381"/>
        <w:gridCol w:w="4531"/>
      </w:tblGrid>
      <w:tr w:rsidR="00FE6750" w:rsidRPr="00D7596A" w14:paraId="29C61F02" w14:textId="77777777" w:rsidTr="002A2262">
        <w:trPr>
          <w:trHeight w:hRule="exact" w:val="462"/>
        </w:trPr>
        <w:tc>
          <w:tcPr>
            <w:tcW w:w="13320" w:type="dxa"/>
            <w:gridSpan w:val="3"/>
            <w:tcBorders>
              <w:top w:val="single" w:sz="24" w:space="0" w:color="auto"/>
              <w:left w:val="single" w:sz="24" w:space="0" w:color="auto"/>
              <w:right w:val="single" w:sz="24" w:space="0" w:color="auto"/>
            </w:tcBorders>
            <w:shd w:val="clear" w:color="auto" w:fill="D9D9D9" w:themeFill="background1" w:themeFillShade="D9"/>
          </w:tcPr>
          <w:p w14:paraId="496B05B0" w14:textId="3BA740C4" w:rsidR="00FE6750" w:rsidRPr="00D7596A" w:rsidRDefault="00AE1821" w:rsidP="002A2262">
            <w:pPr>
              <w:spacing w:before="60"/>
              <w:rPr>
                <w:rFonts w:ascii="Arial" w:hAnsi="Arial" w:cs="Arial"/>
                <w:b/>
                <w:sz w:val="24"/>
                <w:szCs w:val="24"/>
              </w:rPr>
            </w:pPr>
            <w:r>
              <w:rPr>
                <w:rFonts w:ascii="Arial" w:eastAsia="Verdana" w:hAnsi="Arial" w:cs="Arial"/>
                <w:b/>
                <w:sz w:val="24"/>
                <w:szCs w:val="24"/>
              </w:rPr>
              <w:lastRenderedPageBreak/>
              <w:t>Analyzing and Classifying 2-D Shapes and Using Algebraic Thinking</w:t>
            </w:r>
            <w:r w:rsidR="0022487B">
              <w:rPr>
                <w:rFonts w:ascii="Arial" w:eastAsia="Verdana" w:hAnsi="Arial" w:cs="Arial"/>
                <w:b/>
                <w:sz w:val="24"/>
                <w:szCs w:val="24"/>
              </w:rPr>
              <w:t xml:space="preserve"> (con</w:t>
            </w:r>
            <w:r w:rsidR="002A2262">
              <w:rPr>
                <w:rFonts w:ascii="Arial" w:eastAsia="Verdana" w:hAnsi="Arial" w:cs="Arial"/>
                <w:b/>
                <w:sz w:val="24"/>
                <w:szCs w:val="24"/>
              </w:rPr>
              <w:t>t</w:t>
            </w:r>
            <w:r w:rsidR="0022487B">
              <w:rPr>
                <w:rFonts w:ascii="Arial" w:eastAsia="Verdana" w:hAnsi="Arial" w:cs="Arial"/>
                <w:b/>
                <w:sz w:val="24"/>
                <w:szCs w:val="24"/>
              </w:rPr>
              <w:t>’</w:t>
            </w:r>
            <w:r w:rsidR="002A2262">
              <w:rPr>
                <w:rFonts w:ascii="Arial" w:eastAsia="Verdana" w:hAnsi="Arial" w:cs="Arial"/>
                <w:b/>
                <w:sz w:val="24"/>
                <w:szCs w:val="24"/>
              </w:rPr>
              <w:t>d</w:t>
            </w:r>
            <w:r w:rsidR="0022487B">
              <w:rPr>
                <w:rFonts w:ascii="Arial" w:eastAsia="Verdana" w:hAnsi="Arial" w:cs="Arial"/>
                <w:b/>
                <w:sz w:val="24"/>
                <w:szCs w:val="24"/>
              </w:rPr>
              <w:t>)</w:t>
            </w:r>
          </w:p>
        </w:tc>
      </w:tr>
      <w:tr w:rsidR="00FE6750" w:rsidRPr="002F051B" w14:paraId="4B1D04CB" w14:textId="77777777" w:rsidTr="002A2262">
        <w:trPr>
          <w:trHeight w:hRule="exact" w:val="2296"/>
        </w:trPr>
        <w:tc>
          <w:tcPr>
            <w:tcW w:w="4408" w:type="dxa"/>
            <w:tcBorders>
              <w:top w:val="single" w:sz="24" w:space="0" w:color="auto"/>
              <w:left w:val="single" w:sz="24" w:space="0" w:color="auto"/>
              <w:bottom w:val="single" w:sz="4" w:space="0" w:color="auto"/>
              <w:right w:val="single" w:sz="24" w:space="0" w:color="auto"/>
            </w:tcBorders>
          </w:tcPr>
          <w:p w14:paraId="4FC531A3" w14:textId="77777777" w:rsidR="00705584" w:rsidRPr="001D029F" w:rsidRDefault="00573462" w:rsidP="002A2262">
            <w:pPr>
              <w:rPr>
                <w:rFonts w:ascii="Arial" w:hAnsi="Arial" w:cs="Arial"/>
                <w:color w:val="626365"/>
                <w:sz w:val="19"/>
                <w:szCs w:val="19"/>
              </w:rPr>
            </w:pPr>
            <w:r w:rsidRPr="001D029F">
              <w:rPr>
                <w:rFonts w:ascii="Arial" w:hAnsi="Arial" w:cs="Arial"/>
                <w:color w:val="626365"/>
                <w:sz w:val="19"/>
                <w:szCs w:val="19"/>
              </w:rPr>
              <w:t>Uses basic blocks to write code for a desired outcome</w:t>
            </w:r>
          </w:p>
          <w:p w14:paraId="47BC5C65" w14:textId="77777777" w:rsidR="00F916EE" w:rsidRPr="001D029F" w:rsidRDefault="00F916EE" w:rsidP="002A2262">
            <w:pPr>
              <w:rPr>
                <w:rFonts w:ascii="Arial" w:hAnsi="Arial" w:cs="Arial"/>
                <w:color w:val="626365"/>
                <w:sz w:val="19"/>
                <w:szCs w:val="19"/>
              </w:rPr>
            </w:pPr>
          </w:p>
          <w:p w14:paraId="20315E58" w14:textId="77777777" w:rsidR="00F916EE" w:rsidRPr="001D029F" w:rsidRDefault="00F916EE" w:rsidP="002A2262">
            <w:pPr>
              <w:jc w:val="center"/>
              <w:rPr>
                <w:rFonts w:ascii="Arial" w:hAnsi="Arial" w:cs="Arial"/>
                <w:color w:val="626365"/>
                <w:sz w:val="19"/>
                <w:szCs w:val="19"/>
              </w:rPr>
            </w:pPr>
            <w:r w:rsidRPr="001D029F">
              <w:rPr>
                <w:rFonts w:ascii="Arial" w:hAnsi="Arial" w:cs="Arial"/>
                <w:color w:val="626365"/>
                <w:sz w:val="19"/>
                <w:szCs w:val="19"/>
              </w:rPr>
              <w:t>“I tried using these blocks in this order, but it didn’t make what I wanted.”</w:t>
            </w:r>
          </w:p>
          <w:p w14:paraId="518AD9F8" w14:textId="5B0E1EB1" w:rsidR="00F916EE" w:rsidRPr="00E66093" w:rsidRDefault="00F916EE" w:rsidP="002A2262">
            <w:pPr>
              <w:rPr>
                <w:rFonts w:ascii="Arial" w:hAnsi="Arial" w:cs="Arial"/>
                <w:color w:val="626365"/>
                <w:sz w:val="19"/>
                <w:szCs w:val="19"/>
              </w:rPr>
            </w:pPr>
          </w:p>
        </w:tc>
        <w:tc>
          <w:tcPr>
            <w:tcW w:w="4381" w:type="dxa"/>
            <w:tcBorders>
              <w:top w:val="single" w:sz="24" w:space="0" w:color="auto"/>
              <w:left w:val="single" w:sz="24" w:space="0" w:color="auto"/>
              <w:bottom w:val="single" w:sz="4" w:space="0" w:color="auto"/>
              <w:right w:val="single" w:sz="24" w:space="0" w:color="auto"/>
            </w:tcBorders>
          </w:tcPr>
          <w:p w14:paraId="4E8988F0" w14:textId="77777777" w:rsidR="00D12812" w:rsidRPr="001D029F" w:rsidRDefault="00EE6083" w:rsidP="002A2262">
            <w:pPr>
              <w:rPr>
                <w:rFonts w:ascii="Arial" w:hAnsi="Arial" w:cs="Arial"/>
                <w:color w:val="626365"/>
                <w:sz w:val="19"/>
                <w:szCs w:val="19"/>
              </w:rPr>
            </w:pPr>
            <w:r w:rsidRPr="001D029F">
              <w:rPr>
                <w:rFonts w:ascii="Arial" w:hAnsi="Arial" w:cs="Arial"/>
                <w:color w:val="626365"/>
                <w:sz w:val="19"/>
                <w:szCs w:val="19"/>
              </w:rPr>
              <w:t>Uses more complex blocks (including repeat) to write code for a desired outcome</w:t>
            </w:r>
          </w:p>
          <w:p w14:paraId="6980AD31" w14:textId="77777777" w:rsidR="004F3624" w:rsidRPr="001D029F" w:rsidRDefault="004F3624" w:rsidP="002A2262">
            <w:pPr>
              <w:rPr>
                <w:rFonts w:ascii="Arial" w:hAnsi="Arial" w:cs="Arial"/>
                <w:color w:val="626365"/>
                <w:sz w:val="19"/>
                <w:szCs w:val="19"/>
              </w:rPr>
            </w:pPr>
          </w:p>
          <w:p w14:paraId="08811A3B" w14:textId="77777777" w:rsidR="004F3624" w:rsidRPr="001D029F" w:rsidRDefault="004F3624" w:rsidP="002A2262">
            <w:pPr>
              <w:jc w:val="center"/>
              <w:rPr>
                <w:rFonts w:ascii="Arial" w:hAnsi="Arial" w:cs="Arial"/>
                <w:color w:val="626365"/>
                <w:sz w:val="19"/>
                <w:szCs w:val="19"/>
              </w:rPr>
            </w:pPr>
            <w:r w:rsidRPr="001D029F">
              <w:rPr>
                <w:rFonts w:ascii="Arial" w:hAnsi="Arial" w:cs="Arial"/>
                <w:color w:val="626365"/>
                <w:sz w:val="19"/>
                <w:szCs w:val="19"/>
              </w:rPr>
              <w:t>“I wrote code, but it used so many blocks. I can see that these blocks repeat. So, I used the repeat block instead and deleted these other blocks.”</w:t>
            </w:r>
          </w:p>
          <w:p w14:paraId="1547FAC7" w14:textId="0D574F0F" w:rsidR="004F3624" w:rsidRPr="00E66093" w:rsidRDefault="004F3624" w:rsidP="002A2262">
            <w:pPr>
              <w:pStyle w:val="Default"/>
              <w:rPr>
                <w:rFonts w:ascii="Arial" w:hAnsi="Arial" w:cs="Arial"/>
                <w:color w:val="626365"/>
                <w:sz w:val="19"/>
                <w:szCs w:val="19"/>
              </w:rPr>
            </w:pPr>
          </w:p>
        </w:tc>
        <w:tc>
          <w:tcPr>
            <w:tcW w:w="4531" w:type="dxa"/>
            <w:tcBorders>
              <w:top w:val="single" w:sz="24" w:space="0" w:color="auto"/>
              <w:left w:val="single" w:sz="24" w:space="0" w:color="auto"/>
              <w:bottom w:val="single" w:sz="4" w:space="0" w:color="auto"/>
              <w:right w:val="single" w:sz="24" w:space="0" w:color="auto"/>
            </w:tcBorders>
          </w:tcPr>
          <w:p w14:paraId="15F6E0F3" w14:textId="77777777" w:rsidR="00E150FD" w:rsidRPr="001D029F" w:rsidRDefault="006F6CC1" w:rsidP="002A2262">
            <w:pPr>
              <w:rPr>
                <w:rFonts w:ascii="Arial" w:hAnsi="Arial" w:cs="Arial"/>
                <w:color w:val="626365"/>
                <w:sz w:val="19"/>
                <w:szCs w:val="19"/>
              </w:rPr>
            </w:pPr>
            <w:r w:rsidRPr="001D029F">
              <w:rPr>
                <w:rFonts w:ascii="Arial" w:hAnsi="Arial" w:cs="Arial"/>
                <w:color w:val="626365"/>
                <w:sz w:val="19"/>
                <w:szCs w:val="19"/>
              </w:rPr>
              <w:t>Uses complex blocks to flexibly write different code for the same desired outcome</w:t>
            </w:r>
          </w:p>
          <w:p w14:paraId="6BE93FBA" w14:textId="77777777" w:rsidR="00080745" w:rsidRPr="001D029F" w:rsidRDefault="00080745" w:rsidP="002A2262">
            <w:pPr>
              <w:rPr>
                <w:rFonts w:ascii="Arial" w:hAnsi="Arial" w:cs="Arial"/>
                <w:color w:val="626365"/>
                <w:sz w:val="19"/>
                <w:szCs w:val="19"/>
              </w:rPr>
            </w:pPr>
          </w:p>
          <w:p w14:paraId="6E3EB163" w14:textId="77777777" w:rsidR="00080745" w:rsidRPr="001D029F" w:rsidRDefault="00080745" w:rsidP="002A2262">
            <w:pPr>
              <w:jc w:val="center"/>
              <w:rPr>
                <w:rFonts w:ascii="Arial" w:hAnsi="Arial" w:cs="Arial"/>
                <w:color w:val="626365"/>
                <w:sz w:val="19"/>
                <w:szCs w:val="19"/>
              </w:rPr>
            </w:pPr>
            <w:r w:rsidRPr="001D029F">
              <w:rPr>
                <w:rFonts w:ascii="Arial" w:hAnsi="Arial" w:cs="Arial"/>
                <w:color w:val="626365"/>
                <w:sz w:val="19"/>
                <w:szCs w:val="19"/>
              </w:rPr>
              <w:t>“Coding and algebra are very connected. Comparing the code sequences in these blocks is like comparing equivalent expressions. As long as the final outcome is the same, there are many code sequences that can create it.”</w:t>
            </w:r>
          </w:p>
          <w:p w14:paraId="565662E6" w14:textId="3B209462" w:rsidR="00080745" w:rsidRPr="00E66093" w:rsidRDefault="00080745" w:rsidP="002A2262">
            <w:pPr>
              <w:pStyle w:val="Default"/>
              <w:rPr>
                <w:rFonts w:ascii="Arial" w:hAnsi="Arial" w:cs="Arial"/>
                <w:color w:val="626365"/>
                <w:sz w:val="19"/>
                <w:szCs w:val="19"/>
              </w:rPr>
            </w:pPr>
          </w:p>
        </w:tc>
      </w:tr>
      <w:tr w:rsidR="00D67A2A" w14:paraId="5C9403B8" w14:textId="77777777" w:rsidTr="002A2262">
        <w:trPr>
          <w:trHeight w:val="113"/>
        </w:trPr>
        <w:tc>
          <w:tcPr>
            <w:tcW w:w="13320" w:type="dxa"/>
            <w:gridSpan w:val="3"/>
            <w:tcBorders>
              <w:top w:val="single" w:sz="4" w:space="0" w:color="auto"/>
              <w:left w:val="single" w:sz="24" w:space="0" w:color="auto"/>
              <w:bottom w:val="single" w:sz="4" w:space="0" w:color="auto"/>
              <w:right w:val="single" w:sz="24" w:space="0" w:color="auto"/>
            </w:tcBorders>
            <w:shd w:val="clear" w:color="auto" w:fill="D9D9D9" w:themeFill="background1" w:themeFillShade="D9"/>
          </w:tcPr>
          <w:p w14:paraId="60634D29" w14:textId="7F529785" w:rsidR="00D67A2A" w:rsidRPr="002A3FDC" w:rsidRDefault="00D67A2A" w:rsidP="002A2262">
            <w:pPr>
              <w:rPr>
                <w:rFonts w:ascii="Arial" w:hAnsi="Arial" w:cs="Arial"/>
                <w:b/>
                <w:sz w:val="20"/>
                <w:szCs w:val="20"/>
              </w:rPr>
            </w:pPr>
            <w:r>
              <w:rPr>
                <w:rFonts w:ascii="Arial" w:eastAsia="Verdana" w:hAnsi="Arial" w:cs="Arial"/>
                <w:b/>
                <w:sz w:val="24"/>
                <w:szCs w:val="24"/>
              </w:rPr>
              <w:t>Observations/Documentation</w:t>
            </w:r>
          </w:p>
        </w:tc>
      </w:tr>
      <w:tr w:rsidR="001168AC" w14:paraId="44DB898B" w14:textId="77777777" w:rsidTr="002A2262">
        <w:trPr>
          <w:trHeight w:val="4320"/>
        </w:trPr>
        <w:tc>
          <w:tcPr>
            <w:tcW w:w="4408" w:type="dxa"/>
            <w:tcBorders>
              <w:top w:val="single" w:sz="4" w:space="0" w:color="auto"/>
              <w:left w:val="single" w:sz="24" w:space="0" w:color="auto"/>
              <w:bottom w:val="single" w:sz="24" w:space="0" w:color="auto"/>
              <w:right w:val="single" w:sz="24" w:space="0" w:color="auto"/>
            </w:tcBorders>
          </w:tcPr>
          <w:p w14:paraId="03F1F151" w14:textId="4535DBCD" w:rsidR="001168AC" w:rsidRPr="008E700A" w:rsidRDefault="001168AC" w:rsidP="002A2262">
            <w:pPr>
              <w:rPr>
                <w:rFonts w:ascii="Arial" w:hAnsi="Arial" w:cs="Arial"/>
                <w:color w:val="626365"/>
                <w:sz w:val="19"/>
                <w:szCs w:val="19"/>
              </w:rPr>
            </w:pPr>
          </w:p>
        </w:tc>
        <w:tc>
          <w:tcPr>
            <w:tcW w:w="4381" w:type="dxa"/>
            <w:tcBorders>
              <w:top w:val="single" w:sz="4" w:space="0" w:color="auto"/>
              <w:left w:val="single" w:sz="24" w:space="0" w:color="auto"/>
              <w:bottom w:val="single" w:sz="24" w:space="0" w:color="auto"/>
              <w:right w:val="single" w:sz="24" w:space="0" w:color="auto"/>
            </w:tcBorders>
          </w:tcPr>
          <w:p w14:paraId="73C3513E" w14:textId="3E3E1254" w:rsidR="001168AC" w:rsidRPr="008E700A" w:rsidRDefault="001168AC" w:rsidP="002A2262">
            <w:pPr>
              <w:spacing w:after="120"/>
              <w:rPr>
                <w:rFonts w:ascii="Arial" w:hAnsi="Arial" w:cs="Arial"/>
                <w:color w:val="626365"/>
                <w:sz w:val="19"/>
                <w:szCs w:val="19"/>
              </w:rPr>
            </w:pPr>
          </w:p>
        </w:tc>
        <w:tc>
          <w:tcPr>
            <w:tcW w:w="4531" w:type="dxa"/>
            <w:tcBorders>
              <w:top w:val="single" w:sz="4" w:space="0" w:color="auto"/>
              <w:left w:val="single" w:sz="24" w:space="0" w:color="auto"/>
              <w:bottom w:val="single" w:sz="24" w:space="0" w:color="auto"/>
              <w:right w:val="single" w:sz="24" w:space="0" w:color="auto"/>
            </w:tcBorders>
          </w:tcPr>
          <w:p w14:paraId="2710A6CB" w14:textId="6E51E599" w:rsidR="001168AC" w:rsidRPr="008E700A" w:rsidRDefault="001168AC" w:rsidP="002A2262">
            <w:pPr>
              <w:spacing w:after="120"/>
              <w:rPr>
                <w:rFonts w:ascii="Arial" w:hAnsi="Arial" w:cs="Arial"/>
                <w:color w:val="626365"/>
                <w:sz w:val="19"/>
                <w:szCs w:val="19"/>
              </w:rPr>
            </w:pPr>
          </w:p>
        </w:tc>
      </w:tr>
    </w:tbl>
    <w:p w14:paraId="1FCAFD7A" w14:textId="77777777" w:rsidR="00FE6750" w:rsidRPr="00AA5CD1" w:rsidRDefault="00FE6750" w:rsidP="002461F7">
      <w:pPr>
        <w:rPr>
          <w:sz w:val="4"/>
          <w:szCs w:val="4"/>
        </w:rPr>
      </w:pPr>
    </w:p>
    <w:sectPr w:rsidR="00FE6750" w:rsidRPr="00AA5CD1" w:rsidSect="00E71CBF">
      <w:headerReference w:type="even" r:id="rId14"/>
      <w:headerReference w:type="default" r:id="rId15"/>
      <w:footerReference w:type="even" r:id="rId16"/>
      <w:footerReference w:type="default" r:id="rId17"/>
      <w:headerReference w:type="first" r:id="rId18"/>
      <w:footerReference w:type="first" r:id="rId19"/>
      <w:pgSz w:w="15840" w:h="12240" w:orient="landscape"/>
      <w:pgMar w:top="1134" w:right="1135" w:bottom="567" w:left="993"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5ED5F" w14:textId="77777777" w:rsidR="005F4208" w:rsidRDefault="005F4208" w:rsidP="00CA2529">
      <w:pPr>
        <w:spacing w:after="0" w:line="240" w:lineRule="auto"/>
      </w:pPr>
      <w:r>
        <w:separator/>
      </w:r>
    </w:p>
  </w:endnote>
  <w:endnote w:type="continuationSeparator" w:id="0">
    <w:p w14:paraId="3E3D2D95" w14:textId="77777777" w:rsidR="005F4208" w:rsidRDefault="005F4208" w:rsidP="00CA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go LT Pro Condense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FD84F" w14:textId="77777777" w:rsidR="00D1557F" w:rsidRDefault="00D155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C968" w14:textId="395C6BB8" w:rsidR="0028676E" w:rsidRDefault="0028676E" w:rsidP="0028676E">
    <w:pPr>
      <w:pBdr>
        <w:top w:val="single" w:sz="4" w:space="0" w:color="auto"/>
      </w:pBdr>
      <w:tabs>
        <w:tab w:val="right" w:pos="13228"/>
      </w:tabs>
      <w:ind w:right="470"/>
      <w:rPr>
        <w:rFonts w:ascii="Arial" w:hAnsi="Arial" w:cs="Arial"/>
        <w:sz w:val="15"/>
        <w:szCs w:val="15"/>
      </w:rPr>
    </w:pPr>
    <w:proofErr w:type="spellStart"/>
    <w:r>
      <w:rPr>
        <w:rFonts w:ascii="Arial" w:hAnsi="Arial" w:cs="Arial"/>
        <w:b/>
        <w:sz w:val="15"/>
        <w:szCs w:val="15"/>
      </w:rPr>
      <w:t>Mathology</w:t>
    </w:r>
    <w:proofErr w:type="spellEnd"/>
    <w:r>
      <w:rPr>
        <w:rFonts w:ascii="Arial" w:hAnsi="Arial" w:cs="Arial"/>
        <w:b/>
        <w:sz w:val="15"/>
        <w:szCs w:val="15"/>
      </w:rPr>
      <w:t xml:space="preserve"> </w:t>
    </w:r>
    <w:r w:rsidR="002F051B">
      <w:rPr>
        <w:rFonts w:ascii="Arial" w:hAnsi="Arial" w:cs="Arial"/>
        <w:b/>
        <w:sz w:val="15"/>
        <w:szCs w:val="15"/>
      </w:rPr>
      <w:t>4</w:t>
    </w:r>
    <w:r>
      <w:rPr>
        <w:rFonts w:ascii="Arial" w:hAnsi="Arial" w:cs="Arial"/>
        <w:sz w:val="15"/>
        <w:szCs w:val="15"/>
      </w:rPr>
      <w:tab/>
      <w:t xml:space="preserve">The right to reproduce or modify this page is restricted to purchasing schools. </w:t>
    </w:r>
    <w:r>
      <w:rPr>
        <w:rFonts w:ascii="Arial" w:hAnsi="Arial" w:cs="Arial"/>
        <w:sz w:val="15"/>
        <w:szCs w:val="15"/>
      </w:rPr>
      <w:br/>
    </w:r>
    <w:r>
      <w:rPr>
        <w:rFonts w:ascii="Arial" w:hAnsi="Arial" w:cs="Arial"/>
        <w:noProof/>
        <w:sz w:val="15"/>
        <w:szCs w:val="15"/>
        <w:lang w:val="en-US" w:eastAsia="zh-CN"/>
      </w:rPr>
      <w:drawing>
        <wp:inline distT="0" distB="0" distL="0" distR="0" wp14:anchorId="5709BD52" wp14:editId="4D9BF859">
          <wp:extent cx="180975" cy="86360"/>
          <wp:effectExtent l="0" t="0" r="9525" b="8890"/>
          <wp:docPr id="9" name="Picture 9" descr="Description: Description: 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86360"/>
                  </a:xfrm>
                  <a:prstGeom prst="rect">
                    <a:avLst/>
                  </a:prstGeom>
                  <a:noFill/>
                  <a:ln>
                    <a:noFill/>
                  </a:ln>
                </pic:spPr>
              </pic:pic>
            </a:graphicData>
          </a:graphic>
        </wp:inline>
      </w:drawing>
    </w:r>
    <w:r>
      <w:rPr>
        <w:rFonts w:ascii="Arial" w:hAnsi="Arial" w:cs="Arial"/>
        <w:sz w:val="15"/>
        <w:szCs w:val="15"/>
      </w:rPr>
      <w:t xml:space="preserve"> Copyright © 20</w:t>
    </w:r>
    <w:r w:rsidR="00AA5CD1">
      <w:rPr>
        <w:rFonts w:ascii="Arial" w:hAnsi="Arial" w:cs="Arial"/>
        <w:sz w:val="15"/>
        <w:szCs w:val="15"/>
      </w:rPr>
      <w:t>22</w:t>
    </w:r>
    <w:r>
      <w:rPr>
        <w:rFonts w:ascii="Arial" w:hAnsi="Arial" w:cs="Arial"/>
        <w:sz w:val="15"/>
        <w:szCs w:val="15"/>
      </w:rPr>
      <w:t xml:space="preserve"> Pearson Canada Inc.</w:t>
    </w:r>
    <w:r>
      <w:rPr>
        <w:rFonts w:ascii="Arial" w:hAnsi="Arial" w:cs="Arial"/>
        <w:sz w:val="15"/>
        <w:szCs w:val="15"/>
      </w:rPr>
      <w:tab/>
      <w:t xml:space="preserve">This page may have been modified from its original.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D072" w14:textId="77777777" w:rsidR="00D1557F" w:rsidRDefault="00D15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2FB85" w14:textId="77777777" w:rsidR="005F4208" w:rsidRDefault="005F4208" w:rsidP="00CA2529">
      <w:pPr>
        <w:spacing w:after="0" w:line="240" w:lineRule="auto"/>
      </w:pPr>
      <w:r>
        <w:separator/>
      </w:r>
    </w:p>
  </w:footnote>
  <w:footnote w:type="continuationSeparator" w:id="0">
    <w:p w14:paraId="40A7E248" w14:textId="77777777" w:rsidR="005F4208" w:rsidRDefault="005F4208" w:rsidP="00CA2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B25FA" w14:textId="77777777" w:rsidR="00D1557F" w:rsidRDefault="00D155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A000" w14:textId="3D863588" w:rsidR="00E613E3" w:rsidRPr="00E71CBF" w:rsidRDefault="00E21EE5" w:rsidP="00E71CBF">
    <w:pPr>
      <w:spacing w:after="0"/>
      <w:rPr>
        <w:rFonts w:ascii="Arial" w:hAnsi="Arial" w:cs="Arial"/>
        <w:b/>
        <w:sz w:val="36"/>
        <w:szCs w:val="36"/>
      </w:rPr>
    </w:pPr>
    <w:r>
      <w:rPr>
        <w:rFonts w:ascii="Times New Roman" w:hAnsi="Times New Roman" w:cs="Times New Roman"/>
        <w:noProof/>
        <w:sz w:val="24"/>
        <w:szCs w:val="24"/>
        <w:lang w:val="en-US" w:eastAsia="zh-CN"/>
      </w:rPr>
      <mc:AlternateContent>
        <mc:Choice Requires="wps">
          <w:drawing>
            <wp:anchor distT="0" distB="0" distL="114300" distR="114300" simplePos="0" relativeHeight="251663360" behindDoc="0" locked="0" layoutInCell="1" allowOverlap="1" wp14:anchorId="20C1DC37" wp14:editId="25627FE7">
              <wp:simplePos x="0" y="0"/>
              <wp:positionH relativeFrom="column">
                <wp:posOffset>-635</wp:posOffset>
              </wp:positionH>
              <wp:positionV relativeFrom="paragraph">
                <wp:posOffset>15240</wp:posOffset>
              </wp:positionV>
              <wp:extent cx="1600835" cy="459740"/>
              <wp:effectExtent l="0" t="0" r="0" b="0"/>
              <wp:wrapNone/>
              <wp:docPr id="5" name="Text Box 5"/>
              <wp:cNvGraphicFramePr/>
              <a:graphic xmlns:a="http://schemas.openxmlformats.org/drawingml/2006/main">
                <a:graphicData uri="http://schemas.microsoft.com/office/word/2010/wordprocessingShape">
                  <wps:wsp>
                    <wps:cNvSpPr txBox="1"/>
                    <wps:spPr>
                      <a:xfrm>
                        <a:off x="0" y="0"/>
                        <a:ext cx="160083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21030B" w14:textId="20CDE649" w:rsidR="00E613E3" w:rsidRPr="00CB2021" w:rsidRDefault="0098533D">
                          <w:pPr>
                            <w:rPr>
                              <w:rFonts w:ascii="Arial" w:hAnsi="Arial" w:cs="Arial"/>
                              <w:b/>
                              <w:sz w:val="24"/>
                              <w:szCs w:val="24"/>
                            </w:rPr>
                          </w:pPr>
                          <w:r>
                            <w:rPr>
                              <w:rFonts w:ascii="Arial" w:hAnsi="Arial" w:cs="Arial"/>
                              <w:b/>
                              <w:sz w:val="24"/>
                              <w:szCs w:val="24"/>
                            </w:rPr>
                            <w:t>Patterning and Algebra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1DC37" id="_x0000_t202" coordsize="21600,21600" o:spt="202" path="m,l,21600r21600,l21600,xe">
              <v:stroke joinstyle="miter"/>
              <v:path gradientshapeok="t" o:connecttype="rect"/>
            </v:shapetype>
            <v:shape id="Text Box 5" o:spid="_x0000_s1026" type="#_x0000_t202" style="position:absolute;margin-left:-.05pt;margin-top:1.2pt;width:126.05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" filled="f" stroked="f">
              <v:textbox>
                <w:txbxContent>
                  <w:p w14:paraId="2521030B" w14:textId="20CDE649" w:rsidR="00E613E3" w:rsidRPr="00CB2021" w:rsidRDefault="0098533D">
                    <w:pPr>
                      <w:rPr>
                        <w:rFonts w:ascii="Arial" w:hAnsi="Arial" w:cs="Arial"/>
                        <w:b/>
                        <w:sz w:val="24"/>
                        <w:szCs w:val="24"/>
                      </w:rPr>
                    </w:pPr>
                    <w:r>
                      <w:rPr>
                        <w:rFonts w:ascii="Arial" w:hAnsi="Arial" w:cs="Arial"/>
                        <w:b/>
                        <w:sz w:val="24"/>
                        <w:szCs w:val="24"/>
                      </w:rPr>
                      <w:t>Patterning and Algebra</w:t>
                    </w:r>
                  </w:p>
                </w:txbxContent>
              </v:textbox>
            </v:shape>
          </w:pict>
        </mc:Fallback>
      </mc:AlternateContent>
    </w:r>
    <w:r w:rsidR="00E45E3B">
      <w:rPr>
        <w:rFonts w:ascii="Times New Roman" w:hAnsi="Times New Roman" w:cs="Times New Roman"/>
        <w:noProof/>
        <w:sz w:val="24"/>
        <w:szCs w:val="24"/>
        <w:lang w:val="en-US" w:eastAsia="zh-CN"/>
      </w:rPr>
      <mc:AlternateContent>
        <mc:Choice Requires="wps">
          <w:drawing>
            <wp:anchor distT="0" distB="0" distL="114300" distR="114300" simplePos="0" relativeHeight="251660287" behindDoc="0" locked="0" layoutInCell="1" allowOverlap="1" wp14:anchorId="53F7C26E" wp14:editId="745FD466">
              <wp:simplePos x="0" y="0"/>
              <wp:positionH relativeFrom="column">
                <wp:posOffset>-8255</wp:posOffset>
              </wp:positionH>
              <wp:positionV relativeFrom="paragraph">
                <wp:posOffset>15240</wp:posOffset>
              </wp:positionV>
              <wp:extent cx="1799590" cy="503555"/>
              <wp:effectExtent l="76200" t="76200" r="29210" b="80645"/>
              <wp:wrapNone/>
              <wp:docPr id="7" name="Pentagon 7"/>
              <wp:cNvGraphicFramePr/>
              <a:graphic xmlns:a="http://schemas.openxmlformats.org/drawingml/2006/main">
                <a:graphicData uri="http://schemas.microsoft.com/office/word/2010/wordprocessingShape">
                  <wps:wsp>
                    <wps:cNvSpPr/>
                    <wps:spPr>
                      <a:xfrm>
                        <a:off x="0" y="0"/>
                        <a:ext cx="1799590" cy="503555"/>
                      </a:xfrm>
                      <a:prstGeom prst="homePlate">
                        <a:avLst/>
                      </a:prstGeom>
                      <a:solidFill>
                        <a:schemeClr val="bg1">
                          <a:lumMod val="65000"/>
                        </a:schemeClr>
                      </a:solidFill>
                      <a:ln w="9525"/>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5CC71766" id="_x0000_t15" coordsize="21600,21600" o:spt="15" adj="16200" path="m@0,0l0,,,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_x0020_7" o:spid="_x0000_s1026" type="#_x0000_t15" style="position:absolute;margin-left:-.65pt;margin-top:1.2pt;width:141.7pt;height:39.6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" adj="18578" fillcolor="#a5a5a5 [2092]" strokecolor="#1f4d78 [1604]"/>
          </w:pict>
        </mc:Fallback>
      </mc:AlternateContent>
    </w:r>
    <w:r w:rsidR="00E45E3B">
      <w:rPr>
        <w:rFonts w:ascii="Times New Roman" w:hAnsi="Times New Roman" w:cs="Times New Roman"/>
        <w:noProof/>
        <w:sz w:val="24"/>
        <w:szCs w:val="24"/>
        <w:lang w:val="en-US" w:eastAsia="zh-CN"/>
      </w:rPr>
      <mc:AlternateContent>
        <mc:Choice Requires="wps">
          <w:drawing>
            <wp:anchor distT="0" distB="0" distL="114300" distR="114300" simplePos="0" relativeHeight="251662336" behindDoc="0" locked="0" layoutInCell="1" allowOverlap="1" wp14:anchorId="1580DCD2" wp14:editId="2BE84629">
              <wp:simplePos x="0" y="0"/>
              <wp:positionH relativeFrom="column">
                <wp:posOffset>-6350</wp:posOffset>
              </wp:positionH>
              <wp:positionV relativeFrom="paragraph">
                <wp:posOffset>17145</wp:posOffset>
              </wp:positionV>
              <wp:extent cx="1715135" cy="459740"/>
              <wp:effectExtent l="0" t="0" r="62865" b="22860"/>
              <wp:wrapNone/>
              <wp:docPr id="3" name="Pentagon 3"/>
              <wp:cNvGraphicFramePr/>
              <a:graphic xmlns:a="http://schemas.openxmlformats.org/drawingml/2006/main">
                <a:graphicData uri="http://schemas.microsoft.com/office/word/2010/wordprocessingShape">
                  <wps:wsp>
                    <wps:cNvSpPr/>
                    <wps:spPr>
                      <a:xfrm>
                        <a:off x="0" y="0"/>
                        <a:ext cx="1715135" cy="459740"/>
                      </a:xfrm>
                      <a:prstGeom prst="homePlate">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276F557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 o:spid="_x0000_s1026" type="#_x0000_t15" style="position:absolute;margin-left:-.5pt;margin-top:1.35pt;width:135.0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" adj="18705" fillcolor="#d8d8d8 [2732]" strokecolor="#1f4d78 [1604]" strokeweight="1pt"/>
          </w:pict>
        </mc:Fallback>
      </mc:AlternateContent>
    </w:r>
    <w:r w:rsidR="00CA2529">
      <w:tab/>
    </w:r>
    <w:r w:rsidR="00CA2529">
      <w:tab/>
    </w:r>
    <w:r w:rsidR="00CA2529">
      <w:tab/>
    </w:r>
    <w:r w:rsidR="00207CC0">
      <w:tab/>
    </w:r>
    <w:r w:rsidR="00FD2B2E">
      <w:tab/>
    </w:r>
    <w:r w:rsidR="00CB2021">
      <w:rPr>
        <w:rFonts w:ascii="Arial" w:hAnsi="Arial" w:cs="Arial"/>
        <w:b/>
        <w:sz w:val="36"/>
        <w:szCs w:val="36"/>
      </w:rPr>
      <w:t xml:space="preserve">Activity </w:t>
    </w:r>
    <w:r w:rsidR="00D1557F">
      <w:rPr>
        <w:rFonts w:ascii="Arial" w:hAnsi="Arial" w:cs="Arial"/>
        <w:b/>
        <w:sz w:val="36"/>
        <w:szCs w:val="36"/>
      </w:rPr>
      <w:t>15</w:t>
    </w:r>
    <w:r w:rsidR="00CB2021">
      <w:rPr>
        <w:rFonts w:ascii="Arial" w:hAnsi="Arial" w:cs="Arial"/>
        <w:b/>
        <w:sz w:val="36"/>
        <w:szCs w:val="36"/>
      </w:rPr>
      <w:t xml:space="preserve"> </w:t>
    </w:r>
    <w:r w:rsidR="00E613E3" w:rsidRPr="00E71CBF">
      <w:rPr>
        <w:rFonts w:ascii="Arial" w:hAnsi="Arial" w:cs="Arial"/>
        <w:b/>
        <w:sz w:val="36"/>
        <w:szCs w:val="36"/>
      </w:rPr>
      <w:t>Assessment</w:t>
    </w:r>
  </w:p>
  <w:p w14:paraId="4033973E" w14:textId="675954EF" w:rsidR="00CA2529" w:rsidRPr="00E71CBF" w:rsidRDefault="00524A27" w:rsidP="00E45E3B">
    <w:pPr>
      <w:ind w:left="2880" w:firstLine="720"/>
      <w:rPr>
        <w:rFonts w:ascii="Arial" w:hAnsi="Arial" w:cs="Arial"/>
        <w:sz w:val="28"/>
        <w:szCs w:val="28"/>
      </w:rPr>
    </w:pPr>
    <w:r>
      <w:rPr>
        <w:rFonts w:ascii="Arial" w:hAnsi="Arial" w:cs="Arial"/>
        <w:b/>
        <w:sz w:val="28"/>
        <w:szCs w:val="28"/>
      </w:rPr>
      <w:t>Making Shapes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291B" w14:textId="77777777" w:rsidR="00D1557F" w:rsidRDefault="00D15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F0055"/>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706"/>
    <w:rsid w:val="00025288"/>
    <w:rsid w:val="00033B22"/>
    <w:rsid w:val="00050E5C"/>
    <w:rsid w:val="00053328"/>
    <w:rsid w:val="000733E7"/>
    <w:rsid w:val="00080745"/>
    <w:rsid w:val="0008174D"/>
    <w:rsid w:val="00097C8F"/>
    <w:rsid w:val="000B3036"/>
    <w:rsid w:val="000C2970"/>
    <w:rsid w:val="000C7349"/>
    <w:rsid w:val="000D7137"/>
    <w:rsid w:val="000F43C1"/>
    <w:rsid w:val="00112FF1"/>
    <w:rsid w:val="001168AC"/>
    <w:rsid w:val="001633A2"/>
    <w:rsid w:val="00171B00"/>
    <w:rsid w:val="0018602B"/>
    <w:rsid w:val="00192706"/>
    <w:rsid w:val="001A7920"/>
    <w:rsid w:val="001D029F"/>
    <w:rsid w:val="001E4EDD"/>
    <w:rsid w:val="001F403E"/>
    <w:rsid w:val="00207CC0"/>
    <w:rsid w:val="0022487B"/>
    <w:rsid w:val="002461F7"/>
    <w:rsid w:val="00254851"/>
    <w:rsid w:val="00270D20"/>
    <w:rsid w:val="0028676E"/>
    <w:rsid w:val="002915EA"/>
    <w:rsid w:val="002A2262"/>
    <w:rsid w:val="002A3FDC"/>
    <w:rsid w:val="002A60C3"/>
    <w:rsid w:val="002B19A5"/>
    <w:rsid w:val="002C432C"/>
    <w:rsid w:val="002C4CB2"/>
    <w:rsid w:val="002F051B"/>
    <w:rsid w:val="003014A9"/>
    <w:rsid w:val="00316B88"/>
    <w:rsid w:val="00344FC4"/>
    <w:rsid w:val="00345039"/>
    <w:rsid w:val="00364E65"/>
    <w:rsid w:val="00367A7B"/>
    <w:rsid w:val="00394484"/>
    <w:rsid w:val="003966CA"/>
    <w:rsid w:val="003D50F0"/>
    <w:rsid w:val="003F6F48"/>
    <w:rsid w:val="003F7805"/>
    <w:rsid w:val="00424F12"/>
    <w:rsid w:val="004536EB"/>
    <w:rsid w:val="00483555"/>
    <w:rsid w:val="004959B6"/>
    <w:rsid w:val="004974D6"/>
    <w:rsid w:val="004D2708"/>
    <w:rsid w:val="004E3FC4"/>
    <w:rsid w:val="004F3624"/>
    <w:rsid w:val="00500B08"/>
    <w:rsid w:val="00524A27"/>
    <w:rsid w:val="0052693C"/>
    <w:rsid w:val="005356B2"/>
    <w:rsid w:val="00543A9A"/>
    <w:rsid w:val="00573462"/>
    <w:rsid w:val="00581577"/>
    <w:rsid w:val="00590D17"/>
    <w:rsid w:val="005B3A77"/>
    <w:rsid w:val="005B7D0F"/>
    <w:rsid w:val="005D1A1E"/>
    <w:rsid w:val="005D1C27"/>
    <w:rsid w:val="005F4208"/>
    <w:rsid w:val="00613AAD"/>
    <w:rsid w:val="00652680"/>
    <w:rsid w:val="00661689"/>
    <w:rsid w:val="0068193A"/>
    <w:rsid w:val="00696ABC"/>
    <w:rsid w:val="006B210D"/>
    <w:rsid w:val="006B5FD8"/>
    <w:rsid w:val="006F6CC1"/>
    <w:rsid w:val="00705584"/>
    <w:rsid w:val="00733E9A"/>
    <w:rsid w:val="00741178"/>
    <w:rsid w:val="00746CC2"/>
    <w:rsid w:val="00762867"/>
    <w:rsid w:val="0076731B"/>
    <w:rsid w:val="00777D7B"/>
    <w:rsid w:val="007A6B78"/>
    <w:rsid w:val="007B79D3"/>
    <w:rsid w:val="00832B16"/>
    <w:rsid w:val="00882A69"/>
    <w:rsid w:val="008A4CD9"/>
    <w:rsid w:val="008C7653"/>
    <w:rsid w:val="008E700A"/>
    <w:rsid w:val="00902EF6"/>
    <w:rsid w:val="0092323E"/>
    <w:rsid w:val="00932896"/>
    <w:rsid w:val="00945061"/>
    <w:rsid w:val="009469B6"/>
    <w:rsid w:val="009603DD"/>
    <w:rsid w:val="0098533D"/>
    <w:rsid w:val="0098772B"/>
    <w:rsid w:val="00994C77"/>
    <w:rsid w:val="009B6FF8"/>
    <w:rsid w:val="009B7BB1"/>
    <w:rsid w:val="009D65D3"/>
    <w:rsid w:val="009D6F84"/>
    <w:rsid w:val="00A36431"/>
    <w:rsid w:val="00A42E52"/>
    <w:rsid w:val="00A43E96"/>
    <w:rsid w:val="00A73B2F"/>
    <w:rsid w:val="00A747CF"/>
    <w:rsid w:val="00AA5CD1"/>
    <w:rsid w:val="00AE0918"/>
    <w:rsid w:val="00AE1821"/>
    <w:rsid w:val="00AE494A"/>
    <w:rsid w:val="00B060AC"/>
    <w:rsid w:val="00B1492E"/>
    <w:rsid w:val="00B3677F"/>
    <w:rsid w:val="00B43C78"/>
    <w:rsid w:val="00B9593A"/>
    <w:rsid w:val="00BA072D"/>
    <w:rsid w:val="00BA10A4"/>
    <w:rsid w:val="00BD5ACB"/>
    <w:rsid w:val="00BE7BA6"/>
    <w:rsid w:val="00BF093C"/>
    <w:rsid w:val="00C61C7D"/>
    <w:rsid w:val="00C67DC0"/>
    <w:rsid w:val="00C72956"/>
    <w:rsid w:val="00C85AE2"/>
    <w:rsid w:val="00C9006F"/>
    <w:rsid w:val="00C957B8"/>
    <w:rsid w:val="00CA2529"/>
    <w:rsid w:val="00CA73A4"/>
    <w:rsid w:val="00CB2021"/>
    <w:rsid w:val="00CD2187"/>
    <w:rsid w:val="00CF26E9"/>
    <w:rsid w:val="00CF3ED1"/>
    <w:rsid w:val="00CF5371"/>
    <w:rsid w:val="00D12812"/>
    <w:rsid w:val="00D1557F"/>
    <w:rsid w:val="00D67A2A"/>
    <w:rsid w:val="00D7596A"/>
    <w:rsid w:val="00DA1368"/>
    <w:rsid w:val="00DB4EC8"/>
    <w:rsid w:val="00DD6F23"/>
    <w:rsid w:val="00E150FD"/>
    <w:rsid w:val="00E16179"/>
    <w:rsid w:val="00E21EE5"/>
    <w:rsid w:val="00E3590A"/>
    <w:rsid w:val="00E45E3B"/>
    <w:rsid w:val="00E613E3"/>
    <w:rsid w:val="00E66093"/>
    <w:rsid w:val="00E71CBF"/>
    <w:rsid w:val="00E915F8"/>
    <w:rsid w:val="00E924E7"/>
    <w:rsid w:val="00E96760"/>
    <w:rsid w:val="00EC23AB"/>
    <w:rsid w:val="00EE29C2"/>
    <w:rsid w:val="00EE6083"/>
    <w:rsid w:val="00F10556"/>
    <w:rsid w:val="00F22A47"/>
    <w:rsid w:val="00F252D4"/>
    <w:rsid w:val="00F358C6"/>
    <w:rsid w:val="00F652A1"/>
    <w:rsid w:val="00F86C1E"/>
    <w:rsid w:val="00F916EE"/>
    <w:rsid w:val="00FD2B2E"/>
    <w:rsid w:val="00FD45C5"/>
    <w:rsid w:val="00FE0BBF"/>
    <w:rsid w:val="00FE675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599CF"/>
  <w15:chartTrackingRefBased/>
  <w15:docId w15:val="{7EF3625E-6BCA-459D-9A28-7BAD7B17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556"/>
    <w:rPr>
      <w:rFonts w:ascii="Segoe UI" w:hAnsi="Segoe UI" w:cs="Segoe UI"/>
      <w:sz w:val="18"/>
      <w:szCs w:val="18"/>
    </w:rPr>
  </w:style>
  <w:style w:type="paragraph" w:styleId="Header">
    <w:name w:val="header"/>
    <w:basedOn w:val="Normal"/>
    <w:link w:val="HeaderChar"/>
    <w:uiPriority w:val="99"/>
    <w:unhideWhenUsed/>
    <w:rsid w:val="00CA2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529"/>
  </w:style>
  <w:style w:type="paragraph" w:styleId="Footer">
    <w:name w:val="footer"/>
    <w:basedOn w:val="Normal"/>
    <w:link w:val="FooterChar"/>
    <w:uiPriority w:val="99"/>
    <w:unhideWhenUsed/>
    <w:rsid w:val="00CA2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529"/>
  </w:style>
  <w:style w:type="paragraph" w:customStyle="1" w:styleId="Default">
    <w:name w:val="Default"/>
    <w:rsid w:val="00345039"/>
    <w:pPr>
      <w:autoSpaceDE w:val="0"/>
      <w:autoSpaceDN w:val="0"/>
      <w:adjustRightInd w:val="0"/>
      <w:spacing w:after="0" w:line="240" w:lineRule="auto"/>
    </w:pPr>
    <w:rPr>
      <w:rFonts w:ascii="Ergo LT Pro Condensed" w:hAnsi="Ergo LT Pro Condensed" w:cs="Ergo LT Pro Condensed"/>
      <w:color w:val="000000"/>
      <w:sz w:val="24"/>
      <w:szCs w:val="24"/>
    </w:rPr>
  </w:style>
  <w:style w:type="paragraph" w:customStyle="1" w:styleId="Pa6">
    <w:name w:val="Pa6"/>
    <w:basedOn w:val="Default"/>
    <w:next w:val="Default"/>
    <w:uiPriority w:val="99"/>
    <w:rsid w:val="00345039"/>
    <w:pPr>
      <w:spacing w:line="201" w:lineRule="atLeast"/>
    </w:pPr>
    <w:rPr>
      <w:rFonts w:cstheme="minorBidi"/>
      <w:color w:val="auto"/>
    </w:rPr>
  </w:style>
  <w:style w:type="paragraph" w:customStyle="1" w:styleId="Pa20">
    <w:name w:val="Pa20"/>
    <w:basedOn w:val="Default"/>
    <w:next w:val="Default"/>
    <w:uiPriority w:val="99"/>
    <w:rsid w:val="00345039"/>
    <w:pPr>
      <w:spacing w:line="181" w:lineRule="atLeast"/>
    </w:pPr>
    <w:rPr>
      <w:rFonts w:cstheme="minorBidi"/>
      <w:color w:val="auto"/>
    </w:rPr>
  </w:style>
  <w:style w:type="paragraph" w:customStyle="1" w:styleId="Pa21">
    <w:name w:val="Pa21"/>
    <w:basedOn w:val="Default"/>
    <w:next w:val="Default"/>
    <w:uiPriority w:val="99"/>
    <w:rsid w:val="007A6B78"/>
    <w:pPr>
      <w:spacing w:line="201" w:lineRule="atLeast"/>
    </w:pPr>
    <w:rPr>
      <w:rFonts w:cstheme="minorBidi"/>
      <w:color w:val="auto"/>
    </w:rPr>
  </w:style>
  <w:style w:type="paragraph" w:customStyle="1" w:styleId="TableParagraph">
    <w:name w:val="Table Paragraph"/>
    <w:basedOn w:val="Normal"/>
    <w:uiPriority w:val="1"/>
    <w:qFormat/>
    <w:rsid w:val="002F051B"/>
    <w:pPr>
      <w:widowControl w:val="0"/>
      <w:spacing w:after="0" w:line="240" w:lineRule="auto"/>
    </w:pPr>
    <w:rPr>
      <w:lang w:val="en-US"/>
    </w:rPr>
  </w:style>
  <w:style w:type="character" w:customStyle="1" w:styleId="normaltextrun">
    <w:name w:val="normaltextrun"/>
    <w:basedOn w:val="DefaultParagraphFont"/>
    <w:rsid w:val="009D6F84"/>
  </w:style>
  <w:style w:type="character" w:customStyle="1" w:styleId="eop">
    <w:name w:val="eop"/>
    <w:basedOn w:val="DefaultParagraphFont"/>
    <w:rsid w:val="009D6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5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humbnail xmlns="5b0f50b6-adfd-47a7-8878-c1f6e51ad881" xsi:nil="true"/>
    <TaxCatchAll xmlns="0fb63a51-de1c-4769-a9fe-c494734959cf" xsi:nil="true"/>
    <lcf76f155ced4ddcb4097134ff3c332f xmlns="5b0f50b6-adfd-47a7-8878-c1f6e51ad88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174AEC77613F4FB0CBA449B8226DB0" ma:contentTypeVersion="18" ma:contentTypeDescription="Create a new document." ma:contentTypeScope="" ma:versionID="77c4e26517602e2d5f7ec6d18b2c127f">
  <xsd:schema xmlns:xsd="http://www.w3.org/2001/XMLSchema" xmlns:xs="http://www.w3.org/2001/XMLSchema" xmlns:p="http://schemas.microsoft.com/office/2006/metadata/properties" xmlns:ns2="5b0f50b6-adfd-47a7-8878-c1f6e51ad881" xmlns:ns3="0fb63a51-de1c-4769-a9fe-c494734959cf" targetNamespace="http://schemas.microsoft.com/office/2006/metadata/properties" ma:root="true" ma:fieldsID="2005898806e7d656541d73b00c82423e" ns2:_="" ns3:_="">
    <xsd:import namespace="5b0f50b6-adfd-47a7-8878-c1f6e51ad881"/>
    <xsd:import namespace="0fb63a51-de1c-4769-a9fe-c49473495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thumbnail"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f50b6-adfd-47a7-8878-c1f6e51ad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63a51-de1c-4769-a9fe-c49473495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a17bfa-608e-4be8-bb15-db69d3d265ea}" ma:internalName="TaxCatchAll" ma:showField="CatchAllData" ma:web="0fb63a51-de1c-4769-a9fe-c49473495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7FF389-60A0-430C-A723-B779E7C45CD1}">
  <ds:schemaRefs>
    <ds:schemaRef ds:uri="http://schemas.microsoft.com/office/2006/metadata/properties"/>
    <ds:schemaRef ds:uri="http://schemas.microsoft.com/office/infopath/2007/PartnerControls"/>
    <ds:schemaRef ds:uri="5b0f50b6-adfd-47a7-8878-c1f6e51ad881"/>
  </ds:schemaRefs>
</ds:datastoreItem>
</file>

<file path=customXml/itemProps2.xml><?xml version="1.0" encoding="utf-8"?>
<ds:datastoreItem xmlns:ds="http://schemas.openxmlformats.org/officeDocument/2006/customXml" ds:itemID="{32ACF143-DA52-492D-B866-707B40677965}">
  <ds:schemaRefs>
    <ds:schemaRef ds:uri="http://schemas.openxmlformats.org/officeDocument/2006/bibliography"/>
  </ds:schemaRefs>
</ds:datastoreItem>
</file>

<file path=customXml/itemProps3.xml><?xml version="1.0" encoding="utf-8"?>
<ds:datastoreItem xmlns:ds="http://schemas.openxmlformats.org/officeDocument/2006/customXml" ds:itemID="{B0F0CB85-B312-4F5A-858A-DEFF822262E9}">
  <ds:schemaRefs>
    <ds:schemaRef ds:uri="http://schemas.microsoft.com/sharepoint/v3/contenttype/forms"/>
  </ds:schemaRefs>
</ds:datastoreItem>
</file>

<file path=customXml/itemProps4.xml><?xml version="1.0" encoding="utf-8"?>
<ds:datastoreItem xmlns:ds="http://schemas.openxmlformats.org/officeDocument/2006/customXml" ds:itemID="{61FAA0BC-C4C5-4300-81F1-07424223C14A}"/>
</file>

<file path=docProps/app.xml><?xml version="1.0" encoding="utf-8"?>
<Properties xmlns="http://schemas.openxmlformats.org/officeDocument/2006/extended-properties" xmlns:vt="http://schemas.openxmlformats.org/officeDocument/2006/docPropsVTypes">
  <Template>Normal</Template>
  <TotalTime>964</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Rieger, Alison</dc:creator>
  <cp:keywords/>
  <dc:description/>
  <cp:lastModifiedBy>Bertha Lee</cp:lastModifiedBy>
  <cp:revision>92</cp:revision>
  <cp:lastPrinted>2016-08-23T12:28:00Z</cp:lastPrinted>
  <dcterms:created xsi:type="dcterms:W3CDTF">2018-06-22T18:41:00Z</dcterms:created>
  <dcterms:modified xsi:type="dcterms:W3CDTF">2022-04-08T19:19:00Z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0x01010035174AEC77613F4FB0CBA449B8226DB0</vt:lpwstr>
  </property>
</Properties>
</file>