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40B9" w14:textId="40102894" w:rsidR="006B263F" w:rsidRDefault="006B263F">
      <w:pPr>
        <w:pStyle w:val="Body"/>
        <w:jc w:val="center"/>
        <w:rPr>
          <w:rFonts w:ascii="Calibri" w:hAnsi="Calibri"/>
          <w:b/>
          <w:bCs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0964D7FC" wp14:editId="7177AA40">
            <wp:simplePos x="0" y="0"/>
            <wp:positionH relativeFrom="margin">
              <wp:posOffset>3019425</wp:posOffset>
            </wp:positionH>
            <wp:positionV relativeFrom="paragraph">
              <wp:posOffset>-140970</wp:posOffset>
            </wp:positionV>
            <wp:extent cx="2019300" cy="673100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5A6632" w14:textId="02BE9831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3386E903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3CE9D0DB" w14:textId="0DC0EE61" w:rsidR="009A26D0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 </w:t>
      </w:r>
      <w:r w:rsidRPr="002540AF">
        <w:rPr>
          <w:rFonts w:ascii="Calibri" w:hAnsi="Calibri"/>
          <w:b/>
          <w:bCs/>
          <w:lang w:val="fr-FR"/>
        </w:rPr>
        <w:br/>
        <w:t>(Le nombre)</w:t>
      </w:r>
    </w:p>
    <w:p w14:paraId="70FE3720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674E2C93" w14:textId="7D6AE83D" w:rsidR="006B263F" w:rsidRPr="002540AF" w:rsidRDefault="006B263F" w:rsidP="006B263F">
      <w:pPr>
        <w:pStyle w:val="Body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Remarque : </w:t>
      </w:r>
      <w:r w:rsidRPr="002540AF">
        <w:rPr>
          <w:rFonts w:ascii="Calibri" w:eastAsia="Calibri" w:hAnsi="Calibri" w:cs="Calibri"/>
          <w:sz w:val="22"/>
          <w:szCs w:val="22"/>
          <w:lang w:val="fr-FR"/>
        </w:rPr>
        <w:t>Une tâche de préparation précède chaque unité et détermine si les élèves sont prêts pour les leçons à venir.</w:t>
      </w:r>
    </w:p>
    <w:p w14:paraId="253795E9" w14:textId="5FA959A7" w:rsidR="006B263F" w:rsidRPr="002540AF" w:rsidRDefault="006B263F" w:rsidP="006B263F">
      <w:pPr>
        <w:pStyle w:val="Body"/>
        <w:rPr>
          <w:rFonts w:ascii="Calibri" w:eastAsia="Calibri" w:hAnsi="Calibri" w:cs="Calibri"/>
          <w:sz w:val="22"/>
          <w:szCs w:val="22"/>
          <w:lang w:val="fr-FR"/>
        </w:rPr>
      </w:pPr>
      <w:r w:rsidRPr="002540AF">
        <w:rPr>
          <w:rFonts w:ascii="Calibri" w:eastAsia="Calibri" w:hAnsi="Calibri" w:cs="Calibri"/>
          <w:sz w:val="22"/>
          <w:szCs w:val="22"/>
          <w:lang w:val="fr-FR"/>
        </w:rPr>
        <w:t>Une leçon d</w:t>
      </w:r>
      <w:r w:rsidR="003C28C8">
        <w:rPr>
          <w:rFonts w:ascii="Calibri" w:eastAsia="Calibri" w:hAnsi="Calibri" w:cs="Calibri"/>
          <w:sz w:val="22"/>
          <w:szCs w:val="22"/>
          <w:lang w:val="fr-FR"/>
        </w:rPr>
        <w:t>’</w:t>
      </w:r>
      <w:r w:rsidRPr="002540AF">
        <w:rPr>
          <w:rFonts w:ascii="Calibri" w:eastAsia="Calibri" w:hAnsi="Calibri" w:cs="Calibri"/>
          <w:sz w:val="22"/>
          <w:szCs w:val="22"/>
          <w:lang w:val="fr-FR"/>
        </w:rPr>
        <w:t>approfondissement couronne l</w:t>
      </w:r>
      <w:r w:rsidR="003C28C8">
        <w:rPr>
          <w:rFonts w:ascii="Calibri" w:eastAsia="Calibri" w:hAnsi="Calibri" w:cs="Calibri"/>
          <w:sz w:val="22"/>
          <w:szCs w:val="22"/>
          <w:lang w:val="fr-FR"/>
        </w:rPr>
        <w:t>’</w:t>
      </w:r>
      <w:r w:rsidRPr="002540AF">
        <w:rPr>
          <w:rFonts w:ascii="Calibri" w:eastAsia="Calibri" w:hAnsi="Calibri" w:cs="Calibri"/>
          <w:sz w:val="22"/>
          <w:szCs w:val="22"/>
          <w:lang w:val="fr-FR"/>
        </w:rPr>
        <w:t>apprentissage de chaque unité.</w:t>
      </w:r>
    </w:p>
    <w:p w14:paraId="2AA318E8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4DFF4CD4" w14:textId="77777777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56335078" w14:textId="4F79B414" w:rsidR="009A26D0" w:rsidRPr="002540AF" w:rsidRDefault="009C4F56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Le nombre :</w:t>
      </w:r>
      <w:r>
        <w:rPr>
          <w:rFonts w:ascii="Calibri" w:hAnsi="Calibri"/>
          <w:sz w:val="28"/>
          <w:szCs w:val="28"/>
          <w:lang w:val="it-IT"/>
        </w:rPr>
        <w:t xml:space="preserve"> La quantit</w:t>
      </w:r>
      <w:r>
        <w:rPr>
          <w:rFonts w:ascii="Calibri" w:hAnsi="Calibri"/>
          <w:sz w:val="28"/>
          <w:szCs w:val="28"/>
          <w:lang w:val="fr-FR"/>
        </w:rPr>
        <w:t>é est mesurée par des nombres qui permettent de compter, d</w:t>
      </w:r>
      <w:r w:rsidR="003C28C8">
        <w:rPr>
          <w:rFonts w:ascii="Calibri" w:hAnsi="Calibri"/>
          <w:sz w:val="28"/>
          <w:szCs w:val="28"/>
          <w:lang w:val="fr-FR"/>
        </w:rPr>
        <w:t>’</w:t>
      </w:r>
      <w:r>
        <w:rPr>
          <w:rFonts w:ascii="Calibri" w:hAnsi="Calibri"/>
          <w:sz w:val="28"/>
          <w:szCs w:val="28"/>
          <w:lang w:val="fr-FR"/>
        </w:rPr>
        <w:t>étiqueter, de comparer et d</w:t>
      </w:r>
      <w:r w:rsidR="003C28C8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effectuer des opérations.</w:t>
      </w:r>
    </w:p>
    <w:p w14:paraId="09A2FFE3" w14:textId="77777777" w:rsidR="009A26D0" w:rsidRPr="002540AF" w:rsidRDefault="009A26D0">
      <w:pPr>
        <w:pStyle w:val="Body"/>
        <w:rPr>
          <w:rFonts w:ascii="Calibri" w:eastAsia="Calibri" w:hAnsi="Calibri" w:cs="Calibri"/>
          <w:sz w:val="22"/>
          <w:szCs w:val="22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24520659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5758" w14:textId="1414D736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 xml:space="preserve">Question directrice : </w:t>
            </w:r>
            <w:r w:rsidRPr="002540AF">
              <w:rPr>
                <w:rFonts w:ascii="Calibri" w:hAnsi="Calibri"/>
                <w:lang w:val="fr-FR"/>
              </w:rPr>
              <w:t>Comment la valeur de position peut-elle faciliter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interprétation du nombre</w:t>
            </w:r>
            <w:r w:rsidR="00DA1D8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1206A76F" w14:textId="1E8A79D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appliquent la valeur de position aux nombres décimaux.</w:t>
            </w:r>
          </w:p>
        </w:tc>
      </w:tr>
      <w:tr w:rsidR="009A26D0" w14:paraId="2A08FFC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4092" w14:textId="77777777" w:rsidR="009A26D0" w:rsidRPr="00193DCA" w:rsidRDefault="009C4F56">
            <w:pPr>
              <w:pStyle w:val="Body"/>
              <w:rPr>
                <w:lang w:val="fr-CA"/>
              </w:rPr>
            </w:pPr>
            <w:r w:rsidRPr="00193DC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22BD" w14:textId="77777777" w:rsidR="009A26D0" w:rsidRPr="00193DCA" w:rsidRDefault="009C4F56">
            <w:pPr>
              <w:pStyle w:val="Body"/>
              <w:rPr>
                <w:lang w:val="fr-CA"/>
              </w:rPr>
            </w:pPr>
            <w:r w:rsidRPr="00193DC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D96AF" w14:textId="77777777" w:rsidR="009A26D0" w:rsidRDefault="009C4F56">
            <w:pPr>
              <w:pStyle w:val="Body"/>
            </w:pPr>
            <w:r w:rsidRPr="00193DC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Habiletés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r w:rsidRPr="00193DC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923C" w14:textId="65DDA8E3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</w:p>
        </w:tc>
      </w:tr>
      <w:tr w:rsidR="009A26D0" w14:paraId="47F8E425" w14:textId="77777777">
        <w:trPr>
          <w:trHeight w:val="20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87E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Pour les nombres en base 10, chaque position a un dixième de la valeur de la position à sa gauche.</w:t>
            </w:r>
          </w:p>
          <w:p w14:paraId="179254E7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3CFED4B" w14:textId="7E656BD9" w:rsidR="009A26D0" w:rsidRPr="00640273" w:rsidRDefault="009C4F56">
            <w:pPr>
              <w:pStyle w:val="Body"/>
              <w:rPr>
                <w:rFonts w:ascii="Calibri" w:eastAsia="Calibri" w:hAnsi="Calibri" w:cs="Calibri"/>
                <w:spacing w:val="-8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multiplication ou la division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nombre par 10 correspond à déplacer sa valeur de position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une position vers la gauche ou </w:t>
            </w:r>
            <w:r w:rsidRPr="00640273">
              <w:rPr>
                <w:rFonts w:ascii="Calibri" w:hAnsi="Calibri"/>
                <w:spacing w:val="-8"/>
                <w:sz w:val="22"/>
                <w:szCs w:val="22"/>
                <w:shd w:val="clear" w:color="auto" w:fill="FFFFFF"/>
                <w:lang w:val="fr-FR"/>
              </w:rPr>
              <w:t>vers la droite, respectivement.</w:t>
            </w:r>
          </w:p>
          <w:p w14:paraId="3ACF4C1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3DA79D4C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 séparateur décimal correspond à une virgule en français et à un point en anglais.</w:t>
            </w:r>
          </w:p>
          <w:p w14:paraId="624A3F41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56987DD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nombres, y compris les nombres décimaux, peuvent être composés de différentes manières en utilisant la valeur de position.</w:t>
            </w:r>
          </w:p>
          <w:p w14:paraId="4C8E0EAA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0D56063" w14:textId="2FCD1565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zéro placé à droite du dernier chiffre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nombre décimal ne change pas la valeur du nombre.</w:t>
            </w:r>
          </w:p>
          <w:p w14:paraId="14DF542A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6AC8A74" w14:textId="332C8AC4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 mot </w:t>
            </w:r>
            <w:r w:rsidRPr="002540AF">
              <w:rPr>
                <w:rFonts w:ascii="Calibri" w:hAnsi="Calibri"/>
                <w:i/>
                <w:iCs/>
                <w:sz w:val="22"/>
                <w:szCs w:val="22"/>
                <w:shd w:val="clear" w:color="auto" w:fill="FFFFFF"/>
                <w:lang w:val="fr-FR"/>
              </w:rPr>
              <w:t>et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peut être utilisé pour indiquer la virgule décimale lors de la lecture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nombre.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5627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Les nombres décimaux sont des nombres situés entre des nombres naturels.</w:t>
            </w:r>
          </w:p>
          <w:p w14:paraId="561DD568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190DC4F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 sont des fractions avec des dénominateurs de 10, 100, etc.</w:t>
            </w:r>
          </w:p>
          <w:p w14:paraId="3D60A142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3F1743A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séparation entre des touts et des parties, y compris les dollars et les cents, peut être représentée en utilisant la notation décimale.</w:t>
            </w:r>
          </w:p>
          <w:p w14:paraId="7A8B6655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0E1D71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régularités dans la valeur de position sont utilisées pour lire et écrire des nombres, y compris des touts et des parties.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A1B0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Repérer la valeur de position de chaque chiffre dans un nombre, y compris les dixièmes et les centièmes.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8FBD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2D862559" w14:textId="425F760F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0E539017" w14:textId="4D0B52AF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5821CFD7" w14:textId="32285C67" w:rsidR="00AA5071" w:rsidRPr="006663E1" w:rsidRDefault="00AA5071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6663E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6663E1" w:rsidRPr="006663E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36CB8425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3899455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6B06533A" w14:textId="2C48555F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</w:t>
            </w:r>
            <w:r w:rsidR="002540A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des </w:t>
            </w:r>
            <w:r w:rsidR="002540AF" w:rsidRPr="007779E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598C9C4B" w14:textId="19587386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316C09" w:rsidRPr="007779E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6CB3C77C" w14:textId="00DD294F" w:rsidR="00421C00" w:rsidRDefault="00421C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19 : </w:t>
            </w:r>
            <w:r w:rsidRPr="00CA5EC5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Approfondissement</w:t>
            </w:r>
            <w:r w:rsidR="006663E1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6663E1" w:rsidRPr="006663E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41C8DA1B" w14:textId="77777777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4246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415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514A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des valeurs de positions adjacentes, y compris les dixièmes et les centièmes.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325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2A58FEC3" w14:textId="4FC13852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3332396F" w14:textId="3DAAA876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58C1122F" w14:textId="00499D78" w:rsidR="002F3E34" w:rsidRPr="00D71825" w:rsidRDefault="002F3E3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D71825" w:rsidRP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28D232D0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22F4271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0B8C4273" w14:textId="4B01A7A0" w:rsidR="009A26D0" w:rsidRPr="00675863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BD3AF5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4A89FA50" w14:textId="2DE5B5BE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BD3AF5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1EDDE5E2" w14:textId="4BC36531" w:rsidR="002F3E34" w:rsidRDefault="002F3E34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D7182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D71825" w:rsidRP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0672EC5E" w14:textId="77777777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10D4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78C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0829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la valeur de chaque chiffre dans un nombre, y compris les dixièmes et les centièmes.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DF64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5522D8A4" w14:textId="3B6A4479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34DDF933" w14:textId="65E4902F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7E271635" w14:textId="5B4BA6DA" w:rsidR="00FB7A93" w:rsidRPr="00D71825" w:rsidRDefault="00FB7A93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</w:t>
            </w:r>
            <w:r w:rsidR="00D71825" w:rsidRP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: Les liens entre les nombres et la valeur de position</w:t>
            </w:r>
          </w:p>
          <w:p w14:paraId="42ADE967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24DFE00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3BA20439" w14:textId="2D7E182D" w:rsidR="009A26D0" w:rsidRPr="00675863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185F87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4638C0B2" w14:textId="586FC736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A81199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5188C178" w14:textId="03564976" w:rsidR="00FB7A93" w:rsidRDefault="00FB7A93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D7182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D71825" w:rsidRP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33CE8F17" w14:textId="77777777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887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7E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4F59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des nombres, y compris des nombres décimaux, en utilisant des mots et des numéraux.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D66E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515936A4" w14:textId="16F7E4CD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66921502" w14:textId="176886E4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0D3CC8FE" w14:textId="5EE86624" w:rsidR="009A26D0" w:rsidRPr="00D71825" w:rsidRDefault="006E3234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D71825" w:rsidRP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7223946D" w14:textId="77777777" w:rsidR="006E3234" w:rsidRPr="002540AF" w:rsidRDefault="006E323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6FF774E3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034C26A6" w14:textId="2B2A4EA9" w:rsidR="009A26D0" w:rsidRPr="00675863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185F87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1A26A75E" w14:textId="649452A3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185F87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1B735D4A" w14:textId="379F781C" w:rsidR="006E3234" w:rsidRDefault="006E3234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D7182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D71825" w:rsidRPr="00D7182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5B469573" w14:textId="77777777" w:rsidTr="006B263F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407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10A3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1D47" w14:textId="7571653F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différentes compositions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nombre, y compris des nombres décimaux, en utilisant la valeur de position.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DB0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607751CA" w14:textId="0F9C5DD9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5C899FB4" w14:textId="4601E858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018BCB3B" w14:textId="2D9A3A38" w:rsidR="005A6848" w:rsidRPr="00225E3E" w:rsidRDefault="005A6848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225E3E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225E3E" w:rsidRPr="00225E3E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26C096C2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45644633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32E5F56F" w14:textId="23F8F118" w:rsidR="009A26D0" w:rsidRPr="00675863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5938E1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47B66434" w14:textId="46535E60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5938E1" w:rsidRPr="006758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3B05742C" w14:textId="53F083A1" w:rsidR="005A6848" w:rsidRDefault="005A6848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225E3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225E3E" w:rsidRPr="00225E3E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:rsidRPr="00A7138E" w14:paraId="02AA5915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31F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E516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6FB6" w14:textId="7CAA209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 w:rsidR="006905A6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 la notation décimale exprimée en français et en anglais.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501D" w14:textId="563C850C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7 : Les opérations avec des nombres décimaux</w:t>
            </w:r>
          </w:p>
          <w:p w14:paraId="32264ED0" w14:textId="6FEA8D24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0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Additionner et soustraire des nombres décimaux</w:t>
            </w:r>
          </w:p>
        </w:tc>
      </w:tr>
      <w:tr w:rsidR="009A26D0" w:rsidRPr="00A7138E" w14:paraId="4D83CAA6" w14:textId="77777777" w:rsidTr="009F551A">
        <w:trPr>
          <w:trHeight w:val="78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3419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8924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DD54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Arrondir des nombres à différentes positions, y compris les dixièmes.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3B57" w14:textId="77777777" w:rsidR="000F5B02" w:rsidRPr="002540AF" w:rsidRDefault="000F5B02" w:rsidP="000F5B02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106F3108" w14:textId="77777777" w:rsidR="000F5B02" w:rsidRPr="002540AF" w:rsidRDefault="000F5B02" w:rsidP="000F5B02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1CE15A2E" w14:textId="0B7BF726" w:rsidR="000F5B02" w:rsidRDefault="000F5B02" w:rsidP="000F5B02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225E3E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0EEFA4E9" w14:textId="77777777" w:rsidR="000F5B02" w:rsidRDefault="000F5B02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329ACB86" w14:textId="0C4D5CD9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21BF9EA3" w14:textId="77777777" w:rsidR="009714A0" w:rsidRDefault="009C4F56" w:rsidP="000830D4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6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9714A0" w:rsidRPr="009714A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Arrondir des nombres décimaux </w:t>
            </w:r>
          </w:p>
          <w:p w14:paraId="777E90BE" w14:textId="45109124" w:rsidR="009738EE" w:rsidRPr="002540AF" w:rsidRDefault="009738EE" w:rsidP="000830D4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19 : Approfondissement</w:t>
            </w:r>
            <w:r w:rsid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6B0118E6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256F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F913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415D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et ordonner des nombres, y compris des nombres décimaux.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898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546B5D9B" w14:textId="4B64A55A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15509790" w14:textId="535B5B85" w:rsidR="00547022" w:rsidRPr="00B80166" w:rsidRDefault="00547022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35F2E16B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41BEA51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461CD94A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Comparer et ordonner des nombres décimaux</w:t>
            </w:r>
          </w:p>
          <w:p w14:paraId="49D0D17A" w14:textId="5FA622D6" w:rsidR="00532C8B" w:rsidRDefault="00532C8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B8016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6AC3E97F" w14:textId="77777777" w:rsidTr="0020191A">
        <w:trPr>
          <w:trHeight w:val="77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18C2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7EDA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49C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Exprimer la relation entre deux nombres, y compris des nombres décimaux, en utilisant les symboles &lt;, </w:t>
            </w:r>
            <w:r>
              <w:rPr>
                <w:rFonts w:ascii="Calibri" w:hAnsi="Calibri"/>
                <w:sz w:val="22"/>
                <w:szCs w:val="22"/>
              </w:rPr>
              <w:t>﻿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&gt; ou =.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8C2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2F4513CD" w14:textId="75367C7E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Comparer des nombres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1 000 000</w:t>
            </w:r>
          </w:p>
          <w:p w14:paraId="53C40BD1" w14:textId="5366E505" w:rsidR="00FC2695" w:rsidRPr="00B80166" w:rsidRDefault="00FC2695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Approfondissement</w:t>
            </w:r>
            <w:r w:rsid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liens entre les nombres et la valeur de position</w:t>
            </w:r>
          </w:p>
          <w:p w14:paraId="08156755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3829E2C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3FA0616E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Comparer et ordonner des nombres décimaux</w:t>
            </w:r>
          </w:p>
          <w:p w14:paraId="39ED96EE" w14:textId="77A4E6AD" w:rsidR="004869C3" w:rsidRDefault="004869C3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B8016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:rsidRPr="00A7138E" w14:paraId="4F0D7757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A07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4A87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BC2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une valeur monétaire en cents comme une valeur monétaire en dollars en utilisant la notation décimale.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732B" w14:textId="0C300ECF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7 : Les opérations avec des nombres décimaux</w:t>
            </w:r>
          </w:p>
          <w:p w14:paraId="0873FC7B" w14:textId="266A314F" w:rsidR="0021676F" w:rsidRPr="002540AF" w:rsidRDefault="0021676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29 : </w:t>
            </w:r>
            <w:r w:rsidR="009B590B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Estimer des sommes et des différences avec des nombres décimaux</w:t>
            </w:r>
          </w:p>
          <w:p w14:paraId="09E5DA59" w14:textId="7777777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30 : Additionner et soustraire des nombres décimaux</w:t>
            </w:r>
          </w:p>
          <w:p w14:paraId="042D0B0C" w14:textId="2EB89BA7" w:rsidR="0021676F" w:rsidRPr="00B80166" w:rsidRDefault="0021676F">
            <w:pPr>
              <w:pStyle w:val="Body"/>
              <w:rPr>
                <w:lang w:val="fr-CA"/>
              </w:rPr>
            </w:pPr>
            <w:r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31 : Approfondissement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B80166" w:rsidRPr="00B8016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opérations avec des nombres décimaux</w:t>
            </w:r>
          </w:p>
        </w:tc>
      </w:tr>
    </w:tbl>
    <w:p w14:paraId="52A83659" w14:textId="77777777" w:rsidR="009A26D0" w:rsidRPr="00B80166" w:rsidRDefault="009A26D0">
      <w:pPr>
        <w:pStyle w:val="Body"/>
        <w:widowControl w:val="0"/>
        <w:rPr>
          <w:rFonts w:ascii="Calibri" w:eastAsia="Calibri" w:hAnsi="Calibri" w:cs="Calibri"/>
          <w:sz w:val="22"/>
          <w:szCs w:val="22"/>
          <w:lang w:val="fr-CA"/>
        </w:rPr>
      </w:pPr>
    </w:p>
    <w:p w14:paraId="1A39C3D5" w14:textId="77777777" w:rsidR="009A26D0" w:rsidRPr="00B80166" w:rsidRDefault="009A26D0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p w14:paraId="351A9181" w14:textId="77777777" w:rsidR="009A26D0" w:rsidRPr="00B80166" w:rsidRDefault="009A26D0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p w14:paraId="574CD482" w14:textId="42EA2054" w:rsidR="006B263F" w:rsidRPr="00B80166" w:rsidRDefault="006B263F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B80166">
        <w:rPr>
          <w:rFonts w:ascii="Calibri" w:eastAsia="Calibri" w:hAnsi="Calibri" w:cs="Calibri"/>
          <w:b/>
          <w:bCs/>
          <w:sz w:val="22"/>
          <w:szCs w:val="22"/>
          <w:lang w:val="fr-CA"/>
        </w:rPr>
        <w:br w:type="page"/>
      </w:r>
    </w:p>
    <w:p w14:paraId="2AE702DF" w14:textId="77777777" w:rsidR="009A26D0" w:rsidRPr="00B80166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5F1012A6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667A" w14:textId="51CFCDF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 xml:space="preserve">Question directrice : </w:t>
            </w:r>
            <w:r w:rsidRPr="002540AF">
              <w:rPr>
                <w:rFonts w:ascii="Calibri" w:hAnsi="Calibri"/>
                <w:lang w:val="fr-FR"/>
              </w:rPr>
              <w:t>Comment la compréhension de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addition et de la soustraction peut-elle s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étendre aux nombres décimaux</w:t>
            </w:r>
            <w:r w:rsidR="00090BDD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34453BB3" w14:textId="71F0963E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additionnent et soustraient à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intérieur de 10 000, y compris des nombres décimaux jusqu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aux centièmes.</w:t>
            </w:r>
          </w:p>
        </w:tc>
      </w:tr>
      <w:tr w:rsidR="009A26D0" w14:paraId="397EBB0A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553B" w14:textId="77777777" w:rsidR="009A26D0" w:rsidRPr="00193DCA" w:rsidRDefault="009C4F56">
            <w:pPr>
              <w:pStyle w:val="Body"/>
              <w:rPr>
                <w:lang w:val="fr-CA"/>
              </w:rPr>
            </w:pPr>
            <w:r w:rsidRPr="00193DC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73A2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AE00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E68E" w14:textId="653E0D34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14:paraId="75521A36" w14:textId="77777777">
        <w:trPr>
          <w:trHeight w:val="20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4639" w14:textId="402C15F4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algorithmes usuels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 des nombres décimaux sont des procédures typiques, basées sur la valeur de position.</w:t>
            </w:r>
          </w:p>
          <w:p w14:paraId="49C4DF82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0BF6029" w14:textId="73F114E9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estimation peut être utilisée pour vérifier la vraisemblance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somme ou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différence.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C7E1" w14:textId="05A38BEF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algorithmes usuels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 peuvent être utilisés pour tous les nombres décimaux.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EB69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Additionner et soustraire des nombres, y compris des nombres décimaux, en utilisant des algorithmes usuels.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11D5" w14:textId="001408A0" w:rsidR="009A26D0" w:rsidRPr="00A629B2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629B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2 :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629B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aisance avec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629B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addition et la soustraction</w:t>
            </w:r>
          </w:p>
          <w:p w14:paraId="4774E76E" w14:textId="3ADE0596" w:rsidR="009A26D0" w:rsidRPr="00A629B2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 :</w:t>
            </w:r>
            <w:r w:rsidR="00EB1647" w:rsidRPr="00302DAE">
              <w:rPr>
                <w:lang w:val="fr-FR"/>
              </w:rPr>
              <w:t xml:space="preserve"> </w:t>
            </w:r>
            <w:r w:rsidR="00EB1647"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Modéliser</w:t>
            </w: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la soustraction</w:t>
            </w:r>
          </w:p>
          <w:p w14:paraId="6ADF32A3" w14:textId="754F4C42" w:rsidR="009A26D0" w:rsidRPr="00A629B2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6 : Additionner et soustraire des nombres plus grands</w:t>
            </w:r>
          </w:p>
          <w:p w14:paraId="0FA68297" w14:textId="149F1D5C" w:rsidR="009A26D0" w:rsidRPr="008D666F" w:rsidRDefault="00B6310A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8</w:t>
            </w:r>
            <w:r w:rsidR="00387F20"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Approfondissement</w:t>
            </w:r>
            <w:r w:rsidR="008D666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8D666F" w:rsidRPr="008D666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L’aisance avec l’addition et la soustraction</w:t>
            </w:r>
          </w:p>
          <w:p w14:paraId="745C7991" w14:textId="77777777" w:rsidR="00387F20" w:rsidRPr="00A629B2" w:rsidRDefault="00387F20">
            <w:pPr>
              <w:pStyle w:val="Body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  <w:shd w:val="clear" w:color="auto" w:fill="FFFFFF"/>
                <w:lang w:val="fr-FR"/>
              </w:rPr>
            </w:pPr>
          </w:p>
          <w:p w14:paraId="01EC9993" w14:textId="28A5708D" w:rsidR="009A26D0" w:rsidRPr="00A629B2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629B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7 : Les opérations avec des nombres décimaux</w:t>
            </w:r>
          </w:p>
          <w:p w14:paraId="0FF8D9E5" w14:textId="7B264845" w:rsidR="009A26D0" w:rsidRPr="00A629B2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="006B263F"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0</w:t>
            </w: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</w:t>
            </w:r>
            <w:r w:rsidR="0020175A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Additionner et soustraire des nombres décimaux</w:t>
            </w:r>
          </w:p>
          <w:p w14:paraId="113F86A0" w14:textId="310A9F2D" w:rsidR="001E42F2" w:rsidRPr="008D666F" w:rsidRDefault="001E42F2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31 : Approfondissement</w:t>
            </w:r>
            <w:r w:rsidR="008D666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8D666F" w:rsidRPr="008D666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opérations avec des nombres décimaux</w:t>
            </w:r>
          </w:p>
          <w:p w14:paraId="53EA5501" w14:textId="77777777" w:rsidR="001E42F2" w:rsidRPr="00A629B2" w:rsidRDefault="001E42F2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48FE3C48" w14:textId="13E151BC" w:rsidR="00C35173" w:rsidRPr="00A629B2" w:rsidRDefault="003503D4" w:rsidP="00C35173">
            <w:pPr>
              <w:pStyle w:val="Heading1"/>
              <w:spacing w:before="0" w:beforeAutospacing="0" w:after="0" w:afterAutospacing="0"/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bdr w:val="nil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>Le nombre,</w:t>
            </w:r>
            <w:r w:rsidR="001E42F2"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>ensemble</w:t>
            </w:r>
            <w:r w:rsidR="001E42F2"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8</w:t>
            </w:r>
            <w:r w:rsidR="00E66EC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1E42F2"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C35173" w:rsidRPr="00A629B2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bdr w:val="nil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littératie financière</w:t>
            </w:r>
          </w:p>
          <w:p w14:paraId="2C702F66" w14:textId="12676879" w:rsidR="001E42F2" w:rsidRPr="00A629B2" w:rsidRDefault="001E42F2" w:rsidP="001E42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>32</w:t>
            </w:r>
            <w:r w:rsidR="009836E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DA2F13" w:rsidRPr="00A629B2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L</w:t>
            </w:r>
            <w:r w:rsidR="003C28C8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’</w:t>
            </w:r>
            <w:r w:rsidR="00DA2F13" w:rsidRPr="00A629B2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utilisation des monnaies pour les transactions financières</w:t>
            </w:r>
          </w:p>
          <w:p w14:paraId="6CCC5126" w14:textId="72974BEE" w:rsidR="001E42F2" w:rsidRPr="00A629B2" w:rsidRDefault="001E42F2" w:rsidP="00AC6C7F">
            <w:pPr>
              <w:pStyle w:val="paragraph"/>
              <w:spacing w:before="0" w:beforeAutospacing="0" w:after="0" w:afterAutospacing="0"/>
              <w:textAlignment w:val="baseline"/>
            </w:pPr>
            <w:r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9836E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="00AC6C7F" w:rsidRPr="00A629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Faire de bons achats</w:t>
            </w:r>
          </w:p>
        </w:tc>
      </w:tr>
      <w:tr w:rsidR="009A26D0" w14:paraId="4DBACB15" w14:textId="77777777" w:rsidTr="009836EC">
        <w:trPr>
          <w:trHeight w:val="117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80AD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5ED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35F7" w14:textId="1A61ED6A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Évaluer la vraisemblance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somme ou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différence en utilisant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2DDB" w14:textId="5D6AD110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2 :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aisance avec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addition et la soustraction</w:t>
            </w:r>
          </w:p>
          <w:p w14:paraId="3B21FE54" w14:textId="4F0E3A9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Estimer des sommes et des différences</w:t>
            </w:r>
          </w:p>
          <w:p w14:paraId="69410F2D" w14:textId="19411DD0" w:rsidR="004A4F39" w:rsidRPr="002540AF" w:rsidRDefault="004A4F39" w:rsidP="004A4F39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7 : </w:t>
            </w:r>
            <w:r w:rsidR="00A629B2"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Créer et résoudre des problèmes</w:t>
            </w:r>
          </w:p>
          <w:p w14:paraId="01544EDA" w14:textId="6E586B9A" w:rsidR="004A4F39" w:rsidRPr="007B5B58" w:rsidRDefault="004A4F39" w:rsidP="004A4F39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8 : Approfondissement</w:t>
            </w:r>
            <w:r w:rsidR="007B5B5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7B5B58" w:rsidRPr="007B5B5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L’aisance avec l’addition et la soustraction</w:t>
            </w:r>
          </w:p>
          <w:p w14:paraId="2226B934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  <w:shd w:val="clear" w:color="auto" w:fill="FFFFFF"/>
                <w:lang w:val="fr-FR"/>
              </w:rPr>
            </w:pPr>
          </w:p>
          <w:p w14:paraId="429BCDD1" w14:textId="468B7993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7 : Les opérations avec des nombres décimaux</w:t>
            </w:r>
          </w:p>
          <w:p w14:paraId="0C2AE230" w14:textId="7777777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29 : Estimer des sommes et des différences avec des nombres décimaux</w:t>
            </w:r>
          </w:p>
          <w:p w14:paraId="3BC111EB" w14:textId="77777777" w:rsidR="009B590B" w:rsidRPr="002540AF" w:rsidRDefault="009B590B" w:rsidP="009B590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30 : Additionner et soustraire des nombres décimaux</w:t>
            </w:r>
          </w:p>
          <w:p w14:paraId="79517247" w14:textId="3C632791" w:rsidR="006A5D19" w:rsidRPr="00302DAE" w:rsidRDefault="009B590B" w:rsidP="009B590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302DAE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31 : Approfondissement</w:t>
            </w:r>
            <w:r w:rsidR="007B5B5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7B5B58" w:rsidRPr="007B5B5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opérations avec des nombres décimaux</w:t>
            </w:r>
          </w:p>
          <w:p w14:paraId="2716404A" w14:textId="77777777" w:rsidR="009836EC" w:rsidRDefault="009836EC" w:rsidP="000914AD">
            <w:pPr>
              <w:pStyle w:val="Heading1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</w:pPr>
          </w:p>
          <w:p w14:paraId="4311CA48" w14:textId="0DEE8E9A" w:rsidR="000914AD" w:rsidRPr="00205A65" w:rsidRDefault="000914AD" w:rsidP="000914AD">
            <w:pPr>
              <w:pStyle w:val="Heading1"/>
              <w:spacing w:before="0" w:beforeAutospacing="0" w:after="0" w:afterAutospacing="0"/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bdr w:val="nil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05A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>Le nombre, ensemble 8</w:t>
            </w:r>
            <w:r w:rsidR="00E66EC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205A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Pr="00205A65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bdr w:val="nil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littératie financière</w:t>
            </w:r>
          </w:p>
          <w:p w14:paraId="1C8A156F" w14:textId="5071878C" w:rsidR="000914AD" w:rsidRPr="00205A65" w:rsidRDefault="000914AD" w:rsidP="000914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205A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>32</w:t>
            </w:r>
            <w:r w:rsidR="00E2512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205A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Pr="00205A65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L</w:t>
            </w:r>
            <w:r w:rsidR="003C28C8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’</w:t>
            </w:r>
            <w:r w:rsidRPr="00205A65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utilisation des monnaies pour les transactions financières</w:t>
            </w:r>
          </w:p>
          <w:p w14:paraId="6E33A12A" w14:textId="07D50FBD" w:rsidR="006A5D19" w:rsidRDefault="000914AD" w:rsidP="000914AD">
            <w:pPr>
              <w:pStyle w:val="Body"/>
            </w:pPr>
            <w:r w:rsidRPr="00205A65">
              <w:rPr>
                <w:rStyle w:val="normaltextrun"/>
                <w:rFonts w:ascii="Calibri" w:hAnsi="Calibri" w:cs="Calibri"/>
                <w:sz w:val="22"/>
                <w:szCs w:val="22"/>
              </w:rPr>
              <w:t>33</w:t>
            </w:r>
            <w:r w:rsidR="009836E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05A65">
              <w:rPr>
                <w:rStyle w:val="normaltextrun"/>
                <w:rFonts w:ascii="Calibri" w:hAnsi="Calibri" w:cs="Calibri"/>
                <w:sz w:val="22"/>
                <w:szCs w:val="22"/>
              </w:rPr>
              <w:t>: Faire de bons achats</w:t>
            </w:r>
          </w:p>
        </w:tc>
      </w:tr>
      <w:tr w:rsidR="009A26D0" w14:paraId="5CB10687" w14:textId="77777777" w:rsidTr="006B263F">
        <w:trPr>
          <w:trHeight w:val="131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C42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497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20C8" w14:textId="35BBEE72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en utilisant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la soustraction, y compris des problèmes impliquant de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argent.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835C" w14:textId="09C2BB6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2 :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aisance avec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addition et la soustraction</w:t>
            </w:r>
          </w:p>
          <w:p w14:paraId="27EF06B6" w14:textId="740DFCC5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7 : </w:t>
            </w:r>
            <w:r w:rsidR="00CB665F" w:rsidRPr="00A629B2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Créer et résoudre des problèmes</w:t>
            </w:r>
          </w:p>
          <w:p w14:paraId="17E146FE" w14:textId="5D36CF41" w:rsidR="009A26D0" w:rsidRPr="000D0AAF" w:rsidRDefault="00AD3073">
            <w:pPr>
              <w:pStyle w:val="Body"/>
              <w:rPr>
                <w:rFonts w:ascii="Calibri" w:eastAsia="Calibri" w:hAnsi="Calibri" w:cs="Calibri"/>
                <w:color w:val="984806"/>
                <w:sz w:val="22"/>
                <w:szCs w:val="22"/>
                <w:u w:color="984806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8 : Approfondissement</w:t>
            </w:r>
            <w:r w:rsidR="000D0A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0D0AAF" w:rsidRPr="000D0A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L’aisance avec l’addition et la soustraction</w:t>
            </w:r>
          </w:p>
          <w:p w14:paraId="5533B80D" w14:textId="77777777" w:rsidR="009A26D0" w:rsidRPr="002540AF" w:rsidRDefault="009A26D0">
            <w:pPr>
              <w:pStyle w:val="Body"/>
              <w:rPr>
                <w:lang w:val="fr-FR"/>
              </w:rPr>
            </w:pPr>
          </w:p>
          <w:p w14:paraId="3C28A011" w14:textId="77777777" w:rsidR="00793FA7" w:rsidRPr="002540AF" w:rsidRDefault="00793FA7" w:rsidP="00793FA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7 : Les opérations avec des nombres décimaux</w:t>
            </w:r>
          </w:p>
          <w:p w14:paraId="7D9181BE" w14:textId="77777777" w:rsidR="00793FA7" w:rsidRPr="002540AF" w:rsidRDefault="00793FA7" w:rsidP="00793FA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29 : Estimer des sommes et des différences avec des nombres décimaux</w:t>
            </w:r>
          </w:p>
          <w:p w14:paraId="522B407F" w14:textId="77777777" w:rsidR="00793FA7" w:rsidRPr="002540AF" w:rsidRDefault="00793FA7" w:rsidP="00793FA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30 : Additionner et soustraire des nombres décimaux</w:t>
            </w:r>
          </w:p>
          <w:p w14:paraId="60562652" w14:textId="1693039C" w:rsidR="00793FA7" w:rsidRPr="000D0AAF" w:rsidRDefault="00793FA7" w:rsidP="00793FA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302DAE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31 : Approfondissement</w:t>
            </w:r>
            <w:r w:rsidR="000D0A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0D0AAF" w:rsidRPr="000D0A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opérations avec des nombres décimaux</w:t>
            </w:r>
          </w:p>
          <w:p w14:paraId="6408FDFD" w14:textId="77777777" w:rsidR="00793FA7" w:rsidRPr="000D0AAF" w:rsidRDefault="00793FA7" w:rsidP="00793FA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4804C9D2" w14:textId="1BF55108" w:rsidR="00793FA7" w:rsidRPr="00DF53B4" w:rsidRDefault="00187B3F" w:rsidP="00793F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highlight w:val="yellow"/>
                <w:lang w:val="fr-FR"/>
              </w:rPr>
            </w:pPr>
            <w:r w:rsidRPr="00E66EC3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>Le nombre,</w:t>
            </w:r>
            <w:r w:rsidR="00793FA7" w:rsidRPr="00E66EC3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E66EC3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>ensemble</w:t>
            </w:r>
            <w:r w:rsidR="00793FA7" w:rsidRPr="00E66EC3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8</w:t>
            </w:r>
            <w:r w:rsidR="00E66EC3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793FA7" w:rsidRPr="00E66EC3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Pr="00DF53B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fr-FR"/>
              </w:rPr>
              <w:t>La littératie financière</w:t>
            </w:r>
          </w:p>
          <w:p w14:paraId="5B1404CE" w14:textId="15C60017" w:rsidR="00DF53B4" w:rsidRPr="00205A65" w:rsidRDefault="00DF53B4" w:rsidP="00DF53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205A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>32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205A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Pr="00205A65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L</w:t>
            </w:r>
            <w:r w:rsidR="003C28C8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’</w:t>
            </w:r>
            <w:r w:rsidRPr="00205A65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utilisation des monnaies pour les transactions financières</w:t>
            </w:r>
          </w:p>
          <w:p w14:paraId="4F7F2B68" w14:textId="2F27B9DD" w:rsidR="00793FA7" w:rsidRDefault="00DF53B4" w:rsidP="00DF53B4">
            <w:pPr>
              <w:pStyle w:val="Body"/>
            </w:pPr>
            <w:r w:rsidRPr="00205A65">
              <w:rPr>
                <w:rStyle w:val="normaltextrun"/>
                <w:rFonts w:ascii="Calibri" w:hAnsi="Calibri" w:cs="Calibri"/>
                <w:sz w:val="22"/>
                <w:szCs w:val="22"/>
              </w:rPr>
              <w:t>33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05A65">
              <w:rPr>
                <w:rStyle w:val="normaltextrun"/>
                <w:rFonts w:ascii="Calibri" w:hAnsi="Calibri" w:cs="Calibri"/>
                <w:sz w:val="22"/>
                <w:szCs w:val="22"/>
              </w:rPr>
              <w:t>: Faire de bons achats</w:t>
            </w:r>
          </w:p>
        </w:tc>
      </w:tr>
    </w:tbl>
    <w:p w14:paraId="0E544967" w14:textId="77777777" w:rsidR="009A26D0" w:rsidRDefault="009A26D0" w:rsidP="006B263F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290BE85" w14:textId="77777777" w:rsidR="009A26D0" w:rsidRDefault="009A26D0" w:rsidP="006B263F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5E9E6CF" w14:textId="77777777" w:rsidR="009A26D0" w:rsidRDefault="009C4F56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74D89517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5BA8" w14:textId="2C1D6243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lastRenderedPageBreak/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la multiplication et la division peuvent-elles caractériser la composition des nombres</w:t>
            </w:r>
            <w:r w:rsidR="00090BDD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77F1084E" w14:textId="1B51B5D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expliquent les propriétés des nombres premiers et des nombres composés en utilisant la multiplication et la division.</w:t>
            </w:r>
          </w:p>
        </w:tc>
      </w:tr>
      <w:tr w:rsidR="009A26D0" w14:paraId="593FA6A3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7DD4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0C34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E6BA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647C" w14:textId="07D5011C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1D210CA4" w14:textId="77777777">
        <w:trPr>
          <w:trHeight w:val="7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A0E4" w14:textId="505E9498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facteur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est un diviseur de ce nombre.</w:t>
            </w:r>
          </w:p>
          <w:p w14:paraId="6C713752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E644597" w14:textId="1B3BB8D0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est un multiple de n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importe lequel de ses facteurs.</w:t>
            </w:r>
          </w:p>
          <w:p w14:paraId="77CE94F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B366D4D" w14:textId="3F497B7E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premier n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 pour facteurs que lui-même et un (1).</w:t>
            </w:r>
          </w:p>
          <w:p w14:paraId="020BF03A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F0B9EF7" w14:textId="6110592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composé a des facteurs autres qu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(1) et lui-même.</w:t>
            </w:r>
          </w:p>
          <w:p w14:paraId="1BDE1E8F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3347209A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Zéro et un (1) ne sont ni des nombres premiers ni des nombres composés.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86D1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Différents facteurs peuvent composer un même produit.</w:t>
            </w:r>
          </w:p>
          <w:p w14:paraId="70D2D5B7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35DCCD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Différents produits peuvent partager des facteurs.</w:t>
            </w:r>
          </w:p>
          <w:p w14:paraId="2088E5A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3EDFB17B" w14:textId="69D3C69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divisé par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de ses facteurs donne un reste de 0.</w:t>
            </w:r>
            <w:r w:rsidRPr="002540AF">
              <w:rPr>
                <w:rFonts w:eastAsia="Times New Roman" w:cs="Times New Roman"/>
                <w:lang w:val="fr-FR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85CA" w14:textId="5CCE11B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Déterminer les facteurs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à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intérieur de 100.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6283" w14:textId="57F4EFF4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5 : 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aisance avec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  <w:p w14:paraId="78732A96" w14:textId="3DEA659F" w:rsidR="009A26D0" w:rsidRPr="002540AF" w:rsidRDefault="009C4F56">
            <w:pPr>
              <w:pStyle w:val="Body"/>
              <w:spacing w:line="259" w:lineRule="auto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0 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3D0D90" w:rsidRPr="003D0D90">
              <w:rPr>
                <w:rFonts w:ascii="Calibri" w:hAnsi="Calibri"/>
                <w:sz w:val="22"/>
                <w:szCs w:val="22"/>
                <w:lang w:val="fr-FR"/>
              </w:rPr>
              <w:t>Les facteurs et les multiples, et les nombres premiers et composés</w:t>
            </w:r>
          </w:p>
          <w:p w14:paraId="5DCD040B" w14:textId="5D900240" w:rsidR="009C4F56" w:rsidRPr="00DB2DCA" w:rsidRDefault="009C4F56">
            <w:pPr>
              <w:pStyle w:val="Body"/>
              <w:spacing w:line="259" w:lineRule="auto"/>
              <w:rPr>
                <w:lang w:val="fr-CA"/>
              </w:rPr>
            </w:pPr>
            <w:r w:rsidRPr="00DB2DCA">
              <w:rPr>
                <w:rFonts w:ascii="Calibri" w:hAnsi="Calibri"/>
                <w:sz w:val="22"/>
                <w:szCs w:val="22"/>
                <w:lang w:val="fr-CA"/>
              </w:rPr>
              <w:t>22 : Approfondissement</w:t>
            </w:r>
            <w:r w:rsidR="00DB2DCA" w:rsidRPr="00DB2DCA">
              <w:rPr>
                <w:rFonts w:ascii="Calibri" w:hAnsi="Calibri"/>
                <w:sz w:val="22"/>
                <w:szCs w:val="22"/>
                <w:lang w:val="fr-CA"/>
              </w:rPr>
              <w:t xml:space="preserve"> : 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L’aisance avec </w:t>
            </w:r>
            <w:r w:rsidR="0063156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63156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</w:tc>
      </w:tr>
      <w:tr w:rsidR="009A26D0" w:rsidRPr="00A7138E" w14:paraId="2430EB03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9F9C" w14:textId="77777777" w:rsidR="009A26D0" w:rsidRPr="00DB2DCA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E7B5" w14:textId="77777777" w:rsidR="009A26D0" w:rsidRPr="00DB2DCA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E1E5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Décrire un nombre comme étant premier ou composé.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F18C" w14:textId="449A8AD2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5 :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aisance avec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  <w:t>la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  <w:p w14:paraId="15940111" w14:textId="43ECED67" w:rsidR="009A26D0" w:rsidRPr="002540AF" w:rsidRDefault="006B263F">
            <w:pPr>
              <w:pStyle w:val="Body"/>
              <w:spacing w:line="259" w:lineRule="auto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20 : </w:t>
            </w:r>
            <w:r w:rsidR="007C60E2" w:rsidRPr="007C60E2">
              <w:rPr>
                <w:rFonts w:ascii="Calibri" w:hAnsi="Calibri"/>
                <w:sz w:val="22"/>
                <w:szCs w:val="22"/>
                <w:lang w:val="fr-FR"/>
              </w:rPr>
              <w:t>Les facteurs et les multiples, et les nombres premiers et composés</w:t>
            </w:r>
          </w:p>
          <w:p w14:paraId="359B5C4E" w14:textId="7AE2009A" w:rsidR="009C4F56" w:rsidRPr="00DB2DCA" w:rsidRDefault="009C4F56">
            <w:pPr>
              <w:pStyle w:val="Body"/>
              <w:spacing w:line="259" w:lineRule="auto"/>
              <w:rPr>
                <w:lang w:val="fr-CA"/>
              </w:rPr>
            </w:pPr>
            <w:r w:rsidRPr="00DB2DCA">
              <w:rPr>
                <w:rFonts w:ascii="Calibri" w:hAnsi="Calibri"/>
                <w:sz w:val="22"/>
                <w:szCs w:val="22"/>
                <w:lang w:val="fr-CA"/>
              </w:rPr>
              <w:t>22 : Approfondissement</w:t>
            </w:r>
            <w:r w:rsidR="00DB2DCA" w:rsidRPr="00DB2DCA">
              <w:rPr>
                <w:rFonts w:ascii="Calibri" w:hAnsi="Calibri"/>
                <w:sz w:val="22"/>
                <w:szCs w:val="22"/>
                <w:lang w:val="fr-CA"/>
              </w:rPr>
              <w:t xml:space="preserve"> : 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L’aisance avec </w:t>
            </w:r>
            <w:r w:rsidR="009D098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9D098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</w:tc>
      </w:tr>
      <w:tr w:rsidR="009A26D0" w:rsidRPr="00A7138E" w14:paraId="1AECCBA1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A14B" w14:textId="77777777" w:rsidR="009A26D0" w:rsidRPr="00DB2DCA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6D7F" w14:textId="77777777" w:rsidR="009A26D0" w:rsidRPr="00DB2DCA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8444" w14:textId="023B3763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Déterminer les cinq premiers multiples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nombre donné à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intérieur de 100.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0A75" w14:textId="0657EBF2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5 : 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aisance avec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  <w:p w14:paraId="17244C1B" w14:textId="7EA901E8" w:rsidR="009A26D0" w:rsidRPr="002540AF" w:rsidRDefault="006B263F">
            <w:pPr>
              <w:pStyle w:val="Body"/>
              <w:spacing w:line="259" w:lineRule="auto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20 : </w:t>
            </w:r>
            <w:r w:rsidR="007C60E2" w:rsidRPr="007C60E2">
              <w:rPr>
                <w:rFonts w:ascii="Calibri" w:hAnsi="Calibri"/>
                <w:sz w:val="22"/>
                <w:szCs w:val="22"/>
                <w:lang w:val="fr-FR"/>
              </w:rPr>
              <w:t>Les facteurs et les multiples, et les nombres premiers et composés</w:t>
            </w:r>
          </w:p>
          <w:p w14:paraId="6F89F79A" w14:textId="7229EEF7" w:rsidR="009C4F56" w:rsidRPr="00DB2DCA" w:rsidRDefault="009C4F56">
            <w:pPr>
              <w:pStyle w:val="Body"/>
              <w:spacing w:line="259" w:lineRule="auto"/>
              <w:rPr>
                <w:lang w:val="fr-CA"/>
              </w:rPr>
            </w:pPr>
            <w:r w:rsidRPr="00DB2DCA">
              <w:rPr>
                <w:rFonts w:ascii="Calibri" w:hAnsi="Calibri"/>
                <w:sz w:val="22"/>
                <w:szCs w:val="22"/>
                <w:lang w:val="fr-CA"/>
              </w:rPr>
              <w:t>22 : Approfondissement</w:t>
            </w:r>
            <w:r w:rsidR="00DB2DCA" w:rsidRPr="00DB2DCA">
              <w:rPr>
                <w:rFonts w:ascii="Calibri" w:hAnsi="Calibri"/>
                <w:sz w:val="22"/>
                <w:szCs w:val="22"/>
                <w:lang w:val="fr-CA"/>
              </w:rPr>
              <w:t xml:space="preserve"> : 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L’aisance avec </w:t>
            </w:r>
            <w:r w:rsidR="009D098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9D098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</w:tc>
      </w:tr>
      <w:tr w:rsidR="009A26D0" w:rsidRPr="00A7138E" w14:paraId="0330DBB3" w14:textId="77777777">
        <w:trPr>
          <w:trHeight w:val="167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9C8F" w14:textId="77777777" w:rsidR="009A26D0" w:rsidRPr="00DB2DCA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CED9" w14:textId="77777777" w:rsidR="009A26D0" w:rsidRPr="00DB2DCA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3DD0" w14:textId="7403BBE3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Reconna</w:t>
            </w:r>
            <w:r w:rsidR="006905A6">
              <w:rPr>
                <w:rFonts w:ascii="Calibri" w:hAnsi="Calibri" w:cs="Calibri"/>
                <w:sz w:val="22"/>
                <w:szCs w:val="22"/>
                <w:lang w:val="fr-FR"/>
              </w:rPr>
              <w:t>î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tre le plus grand facteur commun (le plus grand diviseur commun) de deux nombres à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intérieur de 100.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2C61" w14:textId="79DF42F2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5 : 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aisance avec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  <w:p w14:paraId="0151086B" w14:textId="48FDEA84" w:rsidR="009A26D0" w:rsidRPr="002540AF" w:rsidRDefault="006B263F">
            <w:pPr>
              <w:pStyle w:val="Body"/>
              <w:spacing w:line="259" w:lineRule="auto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20 : </w:t>
            </w:r>
            <w:r w:rsidR="007C60E2" w:rsidRPr="007C60E2">
              <w:rPr>
                <w:rFonts w:ascii="Calibri" w:hAnsi="Calibri"/>
                <w:sz w:val="22"/>
                <w:szCs w:val="22"/>
                <w:lang w:val="fr-FR"/>
              </w:rPr>
              <w:t>Les facteurs et les multiples, et les nombres premiers et composés</w:t>
            </w:r>
          </w:p>
          <w:p w14:paraId="59C55A95" w14:textId="18913353" w:rsidR="009C4F56" w:rsidRPr="00DB2DCA" w:rsidRDefault="009C4F56">
            <w:pPr>
              <w:pStyle w:val="Body"/>
              <w:spacing w:line="259" w:lineRule="auto"/>
              <w:rPr>
                <w:lang w:val="fr-CA"/>
              </w:rPr>
            </w:pPr>
            <w:r w:rsidRPr="00DB2DCA">
              <w:rPr>
                <w:rFonts w:ascii="Calibri" w:hAnsi="Calibri"/>
                <w:sz w:val="22"/>
                <w:szCs w:val="22"/>
                <w:lang w:val="fr-CA"/>
              </w:rPr>
              <w:t>22 : Approfondissement</w:t>
            </w:r>
            <w:r w:rsidR="00DB2DCA" w:rsidRPr="00DB2DCA">
              <w:rPr>
                <w:rFonts w:ascii="Calibri" w:hAnsi="Calibri"/>
                <w:sz w:val="22"/>
                <w:szCs w:val="22"/>
                <w:lang w:val="fr-CA"/>
              </w:rPr>
              <w:t xml:space="preserve"> : 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L’aisance avec </w:t>
            </w:r>
            <w:r w:rsidR="009D098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9D098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DB2DCA" w:rsidRPr="00DB2DC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</w:tc>
      </w:tr>
    </w:tbl>
    <w:p w14:paraId="50E8EAD4" w14:textId="77777777" w:rsidR="009A26D0" w:rsidRPr="00DB2DCA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p w14:paraId="128596E2" w14:textId="77777777" w:rsidR="009A26D0" w:rsidRPr="00DB2DCA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p w14:paraId="7B189030" w14:textId="77777777" w:rsidR="00E74D35" w:rsidRPr="00DB2DCA" w:rsidRDefault="00E74D35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p w14:paraId="26384655" w14:textId="77777777" w:rsidR="00E74D35" w:rsidRPr="00DB2DCA" w:rsidRDefault="00E74D35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408BDB2D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186C" w14:textId="7E4F5C88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la multiplication et la division peuvent-elles être interprétées</w:t>
            </w:r>
            <w:r w:rsidR="00090BDD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7A87A32C" w14:textId="0A3C5ACF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multiplient et divisent des nombres naturels à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intérieur de 10 000.</w:t>
            </w:r>
          </w:p>
        </w:tc>
      </w:tr>
      <w:tr w:rsidR="009A26D0" w14:paraId="141CACD8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217E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B7F1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51DF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021" w14:textId="1AA8FBD0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5479078F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9F8E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 rappel des faits de multiplication et de division facilite les stratégies de multiplication et de division.</w:t>
            </w:r>
          </w:p>
          <w:p w14:paraId="7738D031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997DE30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algorithmes usuels facilitent la multiplication et la division des nombres naturels qui comportent plusieurs chiffres.</w:t>
            </w:r>
          </w:p>
          <w:p w14:paraId="3233B0FA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41942FC" w14:textId="70540E26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estimation peut être utilisée pour vérifier la vraisemblance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produit ou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quotient.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810E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stratégies de multiplication et de division peuvent être choisies en fonction de la nature des nombres.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E92E" w14:textId="64F87BC1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Se rappeler et appliquer des faits de multiplication, avec des facteurs jusqu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12, et les faits de division correspondants.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3D30" w14:textId="0B05F9D3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5 : 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aisance avec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7D7BF5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  <w:t>la</w:t>
            </w:r>
            <w:r w:rsidR="007D7BF5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  <w:p w14:paraId="27EBB9FB" w14:textId="77777777" w:rsidR="0008402B" w:rsidRDefault="009C4F56" w:rsidP="00C20B39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</w:t>
            </w:r>
            <w:r w:rsidR="00C20B39" w:rsidRPr="00C20B3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Relier les faits de multiplication et de division</w:t>
            </w:r>
          </w:p>
          <w:p w14:paraId="31102C1C" w14:textId="67E73343" w:rsidR="002A5187" w:rsidRPr="00E42098" w:rsidRDefault="002A5187" w:rsidP="00C20B39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22 : Approfondissement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L’aisance avec </w:t>
            </w:r>
            <w:r w:rsidR="005700B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multiplication et </w:t>
            </w:r>
            <w:r w:rsidR="005700B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division</w:t>
            </w:r>
          </w:p>
        </w:tc>
      </w:tr>
      <w:tr w:rsidR="009A26D0" w:rsidRPr="00A7138E" w14:paraId="62171555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ED8A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92E2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DA71" w14:textId="149D2D46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Examiner les régularités de multiplication et de division de nombres naturels par 10, 100 et 1</w:t>
            </w:r>
            <w:r w:rsidR="001B65D3">
              <w:rPr>
                <w:rFonts w:ascii="Calibri" w:hAnsi="Calibri"/>
                <w:sz w:val="22"/>
                <w:szCs w:val="22"/>
                <w:lang w:val="fr-FR"/>
              </w:rPr>
              <w:t> 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000.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21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75F4C215" w14:textId="3B9F2C72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: Examiner des stratégies de multiplication</w:t>
            </w:r>
          </w:p>
          <w:p w14:paraId="31FDFD06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5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: Examiner des stratégies de division</w:t>
            </w:r>
          </w:p>
          <w:p w14:paraId="49C6938B" w14:textId="092BFDB3" w:rsidR="00D717F1" w:rsidRPr="00E42098" w:rsidRDefault="00D717F1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28 : Approfondissement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766A7788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55EA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CB65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D647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Multiplier et diviser des nombres naturels à trois chiffres par un nombre naturel à un (1) chiffre en utilisant des stratégies personnelles.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53E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7892B0D6" w14:textId="77777777" w:rsidR="006B263F" w:rsidRPr="002540AF" w:rsidRDefault="006B263F" w:rsidP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23 : Examiner des stratégies de multiplication</w:t>
            </w:r>
          </w:p>
          <w:p w14:paraId="2AB0B5FB" w14:textId="77777777" w:rsidR="009A26D0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25 : Examiner des stratégies de division</w:t>
            </w:r>
          </w:p>
          <w:p w14:paraId="1F17FDA5" w14:textId="574E8711" w:rsidR="00F474DC" w:rsidRPr="00E42098" w:rsidRDefault="00F474DC" w:rsidP="006B263F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28 : Approfondissement</w:t>
            </w:r>
            <w:r w:rsidR="00D36F29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5985B090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9F61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398F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FD64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des algorithmes usuels pour la multiplication et la division.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A20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78BC798B" w14:textId="77777777" w:rsidR="006B263F" w:rsidRPr="002540AF" w:rsidRDefault="006B263F" w:rsidP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23 : Examiner des stratégies de multiplication</w:t>
            </w:r>
          </w:p>
          <w:p w14:paraId="5D8FAEB5" w14:textId="77777777" w:rsidR="009A26D0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25 : Examiner des stratégies de division</w:t>
            </w:r>
          </w:p>
          <w:p w14:paraId="51237D2B" w14:textId="6351976A" w:rsidR="00F474DC" w:rsidRPr="00E42098" w:rsidRDefault="00F474DC" w:rsidP="006B263F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28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5D0A337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6B43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D935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7A770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Multiplier et diviser, en utilisant des algorithmes usuels, des nombres naturels à trois chiffres par un nombre naturel à un (1) chiffre.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3DB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30FFA23D" w14:textId="77777777" w:rsidR="006B263F" w:rsidRPr="002540AF" w:rsidRDefault="006B263F" w:rsidP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23 : Examiner des stratégies de multiplication</w:t>
            </w:r>
          </w:p>
          <w:p w14:paraId="17C2E087" w14:textId="77777777" w:rsidR="009A26D0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25 : Examiner des stratégies de division</w:t>
            </w:r>
          </w:p>
          <w:p w14:paraId="58E4CFF1" w14:textId="7AA088D7" w:rsidR="00F474DC" w:rsidRPr="00E42098" w:rsidRDefault="00F474DC" w:rsidP="006B263F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28 : Approfondissement</w:t>
            </w:r>
            <w:r w:rsidR="00D36F29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5C84EE0B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E059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B62A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183D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Diviser et exprimer un quotient avec ou sans reste.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B1B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3FC1170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25 : Examiner des stratégies de division</w:t>
            </w:r>
          </w:p>
          <w:p w14:paraId="7F53F397" w14:textId="482646C2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27 : </w:t>
            </w:r>
            <w:r w:rsidR="0020427A" w:rsidRPr="0020427A">
              <w:rPr>
                <w:rFonts w:ascii="Calibri" w:hAnsi="Calibri"/>
                <w:sz w:val="22"/>
                <w:szCs w:val="22"/>
                <w:lang w:val="fr-FR"/>
              </w:rPr>
              <w:t>La division avec des restes</w:t>
            </w:r>
          </w:p>
          <w:p w14:paraId="6D9DDF1B" w14:textId="7BAE8EFF" w:rsidR="00EC1EA7" w:rsidRPr="00E82E03" w:rsidRDefault="00EC1EA7">
            <w:pPr>
              <w:pStyle w:val="Body"/>
              <w:rPr>
                <w:lang w:val="fr-FR"/>
              </w:rPr>
            </w:pPr>
            <w:r w:rsidRPr="00E82E0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28 : Approfondissement</w:t>
            </w:r>
            <w:r w:rsidR="00D36F2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05B39E54" w14:textId="77777777" w:rsidTr="006B263F">
        <w:trPr>
          <w:trHeight w:val="105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F0BD" w14:textId="77777777" w:rsidR="009A26D0" w:rsidRPr="00E82E03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6D35" w14:textId="77777777" w:rsidR="009A26D0" w:rsidRPr="00E82E03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6F7B" w14:textId="3362C0C6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Examiner des stratégies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estimation des produits et des quotients.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AACE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26089AF9" w14:textId="60B552A8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4 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Estimer des produits</w:t>
            </w:r>
          </w:p>
          <w:p w14:paraId="50F0F790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: Estimer des quotients</w:t>
            </w:r>
          </w:p>
          <w:p w14:paraId="332DF8EE" w14:textId="72B0C63E" w:rsidR="00EC1EA7" w:rsidRPr="00E42098" w:rsidRDefault="00EC1EA7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28 : Approfondissement</w:t>
            </w:r>
            <w:r w:rsidR="00D36F29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2BCDE096" w14:textId="77777777" w:rsidTr="006B263F">
        <w:trPr>
          <w:trHeight w:val="10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427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4961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E695" w14:textId="0A888C23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Évaluer la vraisemblance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produit ou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quotient en utilisant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estimation.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FFA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736141E3" w14:textId="77777777" w:rsidR="006B263F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24 : Estimer des produits</w:t>
            </w:r>
          </w:p>
          <w:p w14:paraId="6F5F6513" w14:textId="77777777" w:rsidR="009A26D0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26 : Estimer des quotients</w:t>
            </w:r>
          </w:p>
          <w:p w14:paraId="79DCEF1B" w14:textId="02B2313D" w:rsidR="00EC1EA7" w:rsidRPr="00E42098" w:rsidRDefault="00EC1EA7" w:rsidP="006B263F">
            <w:pPr>
              <w:pStyle w:val="Body"/>
              <w:rPr>
                <w:lang w:val="fr-CA"/>
              </w:rPr>
            </w:pPr>
            <w:r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28 : Approfondissement</w:t>
            </w:r>
            <w:r w:rsidR="00D36F29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  <w:tr w:rsidR="009A26D0" w:rsidRPr="00A7138E" w14:paraId="44C3175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A50D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8CEF" w14:textId="77777777" w:rsidR="009A26D0" w:rsidRPr="00E42098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82EB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en utilisant la multiplication et la division.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3FE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6 : Multiplier et diviser des nombres plus grands</w:t>
            </w:r>
          </w:p>
          <w:p w14:paraId="41022985" w14:textId="77777777" w:rsidR="000146EC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="000146EC"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Examiner des stratégies de multiplication </w:t>
            </w:r>
          </w:p>
          <w:p w14:paraId="116302DC" w14:textId="02CE5792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4 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Estimer des produits</w:t>
            </w:r>
          </w:p>
          <w:p w14:paraId="4F314DA4" w14:textId="77777777" w:rsidR="000146EC" w:rsidRPr="002540AF" w:rsidRDefault="009C4F56" w:rsidP="000146EC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5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="000146EC" w:rsidRPr="002540AF">
              <w:rPr>
                <w:rFonts w:ascii="Calibri" w:hAnsi="Calibri"/>
                <w:sz w:val="22"/>
                <w:szCs w:val="22"/>
                <w:lang w:val="fr-FR"/>
              </w:rPr>
              <w:t>Examiner des stratégies de division</w:t>
            </w:r>
          </w:p>
          <w:p w14:paraId="0C3C41A0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: Estimer des quotients</w:t>
            </w:r>
          </w:p>
          <w:p w14:paraId="005AAC7D" w14:textId="22404271" w:rsidR="000146EC" w:rsidRPr="002540AF" w:rsidRDefault="000146EC" w:rsidP="000146EC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27 : </w:t>
            </w:r>
            <w:r w:rsidR="00773552" w:rsidRPr="00773552">
              <w:rPr>
                <w:rFonts w:ascii="Calibri" w:hAnsi="Calibri"/>
                <w:sz w:val="22"/>
                <w:szCs w:val="22"/>
                <w:lang w:val="fr-FR"/>
              </w:rPr>
              <w:t>La division avec des restes</w:t>
            </w:r>
          </w:p>
          <w:p w14:paraId="019ED0F6" w14:textId="09179641" w:rsidR="008332FB" w:rsidRPr="002540AF" w:rsidRDefault="008332FB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28 : Approfondissement</w:t>
            </w:r>
            <w:r w:rsidR="00D36F2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E42098" w:rsidRPr="00E4209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E42098" w:rsidRPr="00E42098">
              <w:rPr>
                <w:rFonts w:ascii="Calibri" w:hAnsi="Calibri"/>
                <w:sz w:val="22"/>
                <w:szCs w:val="22"/>
                <w:lang w:val="fr-FR"/>
              </w:rPr>
              <w:t>Multiplier et diviser des nombres plus grands</w:t>
            </w:r>
          </w:p>
        </w:tc>
      </w:tr>
    </w:tbl>
    <w:p w14:paraId="3089A248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2B237874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416BBA93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BAE2" w14:textId="459DD673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les fractions peuvent-elles être caractérisées de différentes manières</w:t>
            </w:r>
            <w:r w:rsidR="00090BDD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049E212F" w14:textId="508836E9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appliquent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équivalence à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interprétation de fractions.</w:t>
            </w:r>
          </w:p>
        </w:tc>
      </w:tr>
      <w:tr w:rsidR="009A26D0" w14:paraId="2578BCC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8393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8700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FAB8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3803" w14:textId="754D622F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351E6A27" w14:textId="77777777">
        <w:trPr>
          <w:trHeight w:val="100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271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fractions équivalentes sont associées au même point sur la droite numérique.</w:t>
            </w:r>
          </w:p>
          <w:p w14:paraId="025E2AD9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19E6E9E" w14:textId="2A16C18E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fractions équivalentes peuvent être créées en séparant chaque partie égale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fraction de la même manière.</w:t>
            </w:r>
          </w:p>
          <w:p w14:paraId="66068E8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2497780A" w14:textId="649A2E40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La séparation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fraction peut être interprétée comme la multiplication du numérateur et du dénominateur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fraction par le même nombre.</w:t>
            </w:r>
          </w:p>
          <w:p w14:paraId="61E4CFAD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22001AF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fraction peut être simplifiée en une forme équivalente en divisant le numérateur et le dénominateur par un facteur commun.</w:t>
            </w:r>
          </w:p>
          <w:p w14:paraId="7916ED2F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F962F83" w14:textId="63C6DA13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Le numérateur et le dénominateur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fraction sous sa forme la plus simple n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ont pas de facteurs communs.</w:t>
            </w:r>
          </w:p>
          <w:p w14:paraId="3FA9B624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CBD5F2A" w14:textId="3076F523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La division du numérateur et du dénominateur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fraction par leur plus grand facteur commun permet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obtenir la forme la plus simple.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B12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Il existe une infinité de fractions équivalentes qui représentent le même nombre.</w:t>
            </w:r>
          </w:p>
          <w:p w14:paraId="5AB1691B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31A0A45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Parmi une infinité de fractions équivalentes, une seule est sous sa forme la plus simple.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F49F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Modéliser des fractions équivalentes en séparant un tout de différentes manières.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65C1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1C558FD5" w14:textId="4A6F9B10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9 : </w:t>
            </w:r>
            <w:r w:rsidR="00EB5491" w:rsidRPr="00EB549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EB5491" w:rsidRPr="00EB549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équivalence dans les fractions</w:t>
            </w:r>
          </w:p>
          <w:p w14:paraId="235ED76C" w14:textId="0B713AE7" w:rsidR="009A26D0" w:rsidRPr="00EB5491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EB549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10 : </w:t>
            </w:r>
            <w:r w:rsidR="00DE5CF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Pr="00EB549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fractions équivalentes</w:t>
            </w:r>
          </w:p>
          <w:p w14:paraId="197B9561" w14:textId="260DB330" w:rsidR="008D279E" w:rsidRPr="00EB5491" w:rsidRDefault="008D279E">
            <w:pPr>
              <w:pStyle w:val="Body"/>
              <w:rPr>
                <w:lang w:val="fr-FR"/>
              </w:rPr>
            </w:pPr>
            <w:r w:rsidRPr="00EB549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</w:tc>
      </w:tr>
      <w:tr w:rsidR="009A26D0" w14:paraId="4D0932D9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31AF" w14:textId="77777777" w:rsidR="009A26D0" w:rsidRPr="00EB5491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E668" w14:textId="77777777" w:rsidR="009A26D0" w:rsidRPr="00EB5491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09E9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des fractions équivalentes à une fraction donnée.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F94D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2BA56923" w14:textId="5C0ABFDA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10 : </w:t>
            </w:r>
            <w:r w:rsidR="00DE5CF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fractions équivalentes</w:t>
            </w:r>
          </w:p>
          <w:p w14:paraId="6145C7A7" w14:textId="42DF0754" w:rsidR="008D279E" w:rsidRDefault="008D279E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</w:tc>
      </w:tr>
      <w:tr w:rsidR="009A26D0" w:rsidRPr="00A7138E" w14:paraId="55BEE6E7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9F3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393B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5916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les fractions équivalentes et leur position sur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73DD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6A4A5125" w14:textId="733DF69E" w:rsidR="006B263F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10 : </w:t>
            </w:r>
            <w:r w:rsidR="00DE5CF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es fractions équivalentes </w:t>
            </w:r>
          </w:p>
          <w:p w14:paraId="08EF4B7A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Comparer 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et ordonner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des fractions</w:t>
            </w:r>
          </w:p>
          <w:p w14:paraId="78D9C747" w14:textId="0128F5AA" w:rsidR="001E44F0" w:rsidRPr="002540AF" w:rsidRDefault="001E44F0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</w:tc>
      </w:tr>
      <w:tr w:rsidR="009A26D0" w:rsidRPr="00A7138E" w14:paraId="755525A7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0C5A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A9C4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B29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Repérer des fractions dont le numérateur et le dénominateur ont un facteur commun.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7A3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5CADC7DE" w14:textId="2A52682F" w:rsidR="006B263F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10 : </w:t>
            </w:r>
            <w:r w:rsidR="00DE5CF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es fractions équivalentes </w:t>
            </w:r>
          </w:p>
          <w:p w14:paraId="7DEB4E6A" w14:textId="7777777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11 : Comparer et ordonner des fractions</w:t>
            </w:r>
          </w:p>
          <w:p w14:paraId="67C7C172" w14:textId="1B652D90" w:rsidR="001E44F0" w:rsidRPr="002540AF" w:rsidRDefault="001E44F0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</w:tc>
      </w:tr>
      <w:tr w:rsidR="009A26D0" w14:paraId="67F65652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5F71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61EC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557B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Simplifier une fraction donnée en divisant le numérateur et le dénominateur par un facteur commun.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12BF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60A1A4B0" w14:textId="0C089DDA" w:rsidR="006B263F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10 : </w:t>
            </w:r>
            <w:r w:rsidR="00DE5CF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es fractions équivalentes </w:t>
            </w:r>
          </w:p>
          <w:p w14:paraId="04600599" w14:textId="1391A6A3" w:rsidR="001E44F0" w:rsidRDefault="001E44F0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  <w:p w14:paraId="29FCF2AB" w14:textId="11D983CA" w:rsidR="009A26D0" w:rsidRDefault="009A26D0">
            <w:pPr>
              <w:pStyle w:val="Body"/>
            </w:pPr>
          </w:p>
        </w:tc>
      </w:tr>
      <w:tr w:rsidR="009A26D0" w14:paraId="7D7A1F2C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7D9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5EEC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65A9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Exprimer une fraction sous sa forme la plus simple.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A73F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5D7EEA36" w14:textId="278CEB4E" w:rsidR="006B263F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10 : </w:t>
            </w:r>
            <w:r w:rsidR="00DE5CF9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es fractions équivalentes </w:t>
            </w:r>
          </w:p>
          <w:p w14:paraId="6AA600D0" w14:textId="55B27878" w:rsidR="009A26D0" w:rsidRDefault="001E44F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</w:tc>
      </w:tr>
      <w:tr w:rsidR="009A26D0" w14:paraId="64C8232C" w14:textId="77777777">
        <w:trPr>
          <w:trHeight w:val="313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E59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2049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541B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et ordonner des fractions.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6380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3 : Les fractions</w:t>
            </w:r>
          </w:p>
          <w:p w14:paraId="2C307F64" w14:textId="7777777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11 : Comparer et ordonner des fractions</w:t>
            </w:r>
          </w:p>
          <w:p w14:paraId="464F2195" w14:textId="3AC46D19" w:rsidR="0056150B" w:rsidRDefault="0056150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12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 :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fractions</w:t>
            </w:r>
          </w:p>
        </w:tc>
      </w:tr>
      <w:tr w:rsidR="009A26D0" w14:paraId="47F84BB1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4B37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Des fractions et des nombres décimaux peuvent représenter le même nombre.</w:t>
            </w:r>
          </w:p>
          <w:p w14:paraId="59245CF6" w14:textId="77777777" w:rsidR="009A26D0" w:rsidRPr="002540AF" w:rsidRDefault="009A26D0">
            <w:pPr>
              <w:pStyle w:val="Body"/>
              <w:rPr>
                <w:lang w:val="fr-FR"/>
              </w:rPr>
            </w:pPr>
          </w:p>
          <w:p w14:paraId="630F3D6E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nombres décimaux peuvent être exprimés sous forme de fractions dont le dénominateur est équivalent à la valeur de position du dernier chiffre non nul du nombre décimal.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8CA9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nombres décimaux finis (qui ne se répètent pas) sont des fractions avec des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BFB1D0"/>
                <w:lang w:val="fr-FR"/>
              </w:rPr>
              <w:t xml:space="preserve"> 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dénominateurs de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BFB1D0"/>
                <w:lang w:val="fr-FR"/>
              </w:rPr>
              <w:t xml:space="preserve"> 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10, 100, etc.</w:t>
            </w:r>
          </w:p>
          <w:p w14:paraId="5B851838" w14:textId="77777777" w:rsidR="009A26D0" w:rsidRPr="002540AF" w:rsidRDefault="009A26D0">
            <w:pPr>
              <w:pStyle w:val="Body"/>
              <w:rPr>
                <w:lang w:val="fr-FR"/>
              </w:rPr>
            </w:pPr>
          </w:p>
          <w:p w14:paraId="1BFEFA9B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fractions et les nombres décimaux qui représentent le même nombre sont associés au même point sur la droite numérique.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D31E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Établir un lien entre les fractions et les nombres décimaux équivalents et leur position sur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F254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71D03E7B" w14:textId="6F3D2B1E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13 : Explorer des </w:t>
            </w:r>
            <w:r w:rsidR="00436C1A" w:rsidRPr="00436C1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5CF9D6D7" w14:textId="209181FF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C53F61" w:rsidRPr="00C53F6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39153EED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7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Relier les f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ractions 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et les nombres décimaux</w:t>
            </w:r>
          </w:p>
          <w:p w14:paraId="77B3CE25" w14:textId="4AECA8D8" w:rsidR="00AB180A" w:rsidRDefault="00AB180A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14:paraId="1D629E6A" w14:textId="77777777">
        <w:trPr>
          <w:trHeight w:val="244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8EA8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9634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143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Exprimer des fractions sous forme de nombres décimaux et vice versa, en se limitant aux dixièmes et aux centièmes.</w:t>
            </w:r>
          </w:p>
          <w:p w14:paraId="41078AB2" w14:textId="77777777" w:rsidR="009A26D0" w:rsidRPr="002540AF" w:rsidRDefault="009A26D0">
            <w:pPr>
              <w:pStyle w:val="Body"/>
              <w:rPr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A1E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6B3039EA" w14:textId="3D796736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436C1A" w:rsidRPr="00436C1A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dixièmes</w:t>
            </w:r>
          </w:p>
          <w:p w14:paraId="342AB0C8" w14:textId="295E3162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Explorer des </w:t>
            </w:r>
            <w:r w:rsidR="00C53F61" w:rsidRPr="00C53F6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centièmes</w:t>
            </w:r>
          </w:p>
          <w:p w14:paraId="242849BE" w14:textId="7777777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17 : Relier les fractions et les nombres décimaux</w:t>
            </w:r>
          </w:p>
          <w:p w14:paraId="64CCBC59" w14:textId="29D806B6" w:rsidR="001D0085" w:rsidRDefault="001D0085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19 : Approfondissement</w:t>
            </w:r>
            <w:r w:rsidR="00BA42E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 </w:t>
            </w:r>
            <w:r w:rsidR="00BA42E6" w:rsidRPr="00BA42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</w:tbl>
    <w:p w14:paraId="7A5B8F73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59B3547" w14:textId="77777777" w:rsidR="009A26D0" w:rsidRDefault="009A26D0">
      <w:pPr>
        <w:pStyle w:val="Body"/>
        <w:rPr>
          <w:b/>
          <w:bCs/>
        </w:rPr>
      </w:pPr>
    </w:p>
    <w:p w14:paraId="2570F6DB" w14:textId="77777777" w:rsidR="00221991" w:rsidRDefault="00221991">
      <w:pPr>
        <w:pStyle w:val="Body"/>
        <w:rPr>
          <w:b/>
          <w:bCs/>
        </w:rPr>
      </w:pPr>
    </w:p>
    <w:p w14:paraId="16482A40" w14:textId="77777777" w:rsidR="003D3034" w:rsidRDefault="003D3034">
      <w:pPr>
        <w:pStyle w:val="Body"/>
        <w:rPr>
          <w:b/>
          <w:bCs/>
        </w:rPr>
      </w:pPr>
    </w:p>
    <w:p w14:paraId="60FBFE4C" w14:textId="77777777" w:rsidR="003D3034" w:rsidRDefault="003D3034">
      <w:pPr>
        <w:pStyle w:val="Body"/>
        <w:rPr>
          <w:b/>
          <w:bCs/>
        </w:rPr>
      </w:pPr>
    </w:p>
    <w:p w14:paraId="13FD66EA" w14:textId="77777777" w:rsidR="00221991" w:rsidRDefault="00221991">
      <w:pPr>
        <w:pStyle w:val="Body"/>
        <w:rPr>
          <w:b/>
          <w:bCs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4F1AF96D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9A11" w14:textId="5338DC28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lastRenderedPageBreak/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les pourcentages peuvent-ils normaliser les relations entre le tout et ses parties</w:t>
            </w:r>
            <w:r w:rsidR="00090BDD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11BE5DA3" w14:textId="2CEEA74D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interprètent des pourcentages.</w:t>
            </w:r>
          </w:p>
        </w:tc>
      </w:tr>
      <w:tr w:rsidR="009A26D0" w14:paraId="08152C39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A1D0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92E3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DEA4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FAB1" w14:textId="45063BFD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6FA2C62C" w14:textId="77777777">
        <w:trPr>
          <w:trHeight w:val="74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4AF8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Le pourcentage est représenté de façon symbolique par le symbole</w:t>
            </w:r>
          </w:p>
          <w:p w14:paraId="699ED1C6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%.</w:t>
            </w:r>
          </w:p>
          <w:p w14:paraId="0CE2964A" w14:textId="77777777" w:rsidR="009A26D0" w:rsidRPr="00016807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BAC43EF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Les nombres décimaux peuvent être exprimés sous forme de pourcentages en les multipliant par 100.</w:t>
            </w:r>
          </w:p>
          <w:p w14:paraId="4AB72AB9" w14:textId="77777777" w:rsidR="009A26D0" w:rsidRPr="00016807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FEEE1A2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Les pourcentages peuvent être exprimés sous forme de nombres décimaux en les divisant par 100.</w:t>
            </w:r>
          </w:p>
          <w:p w14:paraId="3A52E94E" w14:textId="77777777" w:rsidR="009A26D0" w:rsidRPr="00016807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9CD2D14" w14:textId="21CB05BB" w:rsidR="009A26D0" w:rsidRPr="00016807" w:rsidRDefault="009C4F56">
            <w:pPr>
              <w:pStyle w:val="Body"/>
              <w:rPr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Un pourcentage représente un centième d</w:t>
            </w:r>
            <w:r w:rsidR="003C28C8" w:rsidRPr="00016807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un tout.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26A3" w14:textId="2C7838AB" w:rsidR="009A26D0" w:rsidRPr="00016807" w:rsidRDefault="009C4F56">
            <w:pPr>
              <w:pStyle w:val="Body"/>
              <w:rPr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Les fractions, les nombres décimaux et les pourcentages peuvent représenter la même relation d</w:t>
            </w:r>
            <w:r w:rsidR="003C28C8" w:rsidRPr="00016807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une partie à son tout.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3B45" w14:textId="77777777" w:rsidR="009A26D0" w:rsidRPr="00016807" w:rsidRDefault="009C4F56">
            <w:pPr>
              <w:pStyle w:val="Body"/>
              <w:rPr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Examiner le pourcentage dans des situations familières.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89E0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01680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1A3B1ECB" w14:textId="77777777" w:rsidR="00587CE5" w:rsidRPr="00016807" w:rsidRDefault="006B263F" w:rsidP="00587CE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</w:t>
            </w:r>
            <w:r w:rsidR="00454DC8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8</w:t>
            </w: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587CE5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Explorer les pourcentages</w:t>
            </w:r>
          </w:p>
          <w:p w14:paraId="395E3EFA" w14:textId="5F863FF1" w:rsidR="00581BCE" w:rsidRPr="00016807" w:rsidRDefault="00581BCE" w:rsidP="00587CE5">
            <w:pPr>
              <w:pStyle w:val="Body"/>
              <w:rPr>
                <w:sz w:val="22"/>
                <w:szCs w:val="22"/>
                <w:lang w:val="fr-CA"/>
              </w:rPr>
            </w:pP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19 : Approfondissement</w:t>
            </w:r>
            <w:r w:rsidR="00BA42E6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BA42E6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:rsidRPr="00A7138E" w14:paraId="5A5CDB81" w14:textId="77777777">
        <w:trPr>
          <w:trHeight w:val="74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7F84" w14:textId="77777777" w:rsidR="009A26D0" w:rsidRPr="00016807" w:rsidRDefault="009A26D0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DCC4" w14:textId="77777777" w:rsidR="009A26D0" w:rsidRPr="00016807" w:rsidRDefault="009A26D0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4809" w14:textId="207C0BF3" w:rsidR="009A26D0" w:rsidRPr="00016807" w:rsidRDefault="009C4F56">
            <w:pPr>
              <w:pStyle w:val="Body"/>
              <w:rPr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Comparer des pourcentages à l</w:t>
            </w:r>
            <w:r w:rsidR="003C28C8" w:rsidRPr="00016807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intérieur de 100 %.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4C45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01680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40461A5E" w14:textId="77777777" w:rsidR="009A26D0" w:rsidRPr="00A7138E" w:rsidRDefault="00F53EC9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18 : </w:t>
            </w:r>
            <w:r w:rsidR="00587CE5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Explorer les pourcentages</w:t>
            </w:r>
          </w:p>
          <w:p w14:paraId="6B55EC73" w14:textId="6405CDAF" w:rsidR="00662AE8" w:rsidRPr="00A7138E" w:rsidRDefault="00662AE8">
            <w:pPr>
              <w:pStyle w:val="Body"/>
              <w:rPr>
                <w:sz w:val="22"/>
                <w:szCs w:val="22"/>
                <w:lang w:val="fr-CA"/>
              </w:rPr>
            </w:pP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19 : Approfondissement : </w:t>
            </w: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  <w:tr w:rsidR="009A26D0" w:rsidRPr="00A7138E" w14:paraId="7763380B" w14:textId="77777777">
        <w:trPr>
          <w:trHeight w:val="257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DB13" w14:textId="77777777" w:rsidR="009A26D0" w:rsidRPr="00A7138E" w:rsidRDefault="009A26D0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415E" w14:textId="77777777" w:rsidR="009A26D0" w:rsidRPr="00A7138E" w:rsidRDefault="009A26D0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8857" w14:textId="11FAFC78" w:rsidR="009A26D0" w:rsidRPr="00016807" w:rsidRDefault="009C4F56">
            <w:pPr>
              <w:pStyle w:val="Body"/>
              <w:rPr>
                <w:sz w:val="22"/>
                <w:szCs w:val="22"/>
                <w:lang w:val="fr-FR"/>
              </w:rPr>
            </w:pP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Exprimer les représentations d</w:t>
            </w:r>
            <w:r w:rsidR="003C28C8" w:rsidRPr="00016807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016807">
              <w:rPr>
                <w:rFonts w:ascii="Calibri" w:hAnsi="Calibri"/>
                <w:sz w:val="22"/>
                <w:szCs w:val="22"/>
                <w:lang w:val="fr-FR"/>
              </w:rPr>
              <w:t>une même relation entre un tout et ses parties sous forme de fraction, de nombre décimal et de pourcentage.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5F99" w14:textId="77777777" w:rsidR="009A26D0" w:rsidRPr="00016807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01680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4 : Les nombres décimaux</w:t>
            </w:r>
          </w:p>
          <w:p w14:paraId="404556A5" w14:textId="0BCB32C2" w:rsidR="00581BCE" w:rsidRPr="00016807" w:rsidRDefault="00F53EC9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18 : </w:t>
            </w:r>
            <w:r w:rsidR="00587CE5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Explorer les pourcentages</w:t>
            </w:r>
          </w:p>
          <w:p w14:paraId="21F9634D" w14:textId="3C4FF9DC" w:rsidR="00F53EC9" w:rsidRPr="00016807" w:rsidRDefault="00F53EC9">
            <w:pPr>
              <w:pStyle w:val="Body"/>
              <w:rPr>
                <w:sz w:val="22"/>
                <w:szCs w:val="22"/>
                <w:lang w:val="fr-CA"/>
              </w:rPr>
            </w:pPr>
            <w:r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19 : Approfondissement</w:t>
            </w:r>
            <w:r w:rsidR="00BA42E6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BA42E6" w:rsidRPr="0001680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nombres décimaux</w:t>
            </w:r>
          </w:p>
        </w:tc>
      </w:tr>
    </w:tbl>
    <w:p w14:paraId="2D019B14" w14:textId="77777777" w:rsidR="009A26D0" w:rsidRPr="00BA42E6" w:rsidRDefault="009C4F56">
      <w:pPr>
        <w:pStyle w:val="Body"/>
        <w:spacing w:after="120" w:line="264" w:lineRule="auto"/>
        <w:rPr>
          <w:lang w:val="fr-CA"/>
        </w:rPr>
      </w:pPr>
      <w:r w:rsidRPr="00BA42E6">
        <w:rPr>
          <w:rFonts w:ascii="Arial Unicode MS" w:hAnsi="Arial Unicode MS"/>
          <w:sz w:val="22"/>
          <w:szCs w:val="22"/>
          <w:lang w:val="fr-CA"/>
        </w:rPr>
        <w:br w:type="page"/>
      </w:r>
    </w:p>
    <w:p w14:paraId="7B568D55" w14:textId="0C68239A" w:rsidR="006B263F" w:rsidRPr="00BA42E6" w:rsidRDefault="006B263F">
      <w:pPr>
        <w:pStyle w:val="Body"/>
        <w:jc w:val="center"/>
        <w:rPr>
          <w:rFonts w:ascii="Calibri" w:hAnsi="Calibri"/>
          <w:b/>
          <w:bCs/>
          <w:lang w:val="fr-CA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6120E2BD" wp14:editId="122A901B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2019300" cy="67310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8B8311" w14:textId="27A171C8" w:rsidR="006B263F" w:rsidRPr="00BA42E6" w:rsidRDefault="006B263F">
      <w:pPr>
        <w:pStyle w:val="Body"/>
        <w:jc w:val="center"/>
        <w:rPr>
          <w:rFonts w:ascii="Calibri" w:hAnsi="Calibri"/>
          <w:b/>
          <w:bCs/>
          <w:lang w:val="fr-CA"/>
        </w:rPr>
      </w:pPr>
    </w:p>
    <w:p w14:paraId="6C134AC1" w14:textId="4CCFB67C" w:rsidR="006B263F" w:rsidRPr="00BA42E6" w:rsidRDefault="006B263F">
      <w:pPr>
        <w:pStyle w:val="Body"/>
        <w:jc w:val="center"/>
        <w:rPr>
          <w:rFonts w:ascii="Calibri" w:hAnsi="Calibri"/>
          <w:b/>
          <w:bCs/>
          <w:lang w:val="fr-CA"/>
        </w:rPr>
      </w:pPr>
    </w:p>
    <w:p w14:paraId="7FE97957" w14:textId="58283EFC" w:rsidR="006B263F" w:rsidRPr="00BA42E6" w:rsidRDefault="006B263F">
      <w:pPr>
        <w:pStyle w:val="Body"/>
        <w:jc w:val="center"/>
        <w:rPr>
          <w:rFonts w:ascii="Calibri" w:hAnsi="Calibri"/>
          <w:b/>
          <w:bCs/>
          <w:lang w:val="fr-CA"/>
        </w:rPr>
      </w:pPr>
    </w:p>
    <w:p w14:paraId="31A72363" w14:textId="00CC7F1A" w:rsidR="009A26D0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  <w:r w:rsidRPr="002540AF">
        <w:rPr>
          <w:rFonts w:ascii="Calibri" w:hAnsi="Calibri"/>
          <w:b/>
          <w:bCs/>
          <w:lang w:val="fr-FR"/>
        </w:rPr>
        <w:br/>
        <w:t>(L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algèbre)</w:t>
      </w:r>
    </w:p>
    <w:p w14:paraId="74054DA0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0A7FE9F7" w14:textId="77777777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683F5F80" w14:textId="43D4CA7E" w:rsidR="009A26D0" w:rsidRPr="002540AF" w:rsidRDefault="009C4F56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</w:t>
      </w:r>
      <w:r w:rsidR="003C28C8">
        <w:rPr>
          <w:rFonts w:ascii="Calibri" w:hAnsi="Calibri"/>
          <w:sz w:val="28"/>
          <w:szCs w:val="28"/>
          <w:lang w:val="fr-FR"/>
        </w:rPr>
        <w:t>’</w:t>
      </w:r>
      <w:r w:rsidRPr="002540AF">
        <w:rPr>
          <w:rFonts w:ascii="Calibri" w:hAnsi="Calibri"/>
          <w:sz w:val="28"/>
          <w:szCs w:val="28"/>
          <w:lang w:val="fr-FR"/>
        </w:rPr>
        <w:t>alg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bre : Les équations expriment les relations entre les quantité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623FA93C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552"/>
        <w:gridCol w:w="5811"/>
      </w:tblGrid>
      <w:tr w:rsidR="009A26D0" w:rsidRPr="00A7138E" w14:paraId="76ECED33" w14:textId="77777777">
        <w:trPr>
          <w:trHeight w:val="557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46AD" w14:textId="4762D754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égalité peut-elle créer des occasions pour réimaginer le nombre</w:t>
            </w:r>
            <w:r w:rsidR="00090BDD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6C40398E" w14:textId="12CD6E9D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représentent et appliquent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égalité de plusieurs manières.</w:t>
            </w:r>
          </w:p>
        </w:tc>
      </w:tr>
      <w:tr w:rsidR="009A26D0" w14:paraId="40CF88EF" w14:textId="77777777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BE07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002A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1B34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92D4" w14:textId="57A64E69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63921154" w14:textId="77777777">
        <w:trPr>
          <w:trHeight w:val="74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2252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expression peut comporter plusieurs opérations.</w:t>
            </w:r>
          </w:p>
          <w:p w14:paraId="49C29A66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49AA2993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priorité conventionnelle des opérations fournit un ensemble de règles pour évaluer les expressions, y compris les suivantes :</w:t>
            </w:r>
          </w:p>
          <w:p w14:paraId="2009C32C" w14:textId="5630713A" w:rsidR="009A26D0" w:rsidRPr="002540AF" w:rsidRDefault="009C4F56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multiplication et la division sont effectuées avant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la soustraction</w:t>
            </w:r>
          </w:p>
          <w:p w14:paraId="31912F80" w14:textId="77777777" w:rsidR="009A26D0" w:rsidRPr="002540AF" w:rsidRDefault="009C4F56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multiplication et la division sont effectuées de gauche à droite</w:t>
            </w:r>
          </w:p>
          <w:p w14:paraId="29D8040A" w14:textId="665E7000" w:rsidR="009A26D0" w:rsidRPr="002540AF" w:rsidRDefault="009C4F56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la soustraction sont effectuées de gauche à droite.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B27F" w14:textId="01CC78CC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Il existe une infinité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expressions qui représentent le même nombre.</w:t>
            </w:r>
          </w:p>
          <w:p w14:paraId="5E0F9B2F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7C14D3E" w14:textId="00F15B72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ordre dans lequel les opérations sont effectuées peut avoir un effet sur la valeur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expression.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FDF7" w14:textId="3088D839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Évaluer des expressions selon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ordre des opérations.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E0A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4B855DEB" w14:textId="2A7C12C7" w:rsidR="009A26D0" w:rsidRPr="00AB38E1" w:rsidRDefault="009C4F56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6</w:t>
            </w:r>
            <w:r w:rsidR="006B263F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: </w:t>
            </w:r>
            <w:r w:rsidR="00AB38E1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Explorer l</w:t>
            </w:r>
            <w:r w:rsidR="003C28C8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="00AB38E1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égalité et l</w:t>
            </w:r>
            <w:r w:rsidR="003C28C8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="00AB38E1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ordre des opérations</w:t>
            </w:r>
          </w:p>
          <w:p w14:paraId="5A21F3C7" w14:textId="64040403" w:rsidR="00FA3565" w:rsidRPr="0005537E" w:rsidRDefault="00FA3565">
            <w:pPr>
              <w:pStyle w:val="Body"/>
              <w:rPr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</w:tc>
      </w:tr>
      <w:tr w:rsidR="009A26D0" w:rsidRPr="00A7138E" w14:paraId="3AF644E8" w14:textId="77777777">
        <w:trPr>
          <w:trHeight w:val="40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9CE7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3E81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CCFA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Créer différentes expressions du même nombre en utilisant une ou plusieurs opérations.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853D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14667F62" w14:textId="3B7B521D" w:rsidR="006B263F" w:rsidRPr="002540AF" w:rsidRDefault="006B263F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  <w:lang w:val="fr-FR"/>
              </w:rPr>
            </w:pPr>
            <w:r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6 :</w:t>
            </w:r>
            <w:r w:rsidRPr="002540AF"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  <w:r w:rsidR="00AB38E1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Explorer l</w:t>
            </w:r>
            <w:r w:rsidR="003C28C8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="00AB38E1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égalité et l</w:t>
            </w:r>
            <w:r w:rsidR="003C28C8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="00AB38E1" w:rsidRPr="00AB38E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ordre des opérations</w:t>
            </w:r>
          </w:p>
          <w:p w14:paraId="133D2E94" w14:textId="045CEC32" w:rsidR="009A26D0" w:rsidRPr="0005537E" w:rsidRDefault="00CC1C0D">
            <w:pPr>
              <w:pStyle w:val="Body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  <w:shd w:val="clear" w:color="auto" w:fill="A5D5E2"/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  <w:p w14:paraId="2D308F4D" w14:textId="77777777" w:rsidR="009A26D0" w:rsidRPr="0005537E" w:rsidRDefault="009A26D0">
            <w:pPr>
              <w:pStyle w:val="Body"/>
              <w:rPr>
                <w:lang w:val="fr-CA"/>
              </w:rPr>
            </w:pPr>
          </w:p>
        </w:tc>
      </w:tr>
      <w:tr w:rsidR="009A26D0" w:rsidRPr="00A7138E" w14:paraId="6A12BD72" w14:textId="77777777">
        <w:trPr>
          <w:trHeight w:val="100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3A25" w14:textId="64AE3D39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Les équations peuvent être résolues par un processus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addition, de soustraction, de multiplication ou de division du même nombre des deux côtés de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équation (maintien de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égalité).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6A51" w14:textId="5298B9E4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équation est résolue en déterminant une valeur inconnue qui rend les côtés gauche et droit de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équation égaux.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8D34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Écrire des équations impliquant une opération pour représenter une situation.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CD51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15129CEE" w14:textId="1F5499C2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7 : Utiliser des symboles</w:t>
            </w:r>
          </w:p>
          <w:p w14:paraId="061B1DB9" w14:textId="4A70F043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8 : Résoudre des équations concrètement</w:t>
            </w:r>
          </w:p>
          <w:p w14:paraId="5E2AFBBD" w14:textId="19289196" w:rsidR="00125BA2" w:rsidRPr="002540AF" w:rsidRDefault="00125BA2" w:rsidP="00125BA2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9 : Résoudre des équations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</w:t>
            </w:r>
          </w:p>
          <w:p w14:paraId="7E7032B6" w14:textId="31565E30" w:rsidR="00861027" w:rsidRPr="002540AF" w:rsidRDefault="0086102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10 : Résoudre des équations de multiplication et de division</w:t>
            </w:r>
          </w:p>
          <w:p w14:paraId="19434A56" w14:textId="25CB0DC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Utiliser des équations pour résoudre des </w:t>
            </w:r>
            <w:r w:rsidR="009C3821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problèmes</w:t>
            </w:r>
          </w:p>
          <w:p w14:paraId="594FEBB7" w14:textId="7BDDFD4C" w:rsidR="00861027" w:rsidRPr="0005537E" w:rsidRDefault="004B21DD" w:rsidP="004B21DD">
            <w:pPr>
              <w:pStyle w:val="Body"/>
              <w:rPr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</w:tc>
      </w:tr>
      <w:tr w:rsidR="009A26D0" w:rsidRPr="00A7138E" w14:paraId="7AF3AEF3" w14:textId="77777777">
        <w:trPr>
          <w:trHeight w:val="126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A2D1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150E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6791" w14:textId="14B05532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le maintien de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égalité en utilisant une balance comme modèle.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095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6244B8A6" w14:textId="04EB74D3" w:rsidR="006B263F" w:rsidRPr="002540AF" w:rsidRDefault="006B263F" w:rsidP="006B263F">
            <w:pPr>
              <w:pStyle w:val="Body"/>
              <w:rPr>
                <w:rFonts w:ascii="Calibri" w:hAnsi="Calibri"/>
                <w:color w:val="000000" w:themeColor="text1"/>
                <w:sz w:val="22"/>
                <w:szCs w:val="22"/>
                <w:u w:color="FF0000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6 :</w:t>
            </w:r>
            <w:r w:rsidRPr="002540A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110572" w:rsidRPr="00110572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Explorer l</w:t>
            </w:r>
            <w:r w:rsidR="003C28C8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’</w:t>
            </w:r>
            <w:r w:rsidR="00110572" w:rsidRPr="00110572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égalité et l</w:t>
            </w:r>
            <w:r w:rsidR="003C28C8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’</w:t>
            </w:r>
            <w:r w:rsidR="00110572" w:rsidRPr="00110572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ordre des opérations</w:t>
            </w:r>
          </w:p>
          <w:p w14:paraId="3CF7CF31" w14:textId="2A2A2CA8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7 : Utiliser des symboles</w:t>
            </w:r>
          </w:p>
          <w:p w14:paraId="09D463BF" w14:textId="297330A0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8 : Résoudre des équations concrètement</w:t>
            </w:r>
          </w:p>
          <w:p w14:paraId="15C6A85D" w14:textId="4E800323" w:rsidR="00CA4277" w:rsidRPr="002540AF" w:rsidRDefault="00CA4277" w:rsidP="00CA427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9 : Résoudre des équations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</w:t>
            </w:r>
          </w:p>
          <w:p w14:paraId="0135C291" w14:textId="77777777" w:rsidR="00CA4277" w:rsidRPr="002540AF" w:rsidRDefault="00CA4277" w:rsidP="00CA427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10 : Résoudre des équations de multiplication et de division</w:t>
            </w:r>
          </w:p>
          <w:p w14:paraId="03AD73D9" w14:textId="052DEE44" w:rsidR="0095365E" w:rsidRPr="002540AF" w:rsidRDefault="0095365E" w:rsidP="0095365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11 : Utiliser des équations pour résoudre des </w:t>
            </w:r>
            <w:r w:rsidR="009C3821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problèmes</w:t>
            </w:r>
          </w:p>
          <w:p w14:paraId="34033ACE" w14:textId="0E4B4339" w:rsidR="00CA4277" w:rsidRPr="0005537E" w:rsidRDefault="00CA4277" w:rsidP="00CA4277">
            <w:pPr>
              <w:pStyle w:val="Body"/>
              <w:rPr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</w:tc>
      </w:tr>
      <w:tr w:rsidR="009A26D0" w:rsidRPr="00A7138E" w14:paraId="097DFA33" w14:textId="77777777">
        <w:trPr>
          <w:trHeight w:val="100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905E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5C2A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6E08" w14:textId="10A63B7B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Examiner le maintien de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égalité en utilisant une équation n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ayant pas de valeur inconnue.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FA47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6BA05329" w14:textId="3598BB64" w:rsidR="006B263F" w:rsidRPr="002540AF" w:rsidRDefault="006B263F" w:rsidP="006B263F">
            <w:pPr>
              <w:pStyle w:val="Body"/>
              <w:rPr>
                <w:rFonts w:ascii="Calibri" w:hAnsi="Calibri"/>
                <w:color w:val="000000" w:themeColor="text1"/>
                <w:sz w:val="22"/>
                <w:szCs w:val="22"/>
                <w:u w:color="FF0000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6 :</w:t>
            </w:r>
            <w:r w:rsidRPr="002540A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5701DB" w:rsidRPr="005701DB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Explorer l</w:t>
            </w:r>
            <w:r w:rsidR="003C28C8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’</w:t>
            </w:r>
            <w:r w:rsidR="005701DB" w:rsidRPr="005701DB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égalité et l</w:t>
            </w:r>
            <w:r w:rsidR="003C28C8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’</w:t>
            </w:r>
            <w:r w:rsidR="005701DB" w:rsidRPr="005701DB">
              <w:rPr>
                <w:rFonts w:ascii="Calibri" w:hAnsi="Calibri"/>
                <w:color w:val="000000" w:themeColor="text1"/>
                <w:sz w:val="22"/>
                <w:szCs w:val="22"/>
                <w:lang w:val="fr-FR"/>
              </w:rPr>
              <w:t>ordre des opérations</w:t>
            </w:r>
          </w:p>
          <w:p w14:paraId="05E6C4C6" w14:textId="732FC5CE" w:rsidR="001D144B" w:rsidRPr="002540AF" w:rsidRDefault="001D144B" w:rsidP="001D144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9 : Résoudre des équations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</w:t>
            </w:r>
          </w:p>
          <w:p w14:paraId="01179C2D" w14:textId="77777777" w:rsidR="001D144B" w:rsidRPr="002540AF" w:rsidRDefault="001D144B" w:rsidP="001D144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10 : Résoudre des équations de multiplication et de division</w:t>
            </w:r>
          </w:p>
          <w:p w14:paraId="32F559AC" w14:textId="785EA9DC" w:rsidR="009A26D0" w:rsidRPr="0005537E" w:rsidRDefault="001D144B" w:rsidP="001D144B">
            <w:pPr>
              <w:pStyle w:val="Body"/>
              <w:rPr>
                <w:color w:val="000000" w:themeColor="text1"/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</w:tc>
      </w:tr>
      <w:tr w:rsidR="009A26D0" w:rsidRPr="00A7138E" w14:paraId="3A5245DA" w14:textId="77777777">
        <w:trPr>
          <w:trHeight w:val="152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1A6B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54EF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3B66" w14:textId="2CCBC43A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Appliquer le maintien de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égalité pour déterminer la valeur inconnue dans une équation, en se limitant à des équations avec une opération.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AB8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5A84E3A2" w14:textId="104CD3A1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8 : Résoudre des équations concrètement</w:t>
            </w:r>
          </w:p>
          <w:p w14:paraId="371DA148" w14:textId="7980C139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9 : Résoudre des équations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</w:t>
            </w:r>
          </w:p>
          <w:p w14:paraId="2106E495" w14:textId="77777777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0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Résoudre des équations de multiplication et de division</w:t>
            </w:r>
          </w:p>
          <w:p w14:paraId="207BF921" w14:textId="0B69A57A" w:rsidR="002D74FA" w:rsidRPr="002540AF" w:rsidRDefault="002D74FA" w:rsidP="002D74FA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11 : Utiliser des équations pour résoudre des </w:t>
            </w:r>
            <w:r w:rsidR="003B2DC5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problèmes</w:t>
            </w:r>
          </w:p>
          <w:p w14:paraId="06C1226C" w14:textId="62A75A0D" w:rsidR="002D74FA" w:rsidRPr="0005537E" w:rsidRDefault="002D74FA" w:rsidP="002D74FA">
            <w:pPr>
              <w:pStyle w:val="Body"/>
              <w:rPr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</w:tc>
      </w:tr>
      <w:tr w:rsidR="009A26D0" w:rsidRPr="00A7138E" w14:paraId="51B5B235" w14:textId="77777777">
        <w:trPr>
          <w:trHeight w:val="126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9404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0C6F" w14:textId="77777777" w:rsidR="009A26D0" w:rsidRPr="0005537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D3E4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en utilisant des équations, en se limitant à des équations avec une seule opération.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C7C3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suites, ensemble 2 : Les variables et les équations</w:t>
            </w:r>
          </w:p>
          <w:p w14:paraId="7D4D7CD9" w14:textId="16221DD8" w:rsidR="00D0637D" w:rsidRPr="002540AF" w:rsidRDefault="00D0637D" w:rsidP="00D0637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9 : Résoudre des équations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</w:t>
            </w:r>
          </w:p>
          <w:p w14:paraId="20BB95FB" w14:textId="77777777" w:rsidR="00D0637D" w:rsidRPr="002540AF" w:rsidRDefault="00D0637D" w:rsidP="00D0637D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10 : Résoudre des équations de multiplication et de division</w:t>
            </w:r>
          </w:p>
          <w:p w14:paraId="57758F7B" w14:textId="64458BC2" w:rsidR="00D0637D" w:rsidRPr="002540AF" w:rsidRDefault="00D0637D" w:rsidP="00D0637D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11 : Utiliser des équations pour résoudre des </w:t>
            </w:r>
            <w:r w:rsidR="003B2DC5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problèmes</w:t>
            </w:r>
          </w:p>
          <w:p w14:paraId="3C3B804C" w14:textId="49368BC0" w:rsidR="009A26D0" w:rsidRPr="0005537E" w:rsidRDefault="00D0637D" w:rsidP="00D0637D">
            <w:pPr>
              <w:pStyle w:val="Body"/>
              <w:rPr>
                <w:lang w:val="fr-CA"/>
              </w:rPr>
            </w:pPr>
            <w:r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12 : Approfondissement</w:t>
            </w:r>
            <w:r w:rsidR="0005537E" w:rsidRPr="0005537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: </w:t>
            </w:r>
            <w:r w:rsidR="0005537E" w:rsidRPr="0005537E">
              <w:rPr>
                <w:rFonts w:ascii="Calibri" w:hAnsi="Calibri"/>
                <w:sz w:val="22"/>
                <w:szCs w:val="22"/>
                <w:lang w:val="fr-FR"/>
              </w:rPr>
              <w:t>Les variables et les équations</w:t>
            </w:r>
          </w:p>
        </w:tc>
      </w:tr>
    </w:tbl>
    <w:p w14:paraId="428289D9" w14:textId="77777777" w:rsidR="009A26D0" w:rsidRPr="0005537E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</w:p>
    <w:p w14:paraId="04FB9882" w14:textId="77777777" w:rsidR="009A26D0" w:rsidRPr="0005537E" w:rsidRDefault="009C4F56">
      <w:pPr>
        <w:pStyle w:val="Body"/>
        <w:spacing w:after="120" w:line="264" w:lineRule="auto"/>
        <w:rPr>
          <w:lang w:val="fr-CA"/>
        </w:rPr>
      </w:pPr>
      <w:r w:rsidRPr="0005537E">
        <w:rPr>
          <w:rFonts w:ascii="Arial Unicode MS" w:hAnsi="Arial Unicode MS"/>
          <w:sz w:val="22"/>
          <w:szCs w:val="22"/>
          <w:lang w:val="fr-CA"/>
        </w:rPr>
        <w:br w:type="page"/>
      </w:r>
    </w:p>
    <w:p w14:paraId="7E245ECE" w14:textId="2056F260" w:rsidR="006B263F" w:rsidRPr="0005537E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CA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429D0958" wp14:editId="16633B40">
            <wp:simplePos x="0" y="0"/>
            <wp:positionH relativeFrom="margin">
              <wp:posOffset>2981325</wp:posOffset>
            </wp:positionH>
            <wp:positionV relativeFrom="paragraph">
              <wp:posOffset>-76200</wp:posOffset>
            </wp:positionV>
            <wp:extent cx="2019300" cy="67310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62B586" w14:textId="77777777" w:rsidR="006B263F" w:rsidRPr="0005537E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CA"/>
        </w:rPr>
      </w:pPr>
    </w:p>
    <w:p w14:paraId="553130AD" w14:textId="77777777" w:rsidR="006B263F" w:rsidRPr="0005537E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CA"/>
        </w:rPr>
      </w:pPr>
    </w:p>
    <w:p w14:paraId="61B00568" w14:textId="77777777" w:rsidR="006B263F" w:rsidRPr="0005537E" w:rsidRDefault="006B263F">
      <w:pPr>
        <w:pStyle w:val="Body"/>
        <w:jc w:val="center"/>
        <w:rPr>
          <w:rFonts w:ascii="Calibri" w:hAnsi="Calibri"/>
          <w:b/>
          <w:bCs/>
          <w:lang w:val="fr-CA"/>
        </w:rPr>
      </w:pPr>
    </w:p>
    <w:p w14:paraId="4316614F" w14:textId="3537FBA3" w:rsidR="009A26D0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4C9FE260" w14:textId="1BD3857D" w:rsidR="009A26D0" w:rsidRPr="00346FB4" w:rsidRDefault="006B263F">
      <w:pPr>
        <w:pStyle w:val="Body"/>
        <w:jc w:val="center"/>
        <w:rPr>
          <w:rFonts w:ascii="Calibri" w:hAnsi="Calibri" w:cs="Calibri"/>
          <w:b/>
          <w:bCs/>
          <w:lang w:val="fr-FR"/>
        </w:rPr>
      </w:pPr>
      <w:r w:rsidRPr="00346FB4">
        <w:rPr>
          <w:rFonts w:ascii="Calibri" w:hAnsi="Calibri" w:cs="Calibri"/>
          <w:b/>
          <w:bCs/>
          <w:lang w:val="fr-FR"/>
        </w:rPr>
        <w:t>(La géométrie)</w:t>
      </w:r>
    </w:p>
    <w:p w14:paraId="2CBC4C13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4EBF4E84" w14:textId="77777777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1C340116" w14:textId="77777777" w:rsidR="009A26D0" w:rsidRPr="002540AF" w:rsidRDefault="009C4F56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 w:rsidRPr="002540AF">
        <w:rPr>
          <w:rFonts w:ascii="Calibri" w:hAnsi="Calibri"/>
          <w:sz w:val="28"/>
          <w:szCs w:val="28"/>
          <w:lang w:val="fr-FR"/>
        </w:rPr>
        <w:t>om</w:t>
      </w:r>
      <w:r>
        <w:rPr>
          <w:rFonts w:ascii="Calibri" w:hAnsi="Calibri"/>
          <w:sz w:val="28"/>
          <w:szCs w:val="28"/>
          <w:lang w:val="fr-FR"/>
        </w:rPr>
        <w:t>étrie : Les figures sont définies et liées par des attributs gé</w:t>
      </w:r>
      <w:r w:rsidRPr="002540AF">
        <w:rPr>
          <w:rFonts w:ascii="Calibri" w:hAnsi="Calibri"/>
          <w:sz w:val="28"/>
          <w:szCs w:val="28"/>
          <w:lang w:val="fr-FR"/>
        </w:rPr>
        <w:t>om</w:t>
      </w:r>
      <w:r>
        <w:rPr>
          <w:rFonts w:ascii="Calibri" w:hAnsi="Calibri"/>
          <w:sz w:val="28"/>
          <w:szCs w:val="28"/>
          <w:lang w:val="fr-FR"/>
        </w:rPr>
        <w:t>étriques.</w:t>
      </w:r>
    </w:p>
    <w:p w14:paraId="121A6862" w14:textId="77777777" w:rsidR="009A26D0" w:rsidRPr="002540AF" w:rsidRDefault="009A26D0">
      <w:pPr>
        <w:pStyle w:val="Body"/>
        <w:rPr>
          <w:rFonts w:ascii="Calibri" w:eastAsia="Calibri" w:hAnsi="Calibri" w:cs="Calibri"/>
          <w:color w:val="5F6A72"/>
          <w:sz w:val="22"/>
          <w:szCs w:val="22"/>
          <w:u w:color="5F6A72"/>
          <w:shd w:val="clear" w:color="auto" w:fill="FFFFFF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2C3C9A2F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44B5" w14:textId="7408E7BE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De quelle manière les propriétés géométriques peuvent-elles définir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espace</w:t>
            </w:r>
            <w:r w:rsidR="00F0759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560F83B5" w14:textId="541346CB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analysent et expliquent les propriétés géométriques.</w:t>
            </w:r>
          </w:p>
        </w:tc>
      </w:tr>
      <w:tr w:rsidR="009A26D0" w14:paraId="5E0EE5D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D857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3E39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E885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3207" w14:textId="7EFE4727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7ADD6E70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9AB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relations angulaires, y compris les angles supplémentaires et complémentaires, sont des propriétés géométriques.</w:t>
            </w:r>
          </w:p>
          <w:p w14:paraId="45A3D1E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38B92A6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Deux angles qui composent 90° sont des angles complémentaires.</w:t>
            </w:r>
          </w:p>
          <w:p w14:paraId="329D22FD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1540EC3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Deux angles qui composent 180° sont des angles supplémentaires.</w:t>
            </w:r>
          </w:p>
          <w:p w14:paraId="20C73A4A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613EE7E" w14:textId="77777777" w:rsidR="009A26D0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Les quadrilatères comprennent les :</w:t>
            </w:r>
          </w:p>
          <w:p w14:paraId="15B127CD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</w:p>
          <w:p w14:paraId="485096A6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rectangles</w:t>
            </w:r>
          </w:p>
          <w:p w14:paraId="56B03A77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parallélogrammes</w:t>
            </w:r>
          </w:p>
          <w:p w14:paraId="41BFD11B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trapèzes</w:t>
            </w:r>
          </w:p>
          <w:p w14:paraId="76C5C588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losanges.</w:t>
            </w:r>
          </w:p>
          <w:p w14:paraId="1C37F29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9631C6C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longueur des côtés peut être utilisée pour décrire un triangle comme :</w:t>
            </w:r>
          </w:p>
          <w:p w14:paraId="5A46153A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équilatéral</w:t>
            </w:r>
          </w:p>
          <w:p w14:paraId="4DA9428A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isocèle</w:t>
            </w:r>
          </w:p>
          <w:p w14:paraId="716A7442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scalène.</w:t>
            </w:r>
          </w:p>
          <w:p w14:paraId="1BFAF6C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5DABC77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triangle peut être classifié, en fonction de ses angles, comme :</w:t>
            </w:r>
          </w:p>
          <w:p w14:paraId="337CD83B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droit</w:t>
            </w:r>
          </w:p>
          <w:p w14:paraId="57800F59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obtusangle</w:t>
            </w:r>
          </w:p>
          <w:p w14:paraId="66D9A0D9" w14:textId="77777777" w:rsidR="009A26D0" w:rsidRDefault="009C4F56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acutangle.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84A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Les propriétés géométriques sont mesurables.</w:t>
            </w:r>
          </w:p>
          <w:p w14:paraId="037A53D0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6EE152D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propriétés géométriques définissent une hiérarchie pour classifier les figures.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252E" w14:textId="60DD5126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Établir, en mesurant, les relations entre les côtés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polygone, y compris les relations parallèles, perpendiculaires et les longueurs égales.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3AA4" w14:textId="6A38C285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7A0072D3" w14:textId="46F00F03" w:rsidR="009A26D0" w:rsidRPr="002540AF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7B033C" w:rsidRPr="007B033C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Propriétés des polygones et des prismes</w:t>
            </w:r>
          </w:p>
          <w:p w14:paraId="4657EC39" w14:textId="1F7D7E60" w:rsidR="006B263F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E</w:t>
            </w:r>
            <w:r w:rsidR="0078368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xplorer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les quadrilatères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247B87FD" w14:textId="05AF3C31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Class</w:t>
            </w:r>
            <w:r w:rsidR="00A0079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er </w:t>
            </w:r>
            <w:r w:rsidR="0078368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triangles</w:t>
            </w:r>
          </w:p>
          <w:p w14:paraId="2B8782C0" w14:textId="5779851E" w:rsidR="00F844D1" w:rsidRPr="00F92E32" w:rsidRDefault="00F844D1">
            <w:pPr>
              <w:pStyle w:val="Body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6</w:t>
            </w:r>
            <w:r w:rsidR="00E2512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9D26C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Le codage : </w:t>
            </w:r>
            <w:r w:rsidR="00F92E32"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Class</w:t>
            </w:r>
            <w:r w:rsidR="00A0079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="00F92E32"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er des triangles à l</w:t>
            </w:r>
            <w:r w:rsidR="003C28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F92E32"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aide d</w:t>
            </w:r>
            <w:r w:rsidR="003C28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F92E32"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algorithmes</w:t>
            </w:r>
          </w:p>
          <w:p w14:paraId="47EA1967" w14:textId="720A4C51" w:rsidR="00D17C9D" w:rsidRPr="002540AF" w:rsidRDefault="00D17C9D">
            <w:pPr>
              <w:pStyle w:val="Body"/>
              <w:rPr>
                <w:lang w:val="fr-FR"/>
              </w:rPr>
            </w:pPr>
            <w:r w:rsidRPr="002540AF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 w:rsidR="004179A5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770C65"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770C65"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5735B406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BFB7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13A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0E6E" w14:textId="49221FC5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Établir, en mesurant, les relations entre les angles aux sommets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polygone, y compris les angles égaux, les angles supplémentaires et les angles complémentaires.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5C12" w14:textId="2522DD2B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465489F3" w14:textId="05DBDB77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E</w:t>
            </w:r>
            <w:r w:rsidR="005745E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xplor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er les quadrilatères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343D037F" w14:textId="7D459CC7" w:rsidR="00DF3A98" w:rsidRPr="002540AF" w:rsidRDefault="00DF3A98" w:rsidP="00DF3A98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Class</w:t>
            </w:r>
            <w:r w:rsidR="00A0079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er </w:t>
            </w:r>
            <w:r w:rsidR="005745E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triangles</w:t>
            </w:r>
          </w:p>
          <w:p w14:paraId="23BBFF46" w14:textId="7A3035A2" w:rsidR="00DF3A98" w:rsidRPr="00727B7C" w:rsidRDefault="00DF3A98" w:rsidP="00DF3A98">
            <w:pPr>
              <w:pStyle w:val="Body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6</w:t>
            </w:r>
            <w:r w:rsidR="00E2512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2814D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Le codage : </w:t>
            </w:r>
            <w:r w:rsidR="00727B7C"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Class</w:t>
            </w:r>
            <w:r w:rsidR="00A0079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="00727B7C"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er des triangles à l</w:t>
            </w:r>
            <w:r w:rsidR="003C28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727B7C"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aide d</w:t>
            </w:r>
            <w:r w:rsidR="003C28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727B7C"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algorithmes</w:t>
            </w: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 </w:t>
            </w:r>
          </w:p>
          <w:p w14:paraId="7F14ACCA" w14:textId="0E473F11" w:rsidR="00DF3A98" w:rsidRPr="00727B7C" w:rsidRDefault="00DF3A98" w:rsidP="00DF3A98">
            <w:pPr>
              <w:pStyle w:val="Body"/>
              <w:rPr>
                <w:lang w:val="fr-FR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 w:rsidR="004179A5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="000E73EE"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0E73EE"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036B79C1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20B9" w14:textId="77777777" w:rsidR="009A26D0" w:rsidRPr="00727B7C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2B2D" w14:textId="77777777" w:rsidR="009A26D0" w:rsidRPr="00727B7C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529D" w14:textId="7F5D0F58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Établir, en mesurant, les relations entre les faces de modèles à trois dimens</w:t>
            </w:r>
            <w:r w:rsidR="0048430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ons de prismes, y </w:t>
            </w:r>
            <w:r w:rsidR="0048430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ompris les relations parallèles ou perpendiculaires.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0EC6" w14:textId="13056FFF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5A306739" w14:textId="54ECA14B" w:rsidR="009A26D0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63E9B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</w:t>
            </w:r>
            <w:r w:rsidR="006B263F" w:rsidRPr="00A63E9B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A63E9B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A63E9B" w:rsidRPr="007B033C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Propriétés des polygones et des prismes</w:t>
            </w:r>
          </w:p>
          <w:p w14:paraId="1B32B58C" w14:textId="0DF4CD27" w:rsidR="009E6DDD" w:rsidRPr="00A63E9B" w:rsidRDefault="009E6DDD">
            <w:pPr>
              <w:pStyle w:val="Body"/>
              <w:rPr>
                <w:lang w:val="fr-CA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6E0266DF" w14:textId="77777777">
        <w:trPr>
          <w:trHeight w:val="4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95F0" w14:textId="77777777" w:rsidR="009A26D0" w:rsidRPr="00A63E9B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F432" w14:textId="77777777" w:rsidR="009A26D0" w:rsidRPr="00A63E9B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2476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les triangles selon la longueur des côtés.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BE46" w14:textId="4EFC0DC6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2CFC467D" w14:textId="77777777" w:rsidR="009A26D0" w:rsidRPr="00A7138E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4</w:t>
            </w:r>
            <w:r w:rsidR="006B263F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: Clas</w:t>
            </w:r>
            <w:r w:rsidR="00727B7C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s</w:t>
            </w:r>
            <w:r w:rsidR="00A0079B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ifi</w:t>
            </w:r>
            <w:r w:rsidR="006B263F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er </w:t>
            </w:r>
            <w:r w:rsidR="00727B7C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d</w:t>
            </w:r>
            <w:r w:rsidR="006B263F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es triangles</w:t>
            </w:r>
          </w:p>
          <w:p w14:paraId="6528ED12" w14:textId="77777777" w:rsidR="00CD72ED" w:rsidRPr="00727B7C" w:rsidRDefault="00CD72ED" w:rsidP="00CD72ED">
            <w:pPr>
              <w:pStyle w:val="Body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6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Le codage : 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Class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er des triangles à 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aide 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algorithmes</w:t>
            </w: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 </w:t>
            </w:r>
          </w:p>
          <w:p w14:paraId="3F926390" w14:textId="38078FE8" w:rsidR="00CD72ED" w:rsidRPr="00CD72ED" w:rsidRDefault="00CD72ED" w:rsidP="00CD72ED">
            <w:pPr>
              <w:pStyle w:val="Body"/>
              <w:rPr>
                <w:lang w:val="fr-CA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164C042E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77DD" w14:textId="77777777" w:rsidR="009A26D0" w:rsidRPr="00CD72ED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470F" w14:textId="77777777" w:rsidR="009A26D0" w:rsidRPr="00CD72ED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C1F8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Classifier des triangles comme rectangles, acutangles ou obtusangles en utilisant les propriétés géométriques liées aux angles.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37C9" w14:textId="18973DAF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1D55CD2E" w14:textId="77777777" w:rsidR="009A26D0" w:rsidRPr="00A7138E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4 : Class</w:t>
            </w:r>
            <w:r w:rsidR="00A0079B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ifi</w:t>
            </w: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er </w:t>
            </w:r>
            <w:r w:rsidR="00DC3A28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d</w:t>
            </w: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es triangles</w:t>
            </w:r>
          </w:p>
          <w:p w14:paraId="7FAD17ED" w14:textId="77777777" w:rsidR="005A0EF1" w:rsidRPr="00727B7C" w:rsidRDefault="005A0EF1" w:rsidP="005A0EF1">
            <w:pPr>
              <w:pStyle w:val="Body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6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Le codage : 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Class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er des triangles à 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aide 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727B7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algorithmes</w:t>
            </w: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 </w:t>
            </w:r>
          </w:p>
          <w:p w14:paraId="1220FB0E" w14:textId="1D6043CA" w:rsidR="005A0EF1" w:rsidRPr="005A0EF1" w:rsidRDefault="005A0EF1" w:rsidP="005A0EF1">
            <w:pPr>
              <w:pStyle w:val="Body"/>
              <w:rPr>
                <w:lang w:val="fr-CA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400C54F6" w14:textId="77777777">
        <w:trPr>
          <w:trHeight w:val="117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261C" w14:textId="77777777" w:rsidR="009A26D0" w:rsidRPr="005A0EF1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F25C" w14:textId="77777777" w:rsidR="009A26D0" w:rsidRPr="005A0EF1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ACBB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Classifier des quadrilatères dans une hiérarchie en fonction de propriétés géométriques.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5EC6" w14:textId="3DA0CEEC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722095D8" w14:textId="77777777" w:rsidR="009A26D0" w:rsidRPr="00A7138E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3</w:t>
            </w:r>
            <w:r w:rsidR="006B263F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6B263F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Ex</w:t>
            </w:r>
            <w:r w:rsidR="00DC3A28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plore</w:t>
            </w:r>
            <w:r w:rsidR="006B263F"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r les quadrilatères</w:t>
            </w:r>
            <w:r w:rsidRPr="00A7138E">
              <w:rPr>
                <w:rFonts w:ascii="Calibri" w:hAnsi="Calibri"/>
                <w:sz w:val="22"/>
                <w:szCs w:val="22"/>
                <w:shd w:val="clear" w:color="auto" w:fill="A5D5E2"/>
                <w:lang w:val="fr-CA"/>
              </w:rPr>
              <w:t xml:space="preserve"> </w:t>
            </w:r>
          </w:p>
          <w:p w14:paraId="6044876D" w14:textId="4881DE8A" w:rsidR="006518E6" w:rsidRPr="006518E6" w:rsidRDefault="006518E6">
            <w:pPr>
              <w:pStyle w:val="Body"/>
              <w:rPr>
                <w:lang w:val="fr-CA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25B17808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3E94" w14:textId="3BA0B975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Plusieurs formes dans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environnement ressemblent à des polygones.</w:t>
            </w:r>
          </w:p>
          <w:p w14:paraId="6D818C1B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B07C528" w14:textId="77777777" w:rsidR="00E8564B" w:rsidRDefault="00E8564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DE8C792" w14:textId="35E19B18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Les transformations peuvent être utilisées pour illustrer les propriétés géométriques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polygone.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E4EA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 xml:space="preserve">Une forme ressemblant à un polygone qui ne partage pas les propriétés géométriques selon la définition du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polygone est une approximation étroite.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9350" w14:textId="24201623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Montrer, en utilisant des propriétés géométriques, qu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approximation qui ressemble à un polygone n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 pas la même que le polygone.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47A5" w14:textId="7281828D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 géométrie, ensemble 1 :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060C1062" w14:textId="77777777" w:rsidR="009A26D0" w:rsidRDefault="009C4F56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63E9B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</w:t>
            </w:r>
            <w:r w:rsidR="006B263F" w:rsidRPr="00A63E9B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A63E9B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A63E9B" w:rsidRPr="007B033C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Propriétés des polygones et des prismes</w:t>
            </w:r>
          </w:p>
          <w:p w14:paraId="62CC156D" w14:textId="77777777" w:rsidR="008E74F7" w:rsidRDefault="008E74F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5 : Examiner les propriétés géométriques à l</w:t>
            </w: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aide de transformations</w:t>
            </w:r>
          </w:p>
          <w:p w14:paraId="5B3F47C7" w14:textId="7C02AB47" w:rsidR="008E74F7" w:rsidRPr="00A63E9B" w:rsidRDefault="008E74F7">
            <w:pPr>
              <w:pStyle w:val="Body"/>
              <w:rPr>
                <w:lang w:val="fr-CA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  <w:tr w:rsidR="009A26D0" w:rsidRPr="00A7138E" w14:paraId="4C964C6B" w14:textId="77777777">
        <w:trPr>
          <w:trHeight w:val="23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A379" w14:textId="77777777" w:rsidR="009A26D0" w:rsidRPr="00A63E9B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2742" w14:textId="77777777" w:rsidR="009A26D0" w:rsidRPr="00A63E9B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E1B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Vérifier les propriétés géométriques des polygones en les transformant par translation, rotation ou réflexion en utilisant des matériaux pratiques ou des applications numériques.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FB42" w14:textId="0AA1EFE2" w:rsidR="006B263F" w:rsidRPr="002540AF" w:rsidRDefault="009C4F56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="00E7012D"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02DEBF2A" w14:textId="77777777" w:rsidR="009A26D0" w:rsidRDefault="009C4F56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5</w:t>
            </w:r>
            <w:r w:rsidR="006B263F"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E14407"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Examiner les propriétés géométriques à l</w:t>
            </w:r>
            <w:r w:rsid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E14407" w:rsidRPr="00E14407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aide de transformations</w:t>
            </w:r>
          </w:p>
          <w:p w14:paraId="160B5A5D" w14:textId="29A98AC7" w:rsidR="001279C1" w:rsidRPr="002540AF" w:rsidRDefault="001279C1">
            <w:pPr>
              <w:pStyle w:val="Body"/>
              <w:rPr>
                <w:lang w:val="fr-FR"/>
              </w:rPr>
            </w:pPr>
            <w:r w:rsidRPr="00727B7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7 : Approfondissement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 :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 w:rsidRPr="00770C65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br/>
              <w:t>les angles</w:t>
            </w:r>
          </w:p>
        </w:tc>
      </w:tr>
    </w:tbl>
    <w:p w14:paraId="3CFE8C46" w14:textId="77777777" w:rsidR="009A26D0" w:rsidRPr="002540AF" w:rsidRDefault="009A26D0">
      <w:pPr>
        <w:pStyle w:val="Body"/>
        <w:widowControl w:val="0"/>
        <w:rPr>
          <w:rFonts w:ascii="Calibri" w:eastAsia="Calibri" w:hAnsi="Calibri" w:cs="Calibri"/>
          <w:color w:val="5F6A72"/>
          <w:sz w:val="22"/>
          <w:szCs w:val="22"/>
          <w:u w:color="5F6A72"/>
          <w:shd w:val="clear" w:color="auto" w:fill="FFFFFF"/>
          <w:lang w:val="fr-FR"/>
        </w:rPr>
      </w:pPr>
    </w:p>
    <w:p w14:paraId="0C582662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2CC545FC" w14:textId="77777777" w:rsidR="009A26D0" w:rsidRPr="002540AF" w:rsidRDefault="009C4F56">
      <w:pPr>
        <w:pStyle w:val="Body"/>
        <w:spacing w:after="120" w:line="264" w:lineRule="auto"/>
        <w:rPr>
          <w:lang w:val="fr-FR"/>
        </w:rPr>
      </w:pPr>
      <w:r w:rsidRPr="002540AF">
        <w:rPr>
          <w:rFonts w:ascii="Arial Unicode MS" w:hAnsi="Arial Unicode MS"/>
          <w:sz w:val="22"/>
          <w:szCs w:val="22"/>
          <w:lang w:val="fr-FR"/>
        </w:rPr>
        <w:br w:type="page"/>
      </w:r>
    </w:p>
    <w:p w14:paraId="18B5D869" w14:textId="49CDA14A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0B17EA7" wp14:editId="5F606C90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2019300" cy="67310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C321D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3479E712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19B8CFB8" w14:textId="7777777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3E672877" w14:textId="77777777" w:rsidR="006B263F" w:rsidRPr="002540A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d’études de l’Alberta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428D4112" w14:textId="0114B03A" w:rsidR="009A26D0" w:rsidRPr="006F7DA6" w:rsidRDefault="006B263F" w:rsidP="006B263F">
      <w:pPr>
        <w:pStyle w:val="Body"/>
        <w:jc w:val="center"/>
        <w:rPr>
          <w:rFonts w:ascii="Calibri" w:hAnsi="Calibri" w:cs="Calibri"/>
          <w:b/>
          <w:bCs/>
          <w:lang w:val="fr-FR"/>
        </w:rPr>
      </w:pPr>
      <w:r w:rsidRPr="006F7DA6">
        <w:rPr>
          <w:rFonts w:ascii="Calibri" w:hAnsi="Calibri" w:cs="Calibri"/>
          <w:b/>
          <w:bCs/>
          <w:lang w:val="fr-FR"/>
        </w:rPr>
        <w:t>(La mesure)</w:t>
      </w:r>
    </w:p>
    <w:p w14:paraId="0C2FC495" w14:textId="77777777" w:rsidR="006B263F" w:rsidRPr="002540AF" w:rsidRDefault="006B263F">
      <w:pPr>
        <w:pStyle w:val="Body"/>
        <w:rPr>
          <w:rFonts w:ascii="Calibri" w:hAnsi="Calibri"/>
          <w:b/>
          <w:bCs/>
          <w:sz w:val="28"/>
          <w:szCs w:val="28"/>
          <w:lang w:val="fr-FR"/>
        </w:rPr>
      </w:pPr>
    </w:p>
    <w:p w14:paraId="40063990" w14:textId="11B948EF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49DB23FA" w14:textId="77777777" w:rsidR="009A26D0" w:rsidRPr="002540AF" w:rsidRDefault="009C4F56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La m</w:t>
      </w:r>
      <w:r>
        <w:rPr>
          <w:rFonts w:ascii="Calibri" w:hAnsi="Calibri"/>
          <w:sz w:val="28"/>
          <w:szCs w:val="28"/>
          <w:lang w:val="fr-FR"/>
        </w:rPr>
        <w:t>esure : Les attributs tels que la longueur,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aire, le volume et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angle sont quantifiés par des mesures.</w:t>
      </w:r>
    </w:p>
    <w:p w14:paraId="76FFFF6A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:rsidRPr="00A7138E" w14:paraId="00A9F39A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7E4B" w14:textId="14AF6248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l’aire peut-elle caractériser l’espace</w:t>
            </w:r>
            <w:r w:rsidR="00F0759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6C57D597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 xml:space="preserve">Résultat d’apprentissage : </w:t>
            </w:r>
            <w:r w:rsidRPr="002540AF">
              <w:rPr>
                <w:rFonts w:ascii="Calibri" w:hAnsi="Calibri"/>
                <w:lang w:val="fr-FR"/>
              </w:rPr>
              <w:t>Les élèves interprètent et expriment l’aire.</w:t>
            </w:r>
          </w:p>
        </w:tc>
      </w:tr>
      <w:tr w:rsidR="009A26D0" w14:paraId="20D69CF1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043C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2880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660A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8448" w14:textId="26E05C27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48A515C4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9AC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 dallage est le processus qui consiste à mesurer une aire à l’aide de plusieurs exemplaires d’une unité sans espaces ni chevauchements.</w:t>
            </w:r>
          </w:p>
          <w:p w14:paraId="5CF173DF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A3472E9" w14:textId="77777777" w:rsidR="00B133EA" w:rsidRDefault="00B133EA">
            <w:pPr>
              <w:pStyle w:val="Body"/>
              <w:rPr>
                <w:rFonts w:ascii="Calibri" w:hAnsi="Calibri"/>
                <w:spacing w:val="-2"/>
                <w:sz w:val="22"/>
                <w:szCs w:val="22"/>
                <w:shd w:val="clear" w:color="auto" w:fill="FFFFFF"/>
                <w:lang w:val="fr-FR"/>
              </w:rPr>
            </w:pPr>
          </w:p>
          <w:p w14:paraId="35F718F7" w14:textId="431BBD28" w:rsidR="009A26D0" w:rsidRPr="00B133EA" w:rsidRDefault="009C4F56">
            <w:pPr>
              <w:pStyle w:val="Body"/>
              <w:rPr>
                <w:rFonts w:ascii="Calibri" w:eastAsia="Calibri" w:hAnsi="Calibri" w:cs="Calibri"/>
                <w:spacing w:val="-2"/>
                <w:sz w:val="22"/>
                <w:szCs w:val="22"/>
                <w:shd w:val="clear" w:color="auto" w:fill="FFFFFF"/>
                <w:lang w:val="fr-FR"/>
              </w:rPr>
            </w:pPr>
            <w:r w:rsidRPr="00B133EA">
              <w:rPr>
                <w:rFonts w:ascii="Calibri" w:hAnsi="Calibri"/>
                <w:spacing w:val="-2"/>
                <w:sz w:val="22"/>
                <w:szCs w:val="22"/>
                <w:shd w:val="clear" w:color="auto" w:fill="FFFFFF"/>
                <w:lang w:val="fr-FR"/>
              </w:rPr>
              <w:t>L’unité peut être choisie en fonction de l’aire à mesurer.</w:t>
            </w:r>
          </w:p>
          <w:p w14:paraId="6385853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A5C6E90" w14:textId="77777777" w:rsidR="00B133EA" w:rsidRDefault="00B133EA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4552FE8" w14:textId="69292424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L’aire peut être mesurée avec des unités non conventionnelles ou conventionnelles.</w:t>
            </w:r>
          </w:p>
          <w:p w14:paraId="231B9A58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74FCEB3F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L’aire d’un rectangle est égale au produit des longueurs de ses côtés perpendiculaires.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C274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L’aire est un attribut mesurable qui décrit la quantité d’espace à deux dimensions contenue dans une région.</w:t>
            </w:r>
          </w:p>
          <w:p w14:paraId="2E05ABA4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A9681B4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L’aire peut être interprétée comme le résultat du mouvement d’une longueur.</w:t>
            </w:r>
          </w:p>
          <w:p w14:paraId="6AFAA909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D33A58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aire reste la même lorsqu’elle est décomposée ou réorganisée.</w:t>
            </w:r>
          </w:p>
          <w:p w14:paraId="3161C4D8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EC9710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L’aire est mesurée avec des unités de grandeur égale qui ont elles-mêmes une aire et qui n’ont pas besoin de ressembler à la région mesurée.</w:t>
            </w:r>
          </w:p>
          <w:p w14:paraId="6101FC39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435F904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L’aire d’un rectangle peut être interprétée comme des unités de forme carrée structurées dans une disposition rectangulaire.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CDEB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Modéliser une aire en faisant glisser une longueur en utilisant des matériaux pratiques ou des applications numériques.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8470" w14:textId="0F7480B2" w:rsidR="009A26D0" w:rsidRDefault="009C4F56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L’aire</w:t>
            </w:r>
          </w:p>
          <w:p w14:paraId="296426F6" w14:textId="589BF101" w:rsidR="00161C5B" w:rsidRPr="002540AF" w:rsidRDefault="00161C5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Mesurer l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à l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aide des unités non </w:t>
            </w:r>
            <w:r w:rsidR="005F20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conventionnelles</w:t>
            </w:r>
          </w:p>
          <w:p w14:paraId="2BC75AA1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Ex</w:t>
            </w:r>
            <w:r w:rsidR="005F5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aminer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l’aire des rectangles </w:t>
            </w:r>
          </w:p>
          <w:p w14:paraId="773BB53E" w14:textId="32B5D477" w:rsidR="00161C5B" w:rsidRPr="002540AF" w:rsidRDefault="00161C5B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A7138E" w14:paraId="172C9006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DEFE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6122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2B4C" w14:textId="50E42EE8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 w:rsidR="006905A6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 la réorganisation de l’aire dans les motifs des Premières Nations, des Métis ou des Inuits.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D196" w14:textId="7F3EFC48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L’aire</w:t>
            </w:r>
          </w:p>
          <w:p w14:paraId="73802C33" w14:textId="38E6709B" w:rsidR="009A26D0" w:rsidRPr="002540AF" w:rsidRDefault="009C4F56">
            <w:pPr>
              <w:pStyle w:val="Body"/>
              <w:rPr>
                <w:lang w:val="fr-FR"/>
              </w:rPr>
            </w:pPr>
            <w:r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6B263F"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6B263F"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Examiner l</w:t>
            </w:r>
            <w:r w:rsid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aire dans les dessins des Premières </w:t>
            </w:r>
            <w:r w:rsidR="00DC0D3D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N</w:t>
            </w:r>
            <w:r w:rsidR="006B263F"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ations, </w:t>
            </w:r>
            <w:r w:rsidR="00E27DCB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br/>
            </w:r>
            <w:r w:rsidR="006B263F" w:rsidRPr="003C28C8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des Métis et des Inuits</w:t>
            </w:r>
          </w:p>
        </w:tc>
      </w:tr>
      <w:tr w:rsidR="009A26D0" w:rsidRPr="002F311A" w14:paraId="7757C018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F472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9114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9A0A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des unités non conventionnelles qui peuvent daller à des unités non conventionnelles qui ne peuvent pas daller.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2928" w14:textId="28D8DF58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50883D89" w14:textId="0721CE1B" w:rsidR="009A26D0" w:rsidRDefault="009C4F56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à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aide des unités non </w:t>
            </w:r>
            <w:r w:rsidR="005F20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conventionnelles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6E20B1F4" w14:textId="1648BAC0" w:rsidR="007F5123" w:rsidRPr="002540AF" w:rsidRDefault="007F5123" w:rsidP="006B263F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546AE27A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4CA1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BCB1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A40D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Mesurer une aire avec des unités non conventionnelles en dallant.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40B7" w14:textId="3C966D2D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1F91BEAA" w14:textId="20FA5476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à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aide des unités non </w:t>
            </w:r>
            <w:r w:rsidR="005F20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conventionnelles</w:t>
            </w:r>
          </w:p>
          <w:p w14:paraId="39AD9CF3" w14:textId="579BF7CF" w:rsidR="00E669D6" w:rsidRPr="002540AF" w:rsidRDefault="00E669D6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48D21908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581C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F253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5749" w14:textId="3B27E74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avec des unités conventionnelles en dallant avec des centimètres carrés.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4C08" w14:textId="063EC2A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386BFAD4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Estimer et 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en centimètres carrés</w:t>
            </w:r>
          </w:p>
          <w:p w14:paraId="74324D73" w14:textId="6D91695B" w:rsidR="00E669D6" w:rsidRPr="002540AF" w:rsidRDefault="00E669D6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47A6FAB8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233F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EB78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54A6" w14:textId="2F624F1C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Visualiser et modéliser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de différents rectangles comme des dispositions rectangulaires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unités de forme carrée.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076" w14:textId="2E0E8FDB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30E8E92D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Ex</w:t>
            </w:r>
            <w:r w:rsidR="0039084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aminer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des rectangles</w:t>
            </w:r>
          </w:p>
          <w:p w14:paraId="74BE67F4" w14:textId="6DB3E4B5" w:rsidR="006F675D" w:rsidRPr="002540AF" w:rsidRDefault="006F675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1F5A7E6E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4114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8D1D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033EE" w14:textId="29A3FFE6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rectangle en utilisant la multiplication.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F340" w14:textId="02E64B95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La mesure, ensemble 1 :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 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75703CA0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Ex</w:t>
            </w:r>
            <w:r w:rsidR="0009037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amin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des rectangles</w:t>
            </w:r>
          </w:p>
          <w:p w14:paraId="7744A428" w14:textId="186B85E5" w:rsidR="00782CD1" w:rsidRPr="002540AF" w:rsidRDefault="00782CD1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1A3712F9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0B03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761D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1278" w14:textId="100D5BDC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impliquant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de rectangles.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80EC" w14:textId="1D001565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294886FD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 : Ex</w:t>
            </w:r>
            <w:r w:rsidR="00090377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amin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des rectangles</w:t>
            </w:r>
          </w:p>
          <w:p w14:paraId="180BDD57" w14:textId="471B5927" w:rsidR="00072447" w:rsidRPr="002540AF" w:rsidRDefault="00072447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06FDCADE" w14:textId="77777777">
        <w:trPr>
          <w:trHeight w:val="48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8F0E" w14:textId="389D3AE8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aire peut être estimée en utilisant un référent pour un centimètre carré.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F98F" w14:textId="590DF2D5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aire peut être estimée lorsque moins de précision est requise.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A4E4" w14:textId="6476288D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Repérer des référents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centimètre carré.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6C4F" w14:textId="7ACDB6BE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535B617E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Estimer et 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en centimètres carrés</w:t>
            </w:r>
          </w:p>
          <w:p w14:paraId="26BEF65B" w14:textId="73B7F4A3" w:rsidR="00A67C1D" w:rsidRPr="002540AF" w:rsidRDefault="00A67C1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3A9DA7A7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56E7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B4DB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26B3" w14:textId="515ADF50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Estimer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aire en visualisant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itération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référent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centimètre carré.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8581" w14:textId="7AA4C835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3D61BD03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Estimer et 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en centimètres carrés</w:t>
            </w:r>
          </w:p>
          <w:p w14:paraId="6BF895F4" w14:textId="699D03DD" w:rsidR="00A67C1D" w:rsidRPr="002540AF" w:rsidRDefault="00A67C1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  <w:tr w:rsidR="009A26D0" w:rsidRPr="002F311A" w14:paraId="7051143D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8ECE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4636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432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Estimer une aire en réorganisant ou en combinant des unités partielles.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4E0F" w14:textId="0E556C60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mesure, ensemble 1 : 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B263F"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aire</w:t>
            </w:r>
          </w:p>
          <w:p w14:paraId="655D4A67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 : Estimer et mesurer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en centimètres carrés</w:t>
            </w:r>
          </w:p>
          <w:p w14:paraId="39118611" w14:textId="46FC3EF7" w:rsidR="00A67C1D" w:rsidRPr="002540AF" w:rsidRDefault="00A67C1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5 : Approfondissement : L’aire</w:t>
            </w:r>
          </w:p>
        </w:tc>
      </w:tr>
    </w:tbl>
    <w:p w14:paraId="563F11D5" w14:textId="77777777" w:rsidR="009A26D0" w:rsidRPr="002540AF" w:rsidRDefault="009C4F56">
      <w:pPr>
        <w:pStyle w:val="Body"/>
        <w:spacing w:after="120" w:line="264" w:lineRule="auto"/>
        <w:rPr>
          <w:lang w:val="fr-FR"/>
        </w:rPr>
      </w:pPr>
      <w:r w:rsidRPr="002540AF">
        <w:rPr>
          <w:rFonts w:ascii="Arial Unicode MS" w:hAnsi="Arial Unicode MS"/>
          <w:sz w:val="22"/>
          <w:szCs w:val="22"/>
          <w:lang w:val="fr-FR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5953"/>
      </w:tblGrid>
      <w:tr w:rsidR="009A26D0" w:rsidRPr="00A7138E" w14:paraId="6BFA2EC7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EF85" w14:textId="275A1A2E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lastRenderedPageBreak/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De quelle manière les angles peuvent-ils être décrits</w:t>
            </w:r>
            <w:r w:rsidR="00F0759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1540A4AD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 xml:space="preserve">Résultat d’apprentissage : </w:t>
            </w:r>
            <w:r w:rsidRPr="002540AF">
              <w:rPr>
                <w:rFonts w:ascii="Calibri" w:hAnsi="Calibri"/>
                <w:lang w:val="fr-FR"/>
              </w:rPr>
              <w:t>Les élèves déterminent et expriment les angles en utilisant des unités conventionnelles.</w:t>
            </w:r>
          </w:p>
        </w:tc>
      </w:tr>
      <w:tr w:rsidR="009A26D0" w14:paraId="368C6CCF" w14:textId="77777777" w:rsidTr="0003265C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6F64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4D23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EA4A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0A07" w14:textId="03C59682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2D289F" w:rsidRPr="005D061B" w14:paraId="313613AE" w14:textId="77777777" w:rsidTr="0003265C">
        <w:trPr>
          <w:trHeight w:val="85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18DE" w14:textId="77777777" w:rsidR="002D289F" w:rsidRPr="002540AF" w:rsidRDefault="002D289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degré représente 1/360 de la rotation d’un cercle complet.</w:t>
            </w:r>
          </w:p>
          <w:p w14:paraId="10C1C40F" w14:textId="77777777" w:rsidR="002D289F" w:rsidRPr="002540AF" w:rsidRDefault="002D289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48B2AE5" w14:textId="77777777" w:rsidR="002D289F" w:rsidRPr="002540AF" w:rsidRDefault="002D289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angles peuvent être classifiés en fonction de leur mesure :</w:t>
            </w:r>
          </w:p>
          <w:p w14:paraId="19F97CEB" w14:textId="77777777" w:rsidR="002D289F" w:rsidRPr="002540AF" w:rsidRDefault="002D289F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angles aigus mesurent moins de 90°</w:t>
            </w:r>
          </w:p>
          <w:p w14:paraId="133A023D" w14:textId="77777777" w:rsidR="002D289F" w:rsidRDefault="002D289F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angles droits mesurent 90°</w:t>
            </w:r>
          </w:p>
          <w:p w14:paraId="3374A0D9" w14:textId="77777777" w:rsidR="002D289F" w:rsidRPr="002540AF" w:rsidRDefault="002D289F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angles obtus mesurent entre 90° et 180°</w:t>
            </w:r>
          </w:p>
          <w:p w14:paraId="2729664A" w14:textId="77777777" w:rsidR="002D289F" w:rsidRDefault="002D289F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angles plats mesurent 180°.</w:t>
            </w:r>
          </w:p>
          <w:p w14:paraId="7E1E3594" w14:textId="77777777" w:rsidR="002D289F" w:rsidRDefault="002D289F" w:rsidP="0040747A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0BF343B1" w14:textId="77777777" w:rsidR="002D289F" w:rsidRDefault="002D289F" w:rsidP="0040747A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1C4B71A3" w14:textId="67FA64A0" w:rsidR="002D289F" w:rsidRPr="002D289F" w:rsidRDefault="002D289F" w:rsidP="0040747A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Une référence est un angle connu auquel un autre angle peut être comparé.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34A9" w14:textId="77777777" w:rsidR="002D289F" w:rsidRPr="002540AF" w:rsidRDefault="002D289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angles sont quantifiés par la mesure et fondés sur la division d’un cercle.</w:t>
            </w:r>
          </w:p>
          <w:p w14:paraId="341804F2" w14:textId="77777777" w:rsidR="002D289F" w:rsidRPr="002540AF" w:rsidRDefault="002D289F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88291AE" w14:textId="77777777" w:rsidR="002D289F" w:rsidRPr="002540AF" w:rsidRDefault="002D289F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angle est mesuré avec des unités de grandeur égale qui sont elles-mêmes des angles.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8AEA" w14:textId="77777777" w:rsidR="002D289F" w:rsidRPr="002540AF" w:rsidRDefault="002D289F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Mesurer un angle avec des degrés en utilisant un rapporteur d’angle.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1086" w14:textId="1B0620A2" w:rsidR="002D289F" w:rsidRPr="002540AF" w:rsidRDefault="002D289F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7D5F8C2A" w14:textId="3F7896C2" w:rsidR="002D289F" w:rsidRPr="002540AF" w:rsidRDefault="002D289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Class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er et mesurer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angles</w:t>
            </w:r>
          </w:p>
          <w:p w14:paraId="55911CE5" w14:textId="37192D81" w:rsidR="002D289F" w:rsidRPr="002540AF" w:rsidRDefault="002D289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: Ex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plor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er les quadrilatères</w:t>
            </w:r>
          </w:p>
          <w:p w14:paraId="3B0E5DED" w14:textId="464B924A" w:rsidR="002D289F" w:rsidRPr="005D061B" w:rsidRDefault="002D289F">
            <w:pPr>
              <w:pStyle w:val="Body"/>
              <w:rPr>
                <w:lang w:val="fr-FR"/>
              </w:rPr>
            </w:pPr>
            <w:r w:rsidRPr="005D06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5D06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: Class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5D06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er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5D06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triangles</w:t>
            </w:r>
          </w:p>
        </w:tc>
      </w:tr>
      <w:tr w:rsidR="002D289F" w:rsidRPr="00A0079B" w14:paraId="230BEA6C" w14:textId="77777777" w:rsidTr="0003265C">
        <w:trPr>
          <w:trHeight w:val="8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D81A" w14:textId="15D4FE38" w:rsidR="002D289F" w:rsidRPr="005D061B" w:rsidRDefault="002D289F" w:rsidP="0040747A">
            <w:pPr>
              <w:pStyle w:val="Body"/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168" w14:textId="77777777" w:rsidR="002D289F" w:rsidRPr="005D061B" w:rsidRDefault="002D289F">
            <w:pPr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FA2E" w14:textId="77777777" w:rsidR="002D289F" w:rsidRPr="002540AF" w:rsidRDefault="002D289F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Décrire un angle comme étant aigu, droit, obtus ou plat.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C89CE" w14:textId="4E7227D8" w:rsidR="002D289F" w:rsidRPr="002540AF" w:rsidRDefault="002D289F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777AB363" w14:textId="47403C06" w:rsidR="002D289F" w:rsidRPr="004B1E63" w:rsidRDefault="002D289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4B1E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Class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4B1E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er et mesurer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4B1E63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angles</w:t>
            </w:r>
          </w:p>
          <w:p w14:paraId="6CFF8E88" w14:textId="40FAFAF7" w:rsidR="002D289F" w:rsidRPr="004B1E63" w:rsidRDefault="002D289F">
            <w:pPr>
              <w:pStyle w:val="Body"/>
              <w:rPr>
                <w:lang w:val="fr-FR"/>
              </w:rPr>
            </w:pPr>
          </w:p>
        </w:tc>
      </w:tr>
      <w:tr w:rsidR="002D289F" w:rsidRPr="00A0079B" w14:paraId="6F5B1E33" w14:textId="77777777" w:rsidTr="0003265C">
        <w:trPr>
          <w:trHeight w:val="119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042F" w14:textId="154D4A86" w:rsidR="002D289F" w:rsidRPr="004B1E63" w:rsidRDefault="002D289F" w:rsidP="0040747A">
            <w:pPr>
              <w:pStyle w:val="Body"/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3579" w14:textId="77777777" w:rsidR="002D289F" w:rsidRPr="004B1E63" w:rsidRDefault="002D289F">
            <w:pPr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37D9" w14:textId="77777777" w:rsidR="002D289F" w:rsidRPr="002540AF" w:rsidRDefault="002D289F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Établir un lien entre des angles de 90°, 180°, 270° et 360° et les fractions d’un cercle.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7851" w14:textId="29BD0E4D" w:rsidR="002D289F" w:rsidRPr="002540AF" w:rsidRDefault="002D289F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08BC4902" w14:textId="29C8A34B" w:rsidR="002D289F" w:rsidRPr="005E3ABC" w:rsidRDefault="002D289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5E3ABC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Class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5E3ABC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er et mesurer des angles</w:t>
            </w:r>
          </w:p>
          <w:p w14:paraId="41A19843" w14:textId="3940DF1E" w:rsidR="002D289F" w:rsidRPr="005E3ABC" w:rsidRDefault="002D289F">
            <w:pPr>
              <w:pStyle w:val="Body"/>
              <w:rPr>
                <w:lang w:val="fr-FR"/>
              </w:rPr>
            </w:pPr>
          </w:p>
        </w:tc>
      </w:tr>
      <w:tr w:rsidR="000D060B" w:rsidRPr="00A7138E" w14:paraId="60582425" w14:textId="77777777" w:rsidTr="0003265C">
        <w:trPr>
          <w:trHeight w:val="301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7EE5" w14:textId="6478DC6D" w:rsidR="000D060B" w:rsidRPr="002540AF" w:rsidRDefault="000D060B">
            <w:pPr>
              <w:pStyle w:val="Body"/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CE1E" w14:textId="77777777" w:rsidR="000D060B" w:rsidRPr="007B033C" w:rsidRDefault="000D060B" w:rsidP="0032561A">
            <w:pPr>
              <w:rPr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0DD7" w14:textId="608B6FC4" w:rsidR="000D060B" w:rsidRPr="002540AF" w:rsidRDefault="000D060B" w:rsidP="001812B0">
            <w:pPr>
              <w:ind w:left="36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Estimer des angles en les comparant à des références de 45°, 90°, 180°, 270° et 360°.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9F31B" w14:textId="5B663EE8" w:rsidR="000D060B" w:rsidRPr="002540AF" w:rsidRDefault="000D060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La géométrie, ensemble 1 : </w:t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58C03257" w14:textId="50D7B881" w:rsidR="000D060B" w:rsidRPr="002540AF" w:rsidRDefault="000D060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2 : Class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er et mesurer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 angles</w:t>
            </w:r>
          </w:p>
        </w:tc>
      </w:tr>
    </w:tbl>
    <w:p w14:paraId="068DD5D4" w14:textId="77777777" w:rsidR="000D060B" w:rsidRDefault="000D060B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br w:type="page"/>
      </w:r>
    </w:p>
    <w:p w14:paraId="311F5945" w14:textId="2AEDCE37" w:rsidR="006B263F" w:rsidRPr="002540AF" w:rsidRDefault="006B263F" w:rsidP="000D060B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042816C5" wp14:editId="000CEAAE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2019300" cy="67310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898165" w14:textId="019ACE6D" w:rsidR="006B263F" w:rsidRPr="002540AF" w:rsidRDefault="006B263F" w:rsidP="000D060B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104691DB" w14:textId="77777777" w:rsidR="006B263F" w:rsidRPr="002540AF" w:rsidRDefault="006B263F" w:rsidP="000D060B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4BB4C5E9" w14:textId="77777777" w:rsidR="006B263F" w:rsidRPr="002540AF" w:rsidRDefault="006B263F" w:rsidP="000D060B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5F692D7F" w14:textId="77777777" w:rsidR="006B263F" w:rsidRPr="002540AF" w:rsidRDefault="006B263F" w:rsidP="000D060B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7896BD9E" w14:textId="26DC57DB" w:rsidR="006B263F" w:rsidRPr="002540AF" w:rsidRDefault="006B263F" w:rsidP="000D060B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69D8A027" w14:textId="30FB6477" w:rsidR="009A26D0" w:rsidRPr="002D46F8" w:rsidRDefault="006B263F" w:rsidP="000D060B">
      <w:pPr>
        <w:pStyle w:val="Body"/>
        <w:jc w:val="center"/>
        <w:rPr>
          <w:rFonts w:ascii="Calibri" w:eastAsia="Calibri" w:hAnsi="Calibri" w:cs="Calibri"/>
          <w:b/>
          <w:bCs/>
          <w:lang w:val="fr-FR"/>
        </w:rPr>
      </w:pPr>
      <w:r w:rsidRPr="002D46F8">
        <w:rPr>
          <w:rFonts w:ascii="Calibri" w:hAnsi="Calibri" w:cs="Calibri"/>
          <w:b/>
          <w:bCs/>
          <w:lang w:val="fr-FR"/>
        </w:rPr>
        <w:t>(Les suites)</w:t>
      </w:r>
    </w:p>
    <w:p w14:paraId="248CD975" w14:textId="77777777" w:rsidR="009A26D0" w:rsidRPr="002540AF" w:rsidRDefault="009A26D0" w:rsidP="000D060B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4A7F10C1" w14:textId="77777777" w:rsidR="009A26D0" w:rsidRPr="002540AF" w:rsidRDefault="009C4F56" w:rsidP="000D060B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07B29F3F" w14:textId="77777777" w:rsidR="009A26D0" w:rsidRPr="002540AF" w:rsidRDefault="009C4F56" w:rsidP="000D060B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Les s</w:t>
      </w:r>
      <w:r>
        <w:rPr>
          <w:rFonts w:ascii="Calibri" w:hAnsi="Calibri"/>
          <w:sz w:val="28"/>
          <w:szCs w:val="28"/>
          <w:lang w:val="fr-FR"/>
        </w:rPr>
        <w:t>uites : La conscience de ré</w:t>
      </w:r>
      <w:r w:rsidRPr="002540AF">
        <w:rPr>
          <w:rFonts w:ascii="Calibri" w:hAnsi="Calibri"/>
          <w:sz w:val="28"/>
          <w:szCs w:val="28"/>
          <w:lang w:val="fr-FR"/>
        </w:rPr>
        <w:t>gularit</w:t>
      </w:r>
      <w:r>
        <w:rPr>
          <w:rFonts w:ascii="Calibri" w:hAnsi="Calibri"/>
          <w:sz w:val="28"/>
          <w:szCs w:val="28"/>
          <w:lang w:val="fr-FR"/>
        </w:rPr>
        <w:t>és favorise la résolution des probl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mes dans différentes situations.</w:t>
      </w:r>
    </w:p>
    <w:p w14:paraId="6A93F346" w14:textId="77777777" w:rsidR="009A26D0" w:rsidRPr="002540AF" w:rsidRDefault="009A26D0" w:rsidP="000D060B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2018"/>
        <w:gridCol w:w="2376"/>
        <w:gridCol w:w="5953"/>
      </w:tblGrid>
      <w:tr w:rsidR="009A26D0" w:rsidRPr="00A7138E" w14:paraId="11DE38A9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B7E5" w14:textId="46AB2F20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Comment les suites peuvent-elles fournir une compréhension du changement</w:t>
            </w:r>
            <w:r w:rsidR="00F0759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22E3A283" w14:textId="58DAD98A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interprètent et expliquent les suites arithmétiques et géométriques.</w:t>
            </w:r>
          </w:p>
        </w:tc>
      </w:tr>
      <w:tr w:rsidR="009A26D0" w14:paraId="144D77C6" w14:textId="77777777" w:rsidTr="006B263F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604C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0039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88E4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41CE" w14:textId="7CB58540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06EAAE0A" w14:textId="77777777" w:rsidTr="006B263F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9036" w14:textId="77777777" w:rsidR="009A26D0" w:rsidRPr="002540AF" w:rsidRDefault="009C4F56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suites de nombres triangulaires et carrés sont des exemples de suites croissantes.</w:t>
            </w:r>
          </w:p>
          <w:p w14:paraId="2CC16B0B" w14:textId="77777777" w:rsidR="009A26D0" w:rsidRPr="002540AF" w:rsidRDefault="009A26D0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3344F8E" w14:textId="77777777" w:rsidR="009A26D0" w:rsidRPr="002540AF" w:rsidRDefault="009C4F56">
            <w:pPr>
              <w:pStyle w:val="Body"/>
              <w:shd w:val="clear" w:color="auto" w:fill="FFFFFF"/>
              <w:spacing w:after="180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La suite de Fibonacci est une suite croissante qui se produit dans la nature.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A3CC" w14:textId="3A955F2B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suites peuvent cro</w:t>
            </w:r>
            <w:r w:rsidR="00DF79EE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 ou décro</w:t>
            </w:r>
            <w:r w:rsidR="00DF79EE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tre.</w:t>
            </w:r>
          </w:p>
          <w:p w14:paraId="23849F34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31DC5C6B" w14:textId="2D2E913C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Différentes représentations peuvent donner de nouvelles perspectives de la croissance ou de la décroissance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362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des suites croissantes, y compris la suite de Fibonacci, dans différentes représentations.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9835" w14:textId="7A10890C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4A2F7DE6" w14:textId="6425F172" w:rsidR="006B263F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</w:pPr>
            <w:r w:rsidRPr="00026509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1 : </w:t>
            </w:r>
            <w:r w:rsidR="003E2C48" w:rsidRPr="00026509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uniques</w:t>
            </w:r>
          </w:p>
          <w:p w14:paraId="74D81B59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="008721AB" w:rsidRPr="008721AB">
              <w:rPr>
                <w:rFonts w:ascii="Calibri" w:hAnsi="Calibri"/>
                <w:sz w:val="22"/>
                <w:szCs w:val="22"/>
                <w:lang w:val="fr-FR"/>
              </w:rPr>
              <w:t>Examiner des suites arithmétiques croissantes et décroissantes</w:t>
            </w:r>
          </w:p>
          <w:p w14:paraId="7707F263" w14:textId="0697962B" w:rsidR="0001135C" w:rsidRPr="002540AF" w:rsidRDefault="0001135C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5 : Approfondissement : </w:t>
            </w:r>
            <w:r w:rsidRPr="0001135C">
              <w:rPr>
                <w:rFonts w:ascii="Calibri" w:hAnsi="Calibri"/>
                <w:sz w:val="22"/>
                <w:szCs w:val="22"/>
                <w:lang w:val="fr-FR"/>
              </w:rPr>
              <w:t>Les suites croissantes et décroissantes</w:t>
            </w:r>
          </w:p>
        </w:tc>
      </w:tr>
      <w:tr w:rsidR="009A26D0" w:rsidRPr="00A7138E" w14:paraId="1E0259FA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62A9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F3F8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2D44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Créer et expliquer des suites croissantes ou décroissantes, y compris des suites numériques.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37B6" w14:textId="6456CC72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4E325D2B" w14:textId="1DF7D6AE" w:rsidR="008561EB" w:rsidRPr="00242190" w:rsidRDefault="008561EB" w:rsidP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1 : Explorer des suites uniques</w:t>
            </w:r>
          </w:p>
          <w:p w14:paraId="33C61C80" w14:textId="39215122" w:rsidR="006B263F" w:rsidRPr="00242190" w:rsidRDefault="006B263F" w:rsidP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2 : </w:t>
            </w:r>
            <w:r w:rsidR="008721AB"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Examiner des suites arithmétiques croissantes et décroissantes</w:t>
            </w:r>
          </w:p>
          <w:p w14:paraId="63A9927B" w14:textId="7B6576B6" w:rsidR="007D7167" w:rsidRPr="00242190" w:rsidRDefault="007D7167" w:rsidP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3 : Représenter des suites arithmétiques</w:t>
            </w:r>
          </w:p>
          <w:p w14:paraId="47FF08D3" w14:textId="7576A981" w:rsidR="009A26D0" w:rsidRPr="007D7167" w:rsidRDefault="007D716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  <w:tr w:rsidR="009A26D0" w:rsidRPr="00A7138E" w14:paraId="7698154D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EB2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5951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4C6C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une suite numérique pour représenter une suite concrète ou imagée.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E9676" w14:textId="7A2C4C03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616FCDB8" w14:textId="7EB2AF2D" w:rsidR="006B263F" w:rsidRPr="00026509" w:rsidRDefault="006B263F" w:rsidP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A5D5E2"/>
                <w:lang w:val="fr-FR"/>
              </w:rPr>
            </w:pPr>
            <w:r w:rsidRPr="00026509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1 : </w:t>
            </w:r>
            <w:r w:rsidR="00026509" w:rsidRPr="00026509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uniques</w:t>
            </w:r>
          </w:p>
          <w:p w14:paraId="3F3CFCD8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="008721AB" w:rsidRPr="008721AB">
              <w:rPr>
                <w:rFonts w:ascii="Calibri" w:hAnsi="Calibri"/>
                <w:sz w:val="22"/>
                <w:szCs w:val="22"/>
                <w:lang w:val="fr-FR"/>
              </w:rPr>
              <w:t>Examiner des suites arithmétiques croissantes et décroissantes</w:t>
            </w:r>
          </w:p>
          <w:p w14:paraId="21BCC788" w14:textId="77777777" w:rsidR="003126B9" w:rsidRPr="00242190" w:rsidRDefault="003126B9" w:rsidP="003126B9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3 : Représenter des suites arithmétiques</w:t>
            </w:r>
          </w:p>
          <w:p w14:paraId="3DDD8730" w14:textId="072941DE" w:rsidR="003126B9" w:rsidRPr="002540AF" w:rsidRDefault="003126B9" w:rsidP="003126B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  <w:tr w:rsidR="009A26D0" w:rsidRPr="00A7138E" w14:paraId="1AC9EBFE" w14:textId="77777777" w:rsidTr="006B263F">
        <w:trPr>
          <w:trHeight w:val="7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1525" w14:textId="77777777" w:rsidR="009A26D0" w:rsidRPr="002540AF" w:rsidRDefault="009C4F56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Une suite arithmétique progresse par addition ou soustraction.</w:t>
            </w:r>
          </w:p>
          <w:p w14:paraId="2416151E" w14:textId="371D0F99" w:rsidR="009A26D0" w:rsidRPr="002540AF" w:rsidRDefault="009C4F56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de comptage par bonds est un exemple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arithmétique.</w:t>
            </w:r>
          </w:p>
          <w:p w14:paraId="7E34F038" w14:textId="77777777" w:rsidR="009A26D0" w:rsidRPr="002540AF" w:rsidRDefault="009C4F56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géométrique progresse par multiplication.</w:t>
            </w:r>
          </w:p>
          <w:p w14:paraId="4FF089C1" w14:textId="77777777" w:rsidR="009A26D0" w:rsidRPr="002540AF" w:rsidRDefault="009C4F56">
            <w:pPr>
              <w:pStyle w:val="Body"/>
              <w:shd w:val="clear" w:color="auto" w:fill="FFFFFF"/>
              <w:spacing w:after="180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géométrique commence à un nombre autre que zéro.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A33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 a une différence constante entre deux termes consécutifs.</w:t>
            </w:r>
          </w:p>
          <w:p w14:paraId="403FDA69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CAACF06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géométrique a un changement multiplicatif constant entre des termes consécutifs.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140F" w14:textId="59FE0344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 w:rsidR="006905A6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 des suites arithmétiques et géométriques.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7F74" w14:textId="4033218C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58C0611B" w14:textId="77777777" w:rsidR="00800DF1" w:rsidRDefault="00800DF1" w:rsidP="00800DF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Pr="008721AB">
              <w:rPr>
                <w:rFonts w:ascii="Calibri" w:hAnsi="Calibri"/>
                <w:sz w:val="22"/>
                <w:szCs w:val="22"/>
                <w:lang w:val="fr-FR"/>
              </w:rPr>
              <w:t>Examiner des suites arithmétiques croissantes et décroissantes</w:t>
            </w:r>
          </w:p>
          <w:p w14:paraId="675A22DF" w14:textId="77777777" w:rsidR="00800DF1" w:rsidRPr="00242190" w:rsidRDefault="00800DF1" w:rsidP="00800DF1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3 : Représenter des suites arithmétiques</w:t>
            </w:r>
          </w:p>
          <w:p w14:paraId="4946B967" w14:textId="77777777" w:rsidR="009A26D0" w:rsidRDefault="009C4F56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4</w:t>
            </w:r>
            <w:r w:rsidR="006B263F"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416F22"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géométriques croissantes et décroissantes</w:t>
            </w:r>
          </w:p>
          <w:p w14:paraId="3C7976A8" w14:textId="6F3545CA" w:rsidR="00800DF1" w:rsidRPr="00800DF1" w:rsidRDefault="00800DF1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  <w:tr w:rsidR="009A26D0" w:rsidRPr="00A7138E" w14:paraId="43C3DAB4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2466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2E93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AF37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terme initial et le changement constant dans une suite arithmétique.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CDE3" w14:textId="449C187B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3EB0BFDE" w14:textId="77777777" w:rsidR="006B263F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 : Examiner des suites arithmétiques croissantes et décroissantes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0A544A97" w14:textId="1A5A401E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3 : Représenter des </w:t>
            </w:r>
            <w:r w:rsidR="009221A4">
              <w:rPr>
                <w:rFonts w:ascii="Calibri" w:hAnsi="Calibri"/>
                <w:sz w:val="22"/>
                <w:szCs w:val="22"/>
                <w:lang w:val="fr-FR"/>
              </w:rPr>
              <w:t>suites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arithmétiques </w:t>
            </w:r>
          </w:p>
          <w:p w14:paraId="7548DCEB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4 : </w:t>
            </w:r>
            <w:r w:rsidR="00416F22"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géométriques croissantes et décroissantes</w:t>
            </w:r>
          </w:p>
          <w:p w14:paraId="5EBE40AB" w14:textId="574B1568" w:rsidR="00FE659D" w:rsidRPr="002540AF" w:rsidRDefault="00FE659D">
            <w:pPr>
              <w:pStyle w:val="Body"/>
              <w:rPr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  <w:tr w:rsidR="009A26D0" w:rsidRPr="00A7138E" w14:paraId="1042203C" w14:textId="77777777" w:rsidTr="006B263F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0B86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EF3E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F605" w14:textId="30989DC5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les cinq premiers termes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 liée à un terme initial et à un changement constant donnés.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BEC9" w14:textId="1EB143A3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1F1156B3" w14:textId="77777777" w:rsidR="003050D5" w:rsidRPr="002540AF" w:rsidRDefault="003050D5" w:rsidP="003050D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2 : Examiner des suites arithmétiques croissantes et décroissantes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75497B6F" w14:textId="7737D0CA" w:rsidR="003050D5" w:rsidRDefault="003050D5" w:rsidP="003050D5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3 : Représenter des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 arithmétiques</w:t>
            </w:r>
          </w:p>
          <w:p w14:paraId="69226F4F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4 : </w:t>
            </w:r>
            <w:r w:rsidR="00416F22"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géométriques croissantes et décroissantes</w:t>
            </w:r>
          </w:p>
          <w:p w14:paraId="47E3FBDD" w14:textId="677E6830" w:rsidR="003050D5" w:rsidRPr="002540AF" w:rsidRDefault="003050D5">
            <w:pPr>
              <w:pStyle w:val="Body"/>
              <w:rPr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  <w:tr w:rsidR="009A26D0" w:rsidRPr="00A7138E" w14:paraId="1A3DCC2A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5432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D70F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2C9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terme initial et le changement constant dans une suite géométrique.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B9E1" w14:textId="733E8279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78B44A2A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4 : </w:t>
            </w:r>
            <w:r w:rsidR="00754D47"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géométriques croissantes et décroissantes</w:t>
            </w:r>
          </w:p>
          <w:p w14:paraId="3255A23D" w14:textId="378E33D4" w:rsidR="008C7FB5" w:rsidRPr="002540AF" w:rsidRDefault="008C7FB5">
            <w:pPr>
              <w:pStyle w:val="Body"/>
              <w:rPr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  <w:tr w:rsidR="009A26D0" w:rsidRPr="00A7138E" w14:paraId="3C8E87D8" w14:textId="77777777" w:rsidTr="006B263F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1E1B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CA26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391" w14:textId="3A6E2E6B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les cinq premiers termes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géométrique liée à un terme initial et à un changement constant donnés.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BA65" w14:textId="32CA5619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2D36CE" w:rsidRPr="002D36C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suites croissantes et décroissantes</w:t>
            </w:r>
          </w:p>
          <w:p w14:paraId="4271853B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4 : </w:t>
            </w:r>
            <w:r w:rsidR="00754D47" w:rsidRPr="00E617D2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des suites géométriques croissantes et décroissantes</w:t>
            </w:r>
          </w:p>
          <w:p w14:paraId="341FA1CA" w14:textId="1810F025" w:rsidR="008C7FB5" w:rsidRPr="002540AF" w:rsidRDefault="008C7FB5">
            <w:pPr>
              <w:pStyle w:val="Body"/>
              <w:rPr>
                <w:lang w:val="fr-FR"/>
              </w:rPr>
            </w:pPr>
            <w:r w:rsidRPr="00242190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 : Les suites croissantes et décroissantes</w:t>
            </w:r>
          </w:p>
        </w:tc>
      </w:tr>
    </w:tbl>
    <w:p w14:paraId="6257F3DD" w14:textId="77777777" w:rsidR="009A26D0" w:rsidRPr="002540AF" w:rsidRDefault="009C4F56">
      <w:pPr>
        <w:pStyle w:val="Body"/>
        <w:spacing w:after="120" w:line="264" w:lineRule="auto"/>
        <w:rPr>
          <w:lang w:val="fr-FR"/>
        </w:rPr>
      </w:pPr>
      <w:r w:rsidRPr="002540AF">
        <w:rPr>
          <w:rFonts w:ascii="Arial Unicode MS" w:hAnsi="Arial Unicode MS"/>
          <w:lang w:val="fr-FR"/>
        </w:rPr>
        <w:br w:type="page"/>
      </w:r>
    </w:p>
    <w:p w14:paraId="7431F83D" w14:textId="7777777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624D537B" w14:textId="70AC113E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8720" behindDoc="0" locked="0" layoutInCell="1" hidden="0" allowOverlap="1" wp14:anchorId="420FED08" wp14:editId="141E7C39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2019300" cy="673100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CF11FB" w14:textId="054CDC4C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5667F4C6" w14:textId="7777777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22C61871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53119D9B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3103D009" w14:textId="75001489" w:rsidR="006B263F" w:rsidRPr="002540A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443F6FCD" w14:textId="52D98B96" w:rsidR="009A26D0" w:rsidRPr="002D46F8" w:rsidRDefault="006B263F" w:rsidP="006B263F">
      <w:pPr>
        <w:pStyle w:val="Body"/>
        <w:jc w:val="center"/>
        <w:rPr>
          <w:rFonts w:ascii="Calibri" w:hAnsi="Calibri" w:cs="Calibri"/>
          <w:b/>
          <w:bCs/>
          <w:lang w:val="fr-FR"/>
        </w:rPr>
      </w:pPr>
      <w:r w:rsidRPr="002D46F8">
        <w:rPr>
          <w:rFonts w:ascii="Calibri" w:hAnsi="Calibri" w:cs="Calibri"/>
          <w:b/>
          <w:bCs/>
          <w:lang w:val="fr-FR"/>
        </w:rPr>
        <w:t>(Le temps)</w:t>
      </w:r>
    </w:p>
    <w:p w14:paraId="549E6792" w14:textId="77777777" w:rsidR="006B263F" w:rsidRPr="002540AF" w:rsidRDefault="006B263F">
      <w:pPr>
        <w:pStyle w:val="Body"/>
        <w:rPr>
          <w:rFonts w:ascii="Calibri" w:hAnsi="Calibri"/>
          <w:b/>
          <w:bCs/>
          <w:sz w:val="28"/>
          <w:szCs w:val="28"/>
          <w:lang w:val="fr-FR"/>
        </w:rPr>
      </w:pPr>
    </w:p>
    <w:p w14:paraId="50B0D9FF" w14:textId="05882FCC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2BA7F344" w14:textId="77777777" w:rsidR="009A26D0" w:rsidRPr="002540AF" w:rsidRDefault="009C4F56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Le t</w:t>
      </w:r>
      <w:r>
        <w:rPr>
          <w:rFonts w:ascii="Calibri" w:hAnsi="Calibri"/>
          <w:sz w:val="28"/>
          <w:szCs w:val="28"/>
          <w:lang w:val="fr-FR"/>
        </w:rPr>
        <w:t>emps : La durée est décrite et quantifiée par le temps.</w:t>
      </w:r>
    </w:p>
    <w:p w14:paraId="652C3332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702"/>
        <w:gridCol w:w="5661"/>
      </w:tblGrid>
      <w:tr w:rsidR="009A26D0" w:rsidRPr="00A7138E" w14:paraId="71958931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E78B" w14:textId="303BC55A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En quoi la durée est-elle pertinente dans le cadre de la vie quotidienne</w:t>
            </w:r>
            <w:r w:rsidR="00F0759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1623AC4B" w14:textId="45CB3D66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communiquent la durée avec des unités de temps conventionnelles.</w:t>
            </w:r>
          </w:p>
        </w:tc>
      </w:tr>
      <w:tr w:rsidR="009A26D0" w14:paraId="1DAB6934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15BD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ADBB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B001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04BB" w14:textId="727C9E07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2F311A" w14:paraId="55A0F2B6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BFB0" w14:textId="004D8471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heure de la journée peut être exprimée par des fractions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cercle, y compris :</w:t>
            </w:r>
          </w:p>
          <w:p w14:paraId="2F99ADF0" w14:textId="505DF267" w:rsidR="009A26D0" w:rsidRDefault="009C4F56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heure et quart</w:t>
            </w:r>
          </w:p>
          <w:p w14:paraId="35B2925A" w14:textId="2B977187" w:rsidR="009A26D0" w:rsidRDefault="009C4F56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heure et demie</w:t>
            </w:r>
          </w:p>
          <w:p w14:paraId="1EA54916" w14:textId="350FBD54" w:rsidR="009A26D0" w:rsidRDefault="009C4F56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heure moins le quart.</w:t>
            </w:r>
          </w:p>
          <w:p w14:paraId="45F181E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D1205A9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durée peut être déterminée en trouvant la différence entre une heure de début et une heure de fin.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16D0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horloges analogiques peuvent établir un lien entre la durée et un cercle.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EB0D" w14:textId="03611ACE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des fractions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cercle et des durées de 15 minutes, 20 minutes, 30 minutes, 40 minutes et 45 minutes.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2220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5A7F99E8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A5D5E2"/>
                <w:lang w:val="fr-FR"/>
              </w:rPr>
            </w:pPr>
            <w:r w:rsidRPr="004C1969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6 : </w:t>
            </w:r>
            <w:r w:rsidR="004C1969" w:rsidRPr="004C1969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Explorer la notion de durée</w:t>
            </w:r>
            <w:r w:rsidRPr="004C1969">
              <w:rPr>
                <w:rFonts w:ascii="Calibri" w:hAnsi="Calibri"/>
                <w:color w:val="auto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7AB44251" w14:textId="77777777" w:rsidR="00A50181" w:rsidRDefault="00A50181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10DB4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7 : </w:t>
            </w:r>
            <w:r w:rsidRPr="00210DB4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Résoudre des problèmes associés à la durée</w:t>
            </w:r>
          </w:p>
          <w:p w14:paraId="5F36D547" w14:textId="42A3F3A9" w:rsidR="00A50181" w:rsidRPr="002540AF" w:rsidRDefault="00A50181">
            <w:pPr>
              <w:pStyle w:val="Body"/>
              <w:rPr>
                <w:lang w:val="fr-FR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  <w:tr w:rsidR="009A26D0" w:rsidRPr="002F311A" w14:paraId="594F8F76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1BDE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CEC5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1B1B" w14:textId="6FA4C299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heure de la journée en utilisant des fractions.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B5D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5D551E8E" w14:textId="77777777" w:rsidR="009A26D0" w:rsidRDefault="006B263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6 : </w:t>
            </w:r>
            <w:r w:rsidR="00223A6D" w:rsidRPr="004C1969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Explorer la notion de durée</w:t>
            </w:r>
          </w:p>
          <w:p w14:paraId="05F313E9" w14:textId="25820E52" w:rsidR="00732089" w:rsidRPr="002540AF" w:rsidRDefault="00732089">
            <w:pPr>
              <w:pStyle w:val="Body"/>
              <w:rPr>
                <w:lang w:val="fr-FR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  <w:tr w:rsidR="009A26D0" w:rsidRPr="002F311A" w14:paraId="370ACD97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7616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0A21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4930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la durée en minutes en utilisant une horloge.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8EEE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1508E866" w14:textId="77777777" w:rsidR="009A26D0" w:rsidRDefault="006B263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6 : </w:t>
            </w:r>
            <w:r w:rsidR="00223A6D" w:rsidRPr="004C1969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Explorer la notion de durée</w:t>
            </w:r>
          </w:p>
          <w:p w14:paraId="52EF07CB" w14:textId="11C85B63" w:rsidR="00732089" w:rsidRPr="002540AF" w:rsidRDefault="00732089">
            <w:pPr>
              <w:pStyle w:val="Body"/>
              <w:rPr>
                <w:lang w:val="fr-FR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  <w:tr w:rsidR="009A26D0" w:rsidRPr="002F311A" w14:paraId="000B40B8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E157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8505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DF66B" w14:textId="487CDDAD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Appliquer des stratégies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 au calcul de la durée.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4C6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5206EC4E" w14:textId="77777777" w:rsidR="009A26D0" w:rsidRDefault="006B263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10DB4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7 : </w:t>
            </w:r>
            <w:r w:rsidR="00210DB4" w:rsidRPr="00210DB4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Résoudre des problèmes associés à la durée</w:t>
            </w:r>
          </w:p>
          <w:p w14:paraId="4F86C39D" w14:textId="6EA46019" w:rsidR="00732089" w:rsidRPr="00210DB4" w:rsidRDefault="00732089">
            <w:pPr>
              <w:pStyle w:val="Body"/>
              <w:rPr>
                <w:lang w:val="fr-C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  <w:tr w:rsidR="009A26D0" w:rsidRPr="002F311A" w14:paraId="70ACB4DD" w14:textId="77777777" w:rsidTr="006B263F">
        <w:trPr>
          <w:trHeight w:val="63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8EC9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9ADA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588A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Convertir la durée entre les heures, les minutes et les secondes.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7A94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7AF9AFFD" w14:textId="17E78B49" w:rsidR="006B263F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6 : </w:t>
            </w:r>
            <w:r w:rsidR="008E30B3" w:rsidRPr="004C1969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Explorer la notion de durée</w:t>
            </w:r>
          </w:p>
          <w:p w14:paraId="445CFD60" w14:textId="77777777" w:rsidR="009A26D0" w:rsidRDefault="006B263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7 : </w:t>
            </w:r>
            <w:r w:rsidR="008E30B3" w:rsidRPr="00210DB4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Résoudre des problèmes associés à la durée</w:t>
            </w:r>
          </w:p>
          <w:p w14:paraId="6583143F" w14:textId="3E7128A3" w:rsidR="00732089" w:rsidRPr="002540AF" w:rsidRDefault="00732089">
            <w:pPr>
              <w:pStyle w:val="Body"/>
              <w:rPr>
                <w:lang w:val="fr-FR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  <w:tr w:rsidR="009A26D0" w:rsidRPr="002F311A" w14:paraId="7E28FE65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656B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7957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AC50" w14:textId="3D7B3CEA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la durée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évènements en utilisant des unités conventionnelles.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4B42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68C6664B" w14:textId="77777777" w:rsidR="009A26D0" w:rsidRDefault="006B263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7 : </w:t>
            </w:r>
            <w:r w:rsidR="008E30B3" w:rsidRPr="00210DB4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Résoudre des problèmes associés à la durée</w:t>
            </w:r>
          </w:p>
          <w:p w14:paraId="18F806C9" w14:textId="1E4F2816" w:rsidR="00732089" w:rsidRPr="002540AF" w:rsidRDefault="00732089">
            <w:pPr>
              <w:pStyle w:val="Body"/>
              <w:rPr>
                <w:lang w:val="fr-FR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  <w:tr w:rsidR="009A26D0" w:rsidRPr="002F311A" w14:paraId="37BFC2FE" w14:textId="77777777" w:rsidTr="006B263F">
        <w:trPr>
          <w:trHeight w:val="48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5D6F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1ECC" w14:textId="77777777" w:rsidR="009A26D0" w:rsidRPr="002540AF" w:rsidRDefault="009A26D0">
            <w:pPr>
              <w:rPr>
                <w:lang w:val="fr-FR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7025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impliquant une durée.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14F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2 : Le temps</w:t>
            </w:r>
          </w:p>
          <w:p w14:paraId="64C474C6" w14:textId="77777777" w:rsidR="009A26D0" w:rsidRDefault="006B263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7 : </w:t>
            </w:r>
            <w:r w:rsidR="004156A1" w:rsidRPr="00210DB4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Résoudre des problèmes associés à la durée</w:t>
            </w:r>
          </w:p>
          <w:p w14:paraId="766FBD58" w14:textId="26CBE6A2" w:rsidR="00732089" w:rsidRPr="002540AF" w:rsidRDefault="00732089">
            <w:pPr>
              <w:pStyle w:val="Body"/>
              <w:rPr>
                <w:lang w:val="fr-FR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8 : Approfondissement : Le temps</w:t>
            </w:r>
          </w:p>
        </w:tc>
      </w:tr>
    </w:tbl>
    <w:p w14:paraId="52A86503" w14:textId="77777777" w:rsidR="009A26D0" w:rsidRPr="002540AF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2137FCA8" w14:textId="77777777" w:rsidR="009A26D0" w:rsidRPr="002540AF" w:rsidRDefault="009A26D0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7BE48754" w14:textId="28AC0A91" w:rsidR="006B263F" w:rsidRPr="002540AF" w:rsidRDefault="006B263F">
      <w:pPr>
        <w:rPr>
          <w:rFonts w:cs="Arial Unicode MS"/>
          <w:b/>
          <w:bCs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2540AF">
        <w:rPr>
          <w:b/>
          <w:bCs/>
          <w:lang w:val="fr-FR"/>
        </w:rPr>
        <w:br w:type="page"/>
      </w:r>
    </w:p>
    <w:p w14:paraId="12E6379B" w14:textId="0246577D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2648D016" w14:textId="5F970F4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80768" behindDoc="0" locked="0" layoutInCell="1" hidden="0" allowOverlap="1" wp14:anchorId="6A3174A0" wp14:editId="413211D4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019300" cy="6731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FF2F32" w14:textId="7777777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4D7623B5" w14:textId="7777777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012B4507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5148808F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5E4E335B" w14:textId="442B4DB1" w:rsidR="006B263F" w:rsidRPr="002540A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79150E16" w14:textId="26CF8A23" w:rsidR="006B263F" w:rsidRPr="002D46F8" w:rsidRDefault="006B263F" w:rsidP="006B263F">
      <w:pPr>
        <w:pStyle w:val="Body"/>
        <w:jc w:val="center"/>
        <w:rPr>
          <w:rFonts w:ascii="Calibri" w:hAnsi="Calibri" w:cs="Calibri"/>
          <w:b/>
          <w:bCs/>
          <w:lang w:val="fr-FR"/>
        </w:rPr>
      </w:pPr>
      <w:r w:rsidRPr="002D46F8">
        <w:rPr>
          <w:rFonts w:ascii="Calibri" w:hAnsi="Calibri" w:cs="Calibri"/>
          <w:b/>
          <w:bCs/>
          <w:lang w:val="fr-FR"/>
        </w:rPr>
        <w:t>(La statistique)</w:t>
      </w:r>
    </w:p>
    <w:p w14:paraId="5A4712BA" w14:textId="77777777" w:rsidR="009A26D0" w:rsidRPr="002540AF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73A66114" w14:textId="77777777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50E7319A" w14:textId="7ED8656E" w:rsidR="009A26D0" w:rsidRPr="002540AF" w:rsidRDefault="009C4F56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2540AF">
        <w:rPr>
          <w:rFonts w:ascii="Calibri" w:hAnsi="Calibri"/>
          <w:sz w:val="28"/>
          <w:szCs w:val="28"/>
          <w:lang w:val="fr-FR"/>
        </w:rPr>
        <w:t>La s</w:t>
      </w:r>
      <w:r>
        <w:rPr>
          <w:rFonts w:ascii="Calibri" w:hAnsi="Calibri"/>
          <w:sz w:val="28"/>
          <w:szCs w:val="28"/>
          <w:lang w:val="fr-FR"/>
        </w:rPr>
        <w:t>tatistique : La science de la collecte, de l</w:t>
      </w:r>
      <w:r w:rsidR="003C28C8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analyse, de la visualisation et de l</w:t>
      </w:r>
      <w:r w:rsidR="003C28C8">
        <w:rPr>
          <w:rFonts w:ascii="Calibri" w:hAnsi="Calibri"/>
          <w:sz w:val="28"/>
          <w:szCs w:val="28"/>
          <w:rtl/>
        </w:rPr>
        <w:t>’</w:t>
      </w:r>
      <w:r w:rsidRPr="002540AF">
        <w:rPr>
          <w:rFonts w:ascii="Calibri" w:hAnsi="Calibri"/>
          <w:sz w:val="28"/>
          <w:szCs w:val="28"/>
          <w:lang w:val="fr-FR"/>
        </w:rPr>
        <w:t>interpr</w:t>
      </w:r>
      <w:r>
        <w:rPr>
          <w:rFonts w:ascii="Calibri" w:hAnsi="Calibri"/>
          <w:sz w:val="28"/>
          <w:szCs w:val="28"/>
          <w:lang w:val="fr-FR"/>
        </w:rPr>
        <w:t>étation de données peut éclairer la compréhension et la prise de dé</w:t>
      </w:r>
      <w:r>
        <w:rPr>
          <w:rFonts w:ascii="Calibri" w:hAnsi="Calibri"/>
          <w:sz w:val="28"/>
          <w:szCs w:val="28"/>
          <w:lang w:val="it-IT"/>
        </w:rPr>
        <w:t>cision.</w:t>
      </w:r>
    </w:p>
    <w:p w14:paraId="5066CC2B" w14:textId="77777777" w:rsidR="009A26D0" w:rsidRPr="002540AF" w:rsidRDefault="009A26D0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85"/>
        <w:gridCol w:w="5778"/>
      </w:tblGrid>
      <w:tr w:rsidR="009A26D0" w:rsidRPr="00A7138E" w14:paraId="06EF9892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64B1" w14:textId="000EE8AA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Question directrice :</w:t>
            </w:r>
            <w:r w:rsidRPr="002540AF">
              <w:rPr>
                <w:rFonts w:ascii="Calibri" w:hAnsi="Calibri"/>
                <w:lang w:val="fr-FR"/>
              </w:rPr>
              <w:t xml:space="preserve"> De quelle manière la communication peut-elle être façonnée par le choix de représentation</w:t>
            </w:r>
            <w:r w:rsidR="00F07590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072A9054" w14:textId="264FCC2F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évaluent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utilisation de l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échelle dans les représentations graphiques de données.</w:t>
            </w:r>
          </w:p>
        </w:tc>
      </w:tr>
      <w:tr w:rsidR="009A26D0" w14:paraId="075115EF" w14:textId="77777777" w:rsidTr="002D21DB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D967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1F61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B9B5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3D0E" w14:textId="48D51A60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A7138E" w14:paraId="627C2875" w14:textId="77777777" w:rsidTr="002D21DB">
        <w:trPr>
          <w:trHeight w:val="256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2F1D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processus statistique de résolution de problèmes comprend :</w:t>
            </w:r>
          </w:p>
          <w:p w14:paraId="76F35BB3" w14:textId="77777777" w:rsidR="009A26D0" w:rsidRDefault="009C4F56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formulation de questions statistiques</w:t>
            </w:r>
          </w:p>
          <w:p w14:paraId="7111DF01" w14:textId="77777777" w:rsidR="009A26D0" w:rsidRDefault="009C4F56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collecte de données</w:t>
            </w:r>
          </w:p>
          <w:p w14:paraId="55A528AA" w14:textId="77777777" w:rsidR="009A26D0" w:rsidRDefault="009C4F56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représentation de données</w:t>
            </w:r>
          </w:p>
          <w:p w14:paraId="793B2515" w14:textId="77777777" w:rsidR="009A26D0" w:rsidRPr="00B91C20" w:rsidRDefault="009C4F56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interprétation de données.</w:t>
            </w:r>
          </w:p>
          <w:p w14:paraId="4A887848" w14:textId="77777777" w:rsidR="00B91C20" w:rsidRDefault="00B91C20" w:rsidP="00B91C20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  <w:p w14:paraId="419FC3FC" w14:textId="77777777" w:rsidR="00B91C20" w:rsidRDefault="00B91C20" w:rsidP="00B91C20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  <w:p w14:paraId="3C15F2FA" w14:textId="15FB1466" w:rsidR="00B91C20" w:rsidRDefault="00B91C20" w:rsidP="00B91C20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25E8" w14:textId="2BA82465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représentation fait partie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processus de résolution de problèmes statistiques.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FAE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Entreprendre un processus statistique de résolution de problèmes.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CCD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56E8E9FA" w14:textId="77777777" w:rsidR="00BC5E9F" w:rsidRPr="002540AF" w:rsidRDefault="00BC5E9F" w:rsidP="00BC5E9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1 : </w:t>
            </w:r>
            <w:r w:rsidRPr="00E315AC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pictogrammes et des diagrammes par points</w:t>
            </w:r>
          </w:p>
          <w:p w14:paraId="4064F4C3" w14:textId="77777777" w:rsidR="00BC5E9F" w:rsidRPr="002540AF" w:rsidRDefault="00BC5E9F" w:rsidP="00BC5E9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Pr="000A6AB0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bandes</w:t>
            </w:r>
          </w:p>
          <w:p w14:paraId="36C94D8B" w14:textId="77777777" w:rsidR="009A26D0" w:rsidRPr="00A7138E" w:rsidRDefault="00BC5E9F" w:rsidP="00BC5E9F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lang w:val="fr-CA"/>
              </w:rPr>
              <w:t>3 : Comparer des diagrammes</w:t>
            </w:r>
          </w:p>
          <w:p w14:paraId="252DA0BD" w14:textId="3C116920" w:rsidR="00BC5E9F" w:rsidRPr="00BC5E9F" w:rsidRDefault="00BC5E9F" w:rsidP="00BC5E9F">
            <w:pPr>
              <w:pStyle w:val="Body"/>
              <w:rPr>
                <w:lang w:val="fr-CA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  <w:tr w:rsidR="009A26D0" w:rsidRPr="00A7138E" w14:paraId="24745DE7" w14:textId="77777777" w:rsidTr="002D21DB">
        <w:trPr>
          <w:trHeight w:val="100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FA60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La correspondance multivoque est la représentation de plusieurs objets avec un (1) objet ou un (1) intervalle dans un graphique.</w:t>
            </w:r>
          </w:p>
          <w:p w14:paraId="4F1A27F7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397C0892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Des graphiques communs comprennent les :</w:t>
            </w:r>
          </w:p>
          <w:p w14:paraId="66619AB5" w14:textId="77777777" w:rsidR="009A26D0" w:rsidRDefault="009C4F56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à pictogrammes</w:t>
            </w:r>
          </w:p>
          <w:p w14:paraId="49791182" w14:textId="77777777" w:rsidR="009A26D0" w:rsidRDefault="009C4F56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à bandes</w:t>
            </w:r>
          </w:p>
          <w:p w14:paraId="44A17674" w14:textId="77777777" w:rsidR="009A26D0" w:rsidRDefault="009C4F56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par points.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0BE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représentation peut exprimer une correspondance multivoque en définissant une échelle.</w:t>
            </w:r>
          </w:p>
          <w:p w14:paraId="10B71C2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BC07E81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Différentes représentations racontent des histoires différentes sur les mêmes données.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FAE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Sélectionner une échelle appropriée pour représenter des données.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945B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3E79D84C" w14:textId="77777777" w:rsidR="009A26D0" w:rsidRPr="00A7138E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lang w:val="fr-CA"/>
              </w:rPr>
              <w:t>3 : Comparer des diagrammes</w:t>
            </w:r>
          </w:p>
          <w:p w14:paraId="51C2423F" w14:textId="10984601" w:rsidR="00B43ED2" w:rsidRPr="00B43ED2" w:rsidRDefault="00B43ED2">
            <w:pPr>
              <w:pStyle w:val="Body"/>
              <w:rPr>
                <w:lang w:val="fr-CA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  <w:tr w:rsidR="009A26D0" w:rsidRPr="00A7138E" w14:paraId="59C16957" w14:textId="77777777" w:rsidTr="002D21DB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39CA" w14:textId="77777777" w:rsidR="009A26D0" w:rsidRPr="00B43ED2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D02C" w14:textId="77777777" w:rsidR="009A26D0" w:rsidRPr="00B43ED2" w:rsidRDefault="009A26D0">
            <w:pPr>
              <w:rPr>
                <w:lang w:val="fr-C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275E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Représenter des données dans un graphique en utilisant la correspondance multivoque.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EC8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761BFDC3" w14:textId="1ED4D86D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1 : </w:t>
            </w:r>
            <w:r w:rsidR="00E315AC" w:rsidRPr="00E315AC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pictogrammes et des diagrammes par points</w:t>
            </w:r>
          </w:p>
          <w:p w14:paraId="2AE3124F" w14:textId="30C6480C" w:rsidR="009A26D0" w:rsidRPr="002540AF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="000A6AB0" w:rsidRPr="000A6AB0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bandes</w:t>
            </w:r>
          </w:p>
          <w:p w14:paraId="1AAEEB6F" w14:textId="77777777" w:rsidR="009A26D0" w:rsidRPr="00A7138E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lang w:val="fr-CA"/>
              </w:rPr>
              <w:t>3 : Comparer des diagrammes</w:t>
            </w:r>
          </w:p>
          <w:p w14:paraId="64422CE6" w14:textId="438ABD6B" w:rsidR="00C06CA2" w:rsidRPr="00C06CA2" w:rsidRDefault="00C06CA2">
            <w:pPr>
              <w:pStyle w:val="Body"/>
              <w:rPr>
                <w:lang w:val="fr-CA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  <w:tr w:rsidR="009A26D0" w:rsidRPr="00A7138E" w14:paraId="0BE900DF" w14:textId="77777777" w:rsidTr="002D21DB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1D1F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2B64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825A" w14:textId="5224CC02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effet d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échelle sur la représentation.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AD8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4BEB409E" w14:textId="77777777" w:rsidR="00C06CA2" w:rsidRPr="002540AF" w:rsidRDefault="00C06CA2" w:rsidP="00C06CA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1 : </w:t>
            </w:r>
            <w:r w:rsidRPr="00E315AC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pictogrammes et des diagrammes par points</w:t>
            </w:r>
          </w:p>
          <w:p w14:paraId="1B1ACEA8" w14:textId="77777777" w:rsidR="00C06CA2" w:rsidRPr="002540AF" w:rsidRDefault="00C06CA2" w:rsidP="00C06CA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Pr="000A6AB0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bandes</w:t>
            </w:r>
          </w:p>
          <w:p w14:paraId="6E76D407" w14:textId="77777777" w:rsidR="00C06CA2" w:rsidRPr="00C06CA2" w:rsidRDefault="00C06CA2" w:rsidP="00C06CA2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C06CA2">
              <w:rPr>
                <w:rFonts w:ascii="Calibri" w:hAnsi="Calibri"/>
                <w:sz w:val="22"/>
                <w:szCs w:val="22"/>
                <w:lang w:val="fr-CA"/>
              </w:rPr>
              <w:t>3 : Comparer des diagrammes</w:t>
            </w:r>
          </w:p>
          <w:p w14:paraId="0359178C" w14:textId="5FB0F7F1" w:rsidR="009A26D0" w:rsidRPr="00C06CA2" w:rsidRDefault="00C06CA2" w:rsidP="00C06CA2">
            <w:pPr>
              <w:pStyle w:val="Body"/>
              <w:rPr>
                <w:lang w:val="fr-CA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  <w:tr w:rsidR="009A26D0" w:rsidRPr="00A7138E" w14:paraId="3AB00031" w14:textId="77777777" w:rsidTr="002D21DB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2888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A1C1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335D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Justifier le choix du graphique utilisé pour représenter certaines données.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7737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4B095C7E" w14:textId="77777777" w:rsidR="009A26D0" w:rsidRPr="00A7138E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lang w:val="fr-CA"/>
              </w:rPr>
              <w:t>3 : Comparer des diagrammes</w:t>
            </w:r>
          </w:p>
          <w:p w14:paraId="40453932" w14:textId="40DCE887" w:rsidR="00C06CA2" w:rsidRPr="00C06CA2" w:rsidRDefault="00C06CA2">
            <w:pPr>
              <w:pStyle w:val="Body"/>
              <w:rPr>
                <w:lang w:val="fr-CA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  <w:tr w:rsidR="009A26D0" w:rsidRPr="00A7138E" w14:paraId="36842CD3" w14:textId="77777777" w:rsidTr="002D21DB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2727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C45A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B1F3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différents graphiques des mêmes données.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777E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7AC88893" w14:textId="77777777" w:rsidR="009A26D0" w:rsidRPr="00A7138E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lang w:val="fr-CA"/>
              </w:rPr>
              <w:t>3 : Comparer des diagrammes</w:t>
            </w:r>
          </w:p>
          <w:p w14:paraId="3746E9CD" w14:textId="27F61183" w:rsidR="00C06CA2" w:rsidRPr="00C06CA2" w:rsidRDefault="00C06CA2">
            <w:pPr>
              <w:pStyle w:val="Body"/>
              <w:rPr>
                <w:lang w:val="fr-CA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  <w:tr w:rsidR="009A26D0" w:rsidRPr="00A7138E" w14:paraId="0B47D5BD" w14:textId="77777777" w:rsidTr="002D21DB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5BD8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21FE" w14:textId="77777777" w:rsidR="009A26D0" w:rsidRPr="00C06CA2" w:rsidRDefault="009A26D0">
            <w:pPr>
              <w:rPr>
                <w:lang w:val="fr-C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F3C7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Interpréter les données représentées avec différents graphiques.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DF5A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42D61B40" w14:textId="2818B131" w:rsidR="006B263F" w:rsidRPr="002540A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1 : </w:t>
            </w:r>
            <w:r w:rsidR="00F02DA7" w:rsidRPr="00E315AC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pictogrammes et des diagrammes par points</w:t>
            </w:r>
          </w:p>
          <w:p w14:paraId="0153FC7E" w14:textId="77777777" w:rsidR="009A26D0" w:rsidRDefault="006B263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 xml:space="preserve">2 : </w:t>
            </w:r>
            <w:r w:rsidR="000A6AB0" w:rsidRPr="000A6AB0">
              <w:rPr>
                <w:rFonts w:ascii="Calibri" w:hAnsi="Calibri"/>
                <w:sz w:val="22"/>
                <w:szCs w:val="22"/>
                <w:lang w:val="fr-FR"/>
              </w:rPr>
              <w:t>Expliquer et dessiner des diagrammes à bandes</w:t>
            </w:r>
          </w:p>
          <w:p w14:paraId="18E45970" w14:textId="2E3F8773" w:rsidR="00C06CA2" w:rsidRPr="002540AF" w:rsidRDefault="00C06CA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BC5E9F">
              <w:rPr>
                <w:rFonts w:ascii="Calibri" w:hAnsi="Calibri"/>
                <w:sz w:val="22"/>
                <w:szCs w:val="22"/>
                <w:lang w:val="fr-CA"/>
              </w:rPr>
              <w:t>4 : Approfondissement : Le traitement des d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onnées</w:t>
            </w:r>
          </w:p>
        </w:tc>
      </w:tr>
    </w:tbl>
    <w:p w14:paraId="25095CEC" w14:textId="124892A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7A590977" wp14:editId="052EC1E6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2019300" cy="67310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E25267" w14:textId="6C68F9EB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00FCA1D3" w14:textId="77777777" w:rsidR="006B263F" w:rsidRPr="002540AF" w:rsidRDefault="006B26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7CE19250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2A234A1C" w14:textId="77777777" w:rsidR="006B263F" w:rsidRPr="002540A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  <w:lang w:val="fr-FR"/>
        </w:rPr>
      </w:pPr>
    </w:p>
    <w:p w14:paraId="18A1DB94" w14:textId="21E2319D" w:rsidR="006B263F" w:rsidRPr="002540A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 w:rsidR="003C28C8"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168C5ED9" w14:textId="16C25997" w:rsidR="009A26D0" w:rsidRPr="000F545F" w:rsidRDefault="006B263F" w:rsidP="006B263F">
      <w:pPr>
        <w:pStyle w:val="Body"/>
        <w:jc w:val="center"/>
        <w:rPr>
          <w:rFonts w:ascii="Calibri" w:hAnsi="Calibri" w:cs="Calibri"/>
          <w:b/>
          <w:bCs/>
          <w:lang w:val="fr-FR"/>
        </w:rPr>
      </w:pPr>
      <w:r w:rsidRPr="000F545F">
        <w:rPr>
          <w:rFonts w:ascii="Calibri" w:hAnsi="Calibri" w:cs="Calibri"/>
          <w:b/>
          <w:bCs/>
          <w:lang w:val="fr-FR"/>
        </w:rPr>
        <w:t>(La littératie financière)</w:t>
      </w:r>
    </w:p>
    <w:p w14:paraId="0EED6EE0" w14:textId="77777777" w:rsidR="006B263F" w:rsidRPr="002540AF" w:rsidRDefault="006B263F" w:rsidP="006B263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221F6009" w14:textId="77777777" w:rsidR="009A26D0" w:rsidRPr="002540AF" w:rsidRDefault="009C4F56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28B3EB66" w14:textId="052767B0" w:rsidR="009A26D0" w:rsidRDefault="009C4F56">
      <w:pPr>
        <w:pStyle w:val="Body"/>
        <w:rPr>
          <w:rFonts w:ascii="Calibri" w:hAnsi="Calibri"/>
          <w:sz w:val="28"/>
          <w:szCs w:val="28"/>
          <w:lang w:val="pt-PT"/>
        </w:rPr>
      </w:pPr>
      <w:r w:rsidRPr="002540AF">
        <w:rPr>
          <w:rFonts w:ascii="Calibri" w:hAnsi="Calibri"/>
          <w:sz w:val="28"/>
          <w:szCs w:val="28"/>
          <w:lang w:val="fr-FR"/>
        </w:rPr>
        <w:t>La litt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nl-NL"/>
        </w:rPr>
        <w:t>ratie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 : La prise de décisions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res éclairée contribue au bien</w:t>
      </w:r>
      <w:r w:rsidRPr="002540AF">
        <w:rPr>
          <w:rFonts w:ascii="Calibri" w:hAnsi="Calibri"/>
          <w:sz w:val="28"/>
          <w:szCs w:val="28"/>
          <w:lang w:val="fr-FR"/>
        </w:rPr>
        <w:t>ê</w:t>
      </w:r>
      <w:r>
        <w:rPr>
          <w:rFonts w:ascii="Calibri" w:hAnsi="Calibri"/>
          <w:sz w:val="28"/>
          <w:szCs w:val="28"/>
          <w:lang w:val="fr-FR"/>
        </w:rPr>
        <w:t>tre des personnes, des</w:t>
      </w:r>
      <w:r w:rsidR="00A7138E">
        <w:rPr>
          <w:rFonts w:ascii="Calibri" w:hAnsi="Calibri"/>
          <w:sz w:val="28"/>
          <w:szCs w:val="28"/>
          <w:lang w:val="fr-FR"/>
        </w:rPr>
        <w:t> </w:t>
      </w:r>
      <w:r>
        <w:rPr>
          <w:rFonts w:ascii="Calibri" w:hAnsi="Calibri"/>
          <w:sz w:val="28"/>
          <w:szCs w:val="28"/>
          <w:lang w:val="fr-FR"/>
        </w:rPr>
        <w:t>groupes et des communauté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01A50718" w14:textId="77777777" w:rsidR="006B263F" w:rsidRPr="002540AF" w:rsidRDefault="006B263F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1843"/>
        <w:gridCol w:w="2552"/>
        <w:gridCol w:w="5833"/>
      </w:tblGrid>
      <w:tr w:rsidR="009A26D0" w:rsidRPr="00A7138E" w14:paraId="0CB56FAF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6F64" w14:textId="421B7DF5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 xml:space="preserve">Question directrice : </w:t>
            </w:r>
            <w:r w:rsidRPr="002540AF">
              <w:rPr>
                <w:rFonts w:ascii="Calibri" w:hAnsi="Calibri"/>
                <w:lang w:val="fr-FR"/>
              </w:rPr>
              <w:t>Qu</w:t>
            </w:r>
            <w:r w:rsidR="003C28C8">
              <w:rPr>
                <w:rFonts w:ascii="Calibri" w:hAnsi="Calibri"/>
                <w:lang w:val="fr-FR"/>
              </w:rPr>
              <w:t>’</w:t>
            </w:r>
            <w:r w:rsidRPr="002540AF">
              <w:rPr>
                <w:rFonts w:ascii="Calibri" w:hAnsi="Calibri"/>
                <w:lang w:val="fr-FR"/>
              </w:rPr>
              <w:t>est-ce que les finances personnelles</w:t>
            </w:r>
            <w:r w:rsidR="00A128B8">
              <w:rPr>
                <w:rFonts w:ascii="Calibri" w:hAnsi="Calibri"/>
                <w:lang w:val="fr-FR"/>
              </w:rPr>
              <w:t xml:space="preserve"> </w:t>
            </w:r>
            <w:r w:rsidRPr="002540AF">
              <w:rPr>
                <w:rFonts w:ascii="Calibri" w:hAnsi="Calibri"/>
                <w:lang w:val="fr-FR"/>
              </w:rPr>
              <w:t>?</w:t>
            </w:r>
          </w:p>
          <w:p w14:paraId="3D6FFFCF" w14:textId="326675BC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3C28C8">
              <w:rPr>
                <w:rFonts w:ascii="Calibri" w:hAnsi="Calibri"/>
                <w:b/>
                <w:bCs/>
                <w:lang w:val="fr-FR"/>
              </w:rPr>
              <w:t>’</w:t>
            </w:r>
            <w:r w:rsidRPr="002540AF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2540AF">
              <w:rPr>
                <w:rFonts w:ascii="Calibri" w:hAnsi="Calibri"/>
                <w:lang w:val="fr-FR"/>
              </w:rPr>
              <w:t>Les élèves examinent les facteurs qui influencent les dépenses.</w:t>
            </w:r>
          </w:p>
        </w:tc>
      </w:tr>
      <w:tr w:rsidR="009A26D0" w14:paraId="0FD5880F" w14:textId="77777777" w:rsidTr="002D21DB">
        <w:trPr>
          <w:trHeight w:val="2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4AFE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B182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D41E" w14:textId="77777777" w:rsidR="009A26D0" w:rsidRDefault="009C4F5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6188" w14:textId="69DA043E" w:rsidR="009A26D0" w:rsidRDefault="006B263F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9A26D0" w:rsidRPr="00726E28" w14:paraId="137BB767" w14:textId="77777777" w:rsidTr="006B263F">
        <w:trPr>
          <w:trHeight w:val="1401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5F46" w14:textId="0EB09DEC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argent est généralement échangé sous forme de :</w:t>
            </w:r>
          </w:p>
          <w:p w14:paraId="3440C045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devises</w:t>
            </w:r>
          </w:p>
          <w:p w14:paraId="331CE79E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cartes de crédit</w:t>
            </w:r>
          </w:p>
          <w:p w14:paraId="76EE55FD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cartes de débit</w:t>
            </w:r>
          </w:p>
          <w:p w14:paraId="3065B097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transferts électroniques</w:t>
            </w:r>
          </w:p>
          <w:p w14:paraId="48345710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cartes prépayées.</w:t>
            </w:r>
          </w:p>
          <w:p w14:paraId="1AFCE23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7F5D46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La devise comprend les pièces de monnaie et les monnaies de papier.</w:t>
            </w:r>
          </w:p>
          <w:p w14:paraId="1B2A4BF4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0B09D7E" w14:textId="230BFC64" w:rsidR="009A26D0" w:rsidRPr="002540AF" w:rsidRDefault="009C4F56">
            <w:pPr>
              <w:pStyle w:val="Body"/>
              <w:rPr>
                <w:rFonts w:ascii="Calibri" w:eastAsia="Calibri" w:hAnsi="Calibri" w:cs="Calibri"/>
                <w:spacing w:val="-4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Les cartes de crédit permettent aux personnes d</w:t>
            </w:r>
            <w:r w:rsidR="003C28C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emprunter de l</w:t>
            </w:r>
            <w:r w:rsidR="003C28C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argent auprès des banques ou des institutions financières.</w:t>
            </w:r>
          </w:p>
          <w:p w14:paraId="5296BA0C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B6C3EF0" w14:textId="77777777" w:rsidR="009A26D0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cartes de crédit :</w:t>
            </w:r>
          </w:p>
          <w:p w14:paraId="02B78290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ont une limite de dépenses</w:t>
            </w:r>
          </w:p>
          <w:p w14:paraId="55188E13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doivent être remboursées à temps</w:t>
            </w:r>
          </w:p>
          <w:p w14:paraId="2A0F5ED9" w14:textId="728395AD" w:rsidR="009A26D0" w:rsidRPr="002540AF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ont des pénalités si le paiement n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est pas effectué à temps</w:t>
            </w:r>
          </w:p>
          <w:p w14:paraId="2AB6838C" w14:textId="77777777" w:rsidR="009A26D0" w:rsidRPr="002540AF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sont émises par une banque ou une institution financière.</w:t>
            </w:r>
          </w:p>
          <w:p w14:paraId="36E16E19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01497F91" w14:textId="15E7D4D5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cartes de débit permettent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accéder à l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argent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un compte bancaire personnel.</w:t>
            </w:r>
          </w:p>
          <w:p w14:paraId="7BAF7FEA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6CB3497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cartes prépayées ont un montant fixe qui peut être dépensé.</w:t>
            </w:r>
          </w:p>
          <w:p w14:paraId="0CAD382F" w14:textId="77777777" w:rsidR="009A26D0" w:rsidRPr="002540AF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C5126CF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facteurs à prendre en compte lors des dépenses comprennent :</w:t>
            </w:r>
          </w:p>
          <w:p w14:paraId="004AB4D6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budget</w:t>
            </w:r>
          </w:p>
          <w:p w14:paraId="4D081CEE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comparaison des prix</w:t>
            </w:r>
          </w:p>
          <w:p w14:paraId="4B4AB03A" w14:textId="77777777" w:rsidR="009A26D0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qualité et la quantité</w:t>
            </w:r>
          </w:p>
          <w:p w14:paraId="0B577A2A" w14:textId="77777777" w:rsidR="009A26D0" w:rsidRPr="002540AF" w:rsidRDefault="009C4F56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besoins et les désirs.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4F9C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Les biens et les services peuvent être achetés de différentes manières.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EFE9" w14:textId="21D62C6C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Déterminer diverses situations qui utilisent différentes formes d</w:t>
            </w:r>
            <w:r w:rsidR="003C28C8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argent.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881F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8 : La littératie financière</w:t>
            </w:r>
          </w:p>
          <w:p w14:paraId="7C8AFC3A" w14:textId="41F93C3D" w:rsidR="009A26D0" w:rsidRPr="002540AF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32 : </w:t>
            </w:r>
            <w:r w:rsidR="000742AD" w:rsidRPr="000742A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3C28C8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0742AD" w:rsidRPr="000742A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utilisation des monnaies pour les transactions financières</w:t>
            </w:r>
          </w:p>
          <w:p w14:paraId="5BF8C3E9" w14:textId="52172C23" w:rsidR="00726E28" w:rsidRPr="00726E28" w:rsidRDefault="00726E28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726E28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33 : Faire de bons achats</w:t>
            </w:r>
          </w:p>
          <w:p w14:paraId="04E3D266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D135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34 : </w:t>
            </w:r>
            <w:r w:rsidR="00ED1353" w:rsidRPr="00ED135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les pratiques bancaires</w:t>
            </w:r>
          </w:p>
          <w:p w14:paraId="7AFB3DB8" w14:textId="3F583485" w:rsidR="00726E28" w:rsidRPr="008358A6" w:rsidRDefault="00726E28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35 : Approfondissement : La littératie financière</w:t>
            </w:r>
          </w:p>
        </w:tc>
      </w:tr>
      <w:tr w:rsidR="009A26D0" w:rsidRPr="00A7138E" w14:paraId="61672D4F" w14:textId="77777777" w:rsidTr="006B263F">
        <w:trPr>
          <w:trHeight w:val="1600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B221" w14:textId="77777777" w:rsidR="009A26D0" w:rsidRPr="008358A6" w:rsidRDefault="009A26D0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48F2" w14:textId="77777777" w:rsidR="009A26D0" w:rsidRPr="008358A6" w:rsidRDefault="009A26D0">
            <w:pPr>
              <w:rPr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4528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Prendre en compte divers facteurs lors de la prise de décisions concernant les dépenses.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CFD1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8 : La littératie financière</w:t>
            </w:r>
          </w:p>
          <w:p w14:paraId="0CE71237" w14:textId="77777777" w:rsidR="0057730A" w:rsidRPr="002540AF" w:rsidRDefault="0057730A" w:rsidP="0057730A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32 : </w:t>
            </w:r>
            <w:r w:rsidRPr="000742A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0742A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utilisation des monnaies pour les transactions financières</w:t>
            </w:r>
          </w:p>
          <w:p w14:paraId="503747BE" w14:textId="77777777" w:rsidR="009A26D0" w:rsidRPr="00A7138E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A7138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33 : Faire de bons achats</w:t>
            </w:r>
          </w:p>
          <w:p w14:paraId="574DDEBF" w14:textId="4B7A5A6F" w:rsidR="0057730A" w:rsidRPr="00A7138E" w:rsidRDefault="0057730A">
            <w:pPr>
              <w:pStyle w:val="Body"/>
              <w:rPr>
                <w:lang w:val="fr-C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35 : Approfondissement : La littératie financière</w:t>
            </w:r>
          </w:p>
        </w:tc>
      </w:tr>
      <w:tr w:rsidR="009A26D0" w:rsidRPr="00A7138E" w14:paraId="6347981C" w14:textId="77777777" w:rsidTr="006B263F">
        <w:trPr>
          <w:trHeight w:val="5221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2D6E" w14:textId="77777777" w:rsidR="009A26D0" w:rsidRPr="00A7138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A6DB" w14:textId="77777777" w:rsidR="009A26D0" w:rsidRPr="00A7138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0DDB" w14:textId="77777777" w:rsidR="009A26D0" w:rsidRPr="00A7138E" w:rsidRDefault="009A26D0">
            <w:pPr>
              <w:rPr>
                <w:lang w:val="fr-CA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4C6B" w14:textId="77777777" w:rsidR="009A26D0" w:rsidRPr="00A7138E" w:rsidRDefault="009A26D0">
            <w:pPr>
              <w:rPr>
                <w:lang w:val="fr-CA"/>
              </w:rPr>
            </w:pPr>
          </w:p>
        </w:tc>
      </w:tr>
      <w:tr w:rsidR="009A26D0" w:rsidRPr="00A7138E" w14:paraId="276A2D64" w14:textId="77777777" w:rsidTr="006B263F">
        <w:trPr>
          <w:trHeight w:val="741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5219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La gestion des finances personnelles implique de comprendre les pratiques bancaires, telles que les :</w:t>
            </w:r>
          </w:p>
          <w:p w14:paraId="30916073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comptes bancaires</w:t>
            </w:r>
          </w:p>
          <w:p w14:paraId="542DEDAC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dépôts</w:t>
            </w:r>
          </w:p>
          <w:p w14:paraId="0103CDC8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retraits</w:t>
            </w:r>
          </w:p>
          <w:p w14:paraId="09FA3386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frais de service</w:t>
            </w:r>
          </w:p>
          <w:p w14:paraId="5E974231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intérêts</w:t>
            </w:r>
          </w:p>
          <w:p w14:paraId="6BD34513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virements électroniques</w:t>
            </w:r>
          </w:p>
          <w:p w14:paraId="230DE862" w14:textId="77777777" w:rsidR="009A26D0" w:rsidRDefault="009C4F56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bancaires en ligne.</w:t>
            </w:r>
          </w:p>
          <w:p w14:paraId="6798C274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68C796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La première banque du Canada a été la Banque de Montréal, fondée en 1817.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B177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Les pratiques bancaires jouent un rôle important dans la gestion des finances personnelles.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F24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Décrire le but de diverses pratiques bancaires.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8128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8 : La littératie financière</w:t>
            </w:r>
          </w:p>
          <w:p w14:paraId="2492BECE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A7138E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CA"/>
              </w:rPr>
              <w:t>34 :</w:t>
            </w:r>
            <w:r w:rsidRPr="00A7138E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61372E" w:rsidRPr="00ED135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les pratiques bancaires</w:t>
            </w:r>
          </w:p>
          <w:p w14:paraId="7B8E9154" w14:textId="2CAEB8FB" w:rsidR="00F528D1" w:rsidRPr="00A7138E" w:rsidRDefault="00F528D1">
            <w:pPr>
              <w:pStyle w:val="Body"/>
              <w:rPr>
                <w:lang w:val="fr-C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35 : Approfondissement : La littératie financière</w:t>
            </w:r>
          </w:p>
        </w:tc>
      </w:tr>
      <w:tr w:rsidR="009A26D0" w:rsidRPr="00A7138E" w14:paraId="28DD4373" w14:textId="77777777" w:rsidTr="006B263F">
        <w:trPr>
          <w:trHeight w:val="2192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DAC" w14:textId="77777777" w:rsidR="009A26D0" w:rsidRPr="00A7138E" w:rsidRDefault="009A26D0">
            <w:pPr>
              <w:rPr>
                <w:lang w:val="fr-C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D8E0" w14:textId="77777777" w:rsidR="009A26D0" w:rsidRPr="00A7138E" w:rsidRDefault="009A26D0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0ED2" w14:textId="77777777" w:rsidR="009A26D0" w:rsidRPr="002540AF" w:rsidRDefault="009C4F56">
            <w:pPr>
              <w:pStyle w:val="Body"/>
              <w:rPr>
                <w:lang w:val="fr-FR"/>
              </w:rPr>
            </w:pPr>
            <w:r w:rsidRPr="002540AF">
              <w:rPr>
                <w:rFonts w:ascii="Calibri" w:hAnsi="Calibri"/>
                <w:sz w:val="22"/>
                <w:szCs w:val="22"/>
                <w:lang w:val="fr-FR"/>
              </w:rPr>
              <w:t>Mettre en pratique diverses pratiques bancaires dans différents contextes.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7B75" w14:textId="77777777" w:rsidR="009A26D0" w:rsidRPr="002540AF" w:rsidRDefault="009C4F5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8 : La littératie financière</w:t>
            </w:r>
          </w:p>
          <w:p w14:paraId="54F98C04" w14:textId="77777777" w:rsidR="009A26D0" w:rsidRDefault="006B26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A7138E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CA"/>
              </w:rPr>
              <w:t>34 :</w:t>
            </w:r>
            <w:r w:rsidRPr="00A7138E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61372E" w:rsidRPr="00ED135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Explorer les pratiques bancaires</w:t>
            </w:r>
          </w:p>
          <w:p w14:paraId="5FE32A5E" w14:textId="5588DA59" w:rsidR="00F528D1" w:rsidRPr="00A7138E" w:rsidRDefault="00F528D1">
            <w:pPr>
              <w:pStyle w:val="Body"/>
              <w:rPr>
                <w:lang w:val="fr-C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35 : Approfondissement : La littératie financière</w:t>
            </w:r>
          </w:p>
        </w:tc>
      </w:tr>
    </w:tbl>
    <w:p w14:paraId="4B714A73" w14:textId="1A8DC69F" w:rsidR="001A483C" w:rsidRPr="00A7138E" w:rsidRDefault="001A483C">
      <w:pPr>
        <w:pStyle w:val="Body"/>
        <w:widowControl w:val="0"/>
        <w:rPr>
          <w:lang w:val="fr-CA"/>
        </w:rPr>
      </w:pPr>
    </w:p>
    <w:p w14:paraId="4C09801A" w14:textId="77777777" w:rsidR="001A483C" w:rsidRPr="00A7138E" w:rsidRDefault="001A483C">
      <w:pPr>
        <w:rPr>
          <w:rFonts w:cs="Arial Unicode MS"/>
          <w:color w:val="000000"/>
          <w:u w:color="000000"/>
          <w:lang w:val="fr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A7138E">
        <w:rPr>
          <w:lang w:val="fr-CA"/>
        </w:rPr>
        <w:br w:type="page"/>
      </w:r>
    </w:p>
    <w:p w14:paraId="564E728F" w14:textId="255093FD" w:rsidR="009A26D0" w:rsidRPr="00A7138E" w:rsidRDefault="001A483C" w:rsidP="001A483C">
      <w:pPr>
        <w:pStyle w:val="Body"/>
        <w:widowControl w:val="0"/>
        <w:jc w:val="center"/>
        <w:rPr>
          <w:lang w:val="fr-CA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4864" behindDoc="0" locked="0" layoutInCell="1" hidden="0" allowOverlap="1" wp14:anchorId="1DB490E6" wp14:editId="637E1925">
            <wp:simplePos x="0" y="0"/>
            <wp:positionH relativeFrom="margin">
              <wp:posOffset>3105150</wp:posOffset>
            </wp:positionH>
            <wp:positionV relativeFrom="paragraph">
              <wp:posOffset>92710</wp:posOffset>
            </wp:positionV>
            <wp:extent cx="2019300" cy="673100"/>
            <wp:effectExtent l="0" t="0" r="0" b="0"/>
            <wp:wrapNone/>
            <wp:docPr id="1000271414" name="Picture 100027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7BFA24" w14:textId="0FA49E79" w:rsidR="001A483C" w:rsidRPr="00A7138E" w:rsidRDefault="001A483C" w:rsidP="001A483C">
      <w:pPr>
        <w:pStyle w:val="Body"/>
        <w:widowControl w:val="0"/>
        <w:jc w:val="center"/>
        <w:rPr>
          <w:lang w:val="fr-CA"/>
        </w:rPr>
      </w:pPr>
    </w:p>
    <w:p w14:paraId="3CAAF647" w14:textId="4E54C684" w:rsidR="001A483C" w:rsidRPr="00A7138E" w:rsidRDefault="001A483C" w:rsidP="001A483C">
      <w:pPr>
        <w:pStyle w:val="Body"/>
        <w:widowControl w:val="0"/>
        <w:jc w:val="center"/>
        <w:rPr>
          <w:lang w:val="fr-CA"/>
        </w:rPr>
      </w:pPr>
    </w:p>
    <w:p w14:paraId="52CFAAA0" w14:textId="77777777" w:rsidR="001A483C" w:rsidRPr="00A7138E" w:rsidRDefault="001A483C" w:rsidP="001A483C">
      <w:pPr>
        <w:pStyle w:val="Body"/>
        <w:widowControl w:val="0"/>
        <w:jc w:val="center"/>
        <w:rPr>
          <w:lang w:val="fr-CA"/>
        </w:rPr>
      </w:pPr>
    </w:p>
    <w:p w14:paraId="535BD92C" w14:textId="77777777" w:rsidR="001A483C" w:rsidRPr="00A7138E" w:rsidRDefault="001A483C" w:rsidP="001A483C">
      <w:pPr>
        <w:pStyle w:val="Body"/>
        <w:widowControl w:val="0"/>
        <w:jc w:val="center"/>
        <w:rPr>
          <w:lang w:val="fr-CA"/>
        </w:rPr>
      </w:pPr>
    </w:p>
    <w:p w14:paraId="59815276" w14:textId="77777777" w:rsidR="001A483C" w:rsidRPr="002540AF" w:rsidRDefault="001A483C" w:rsidP="001A483C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2540AF">
        <w:rPr>
          <w:rFonts w:ascii="Calibri" w:hAnsi="Calibri"/>
          <w:b/>
          <w:bCs/>
          <w:lang w:val="fr-FR"/>
        </w:rPr>
        <w:t>Corrélation entre le programme d</w:t>
      </w:r>
      <w:r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études de l</w:t>
      </w:r>
      <w:r>
        <w:rPr>
          <w:rFonts w:ascii="Calibri" w:hAnsi="Calibri"/>
          <w:b/>
          <w:bCs/>
          <w:lang w:val="fr-FR"/>
        </w:rPr>
        <w:t>’</w:t>
      </w:r>
      <w:r w:rsidRPr="002540AF">
        <w:rPr>
          <w:rFonts w:ascii="Calibri" w:hAnsi="Calibri"/>
          <w:b/>
          <w:bCs/>
          <w:lang w:val="fr-FR"/>
        </w:rPr>
        <w:t>Alberta 2022 et Mathologie, 4</w:t>
      </w:r>
      <w:r w:rsidRPr="002540AF">
        <w:rPr>
          <w:rFonts w:ascii="Calibri" w:hAnsi="Calibri"/>
          <w:b/>
          <w:bCs/>
          <w:vertAlign w:val="superscript"/>
          <w:lang w:val="fr-FR"/>
        </w:rPr>
        <w:t>e</w:t>
      </w:r>
      <w:r w:rsidRPr="002540AF">
        <w:rPr>
          <w:rFonts w:ascii="Calibri" w:hAnsi="Calibri"/>
          <w:b/>
          <w:bCs/>
          <w:lang w:val="fr-FR"/>
        </w:rPr>
        <w:t xml:space="preserve"> année</w:t>
      </w:r>
    </w:p>
    <w:p w14:paraId="51455C99" w14:textId="1D39E12F" w:rsidR="001A483C" w:rsidRPr="000F545F" w:rsidRDefault="001A483C" w:rsidP="001A483C">
      <w:pPr>
        <w:pStyle w:val="Body"/>
        <w:jc w:val="center"/>
        <w:rPr>
          <w:rFonts w:ascii="Calibri" w:hAnsi="Calibri" w:cs="Calibri"/>
          <w:b/>
          <w:bCs/>
          <w:lang w:val="fr-FR"/>
        </w:rPr>
      </w:pPr>
      <w:r w:rsidRPr="000F545F">
        <w:rPr>
          <w:rFonts w:ascii="Calibri" w:hAnsi="Calibri" w:cs="Calibri"/>
          <w:b/>
          <w:bCs/>
          <w:lang w:val="fr-FR"/>
        </w:rPr>
        <w:t>(</w:t>
      </w:r>
      <w:r>
        <w:rPr>
          <w:rFonts w:ascii="Calibri" w:hAnsi="Calibri" w:cs="Calibri"/>
          <w:b/>
          <w:bCs/>
          <w:lang w:val="fr-FR"/>
        </w:rPr>
        <w:t>L’informatique</w:t>
      </w:r>
      <w:r w:rsidRPr="000F545F">
        <w:rPr>
          <w:rFonts w:ascii="Calibri" w:hAnsi="Calibri" w:cs="Calibri"/>
          <w:b/>
          <w:bCs/>
          <w:lang w:val="fr-FR"/>
        </w:rPr>
        <w:t>)</w:t>
      </w:r>
    </w:p>
    <w:p w14:paraId="6CFE2A5A" w14:textId="77777777" w:rsidR="001A483C" w:rsidRPr="002540AF" w:rsidRDefault="001A483C" w:rsidP="001A483C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6DABB78D" w14:textId="77777777" w:rsidR="001A483C" w:rsidRPr="002540AF" w:rsidRDefault="001A483C" w:rsidP="001A483C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2540AF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2540AF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6FAD9BF9" w14:textId="355CC0DA" w:rsidR="001A483C" w:rsidRPr="00CE7EE1" w:rsidRDefault="001A483C" w:rsidP="001A483C">
      <w:pPr>
        <w:pStyle w:val="Body"/>
        <w:rPr>
          <w:rFonts w:ascii="Calibri" w:hAnsi="Calibri" w:cs="Calibri"/>
          <w:sz w:val="28"/>
          <w:szCs w:val="28"/>
          <w:lang w:val="fr-CA"/>
        </w:rPr>
      </w:pPr>
      <w:r w:rsidRPr="00CE7EE1">
        <w:rPr>
          <w:rFonts w:ascii="Calibri" w:hAnsi="Calibri" w:cs="Calibri"/>
          <w:sz w:val="28"/>
          <w:szCs w:val="28"/>
          <w:lang w:val="fr-CA"/>
        </w:rPr>
        <w:t xml:space="preserve">L’informatique : </w:t>
      </w:r>
      <w:r w:rsidR="00CE7EE1" w:rsidRPr="00CE7EE1">
        <w:rPr>
          <w:rFonts w:ascii="Calibri" w:hAnsi="Calibri" w:cs="Calibri"/>
          <w:sz w:val="28"/>
          <w:szCs w:val="28"/>
          <w:lang w:val="fr-CA"/>
        </w:rPr>
        <w:t>La résolution de problèmes et la recherche scientifique sont développées par l’application éclairée de la créativité, de la conception et de la pensée computationnelle.</w:t>
      </w:r>
    </w:p>
    <w:p w14:paraId="7245941E" w14:textId="77777777" w:rsidR="001A483C" w:rsidRPr="00CE7EE1" w:rsidRDefault="001A483C" w:rsidP="001A483C">
      <w:pPr>
        <w:pStyle w:val="Body"/>
        <w:rPr>
          <w:rFonts w:ascii="Calibri" w:eastAsia="Calibri" w:hAnsi="Calibri" w:cs="Calibri"/>
          <w:lang w:val="fr-CA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1843"/>
        <w:gridCol w:w="2552"/>
        <w:gridCol w:w="5833"/>
      </w:tblGrid>
      <w:tr w:rsidR="001A483C" w:rsidRPr="00A7138E" w14:paraId="6CF16C82" w14:textId="77777777" w:rsidTr="00832434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3C0E" w14:textId="6183D16B" w:rsidR="001A483C" w:rsidRPr="0072453C" w:rsidRDefault="001A483C" w:rsidP="00832434">
            <w:pPr>
              <w:pStyle w:val="Body"/>
              <w:rPr>
                <w:rFonts w:ascii="Calibri" w:eastAsia="Calibri" w:hAnsi="Calibri" w:cs="Calibri"/>
                <w:b/>
                <w:bCs/>
                <w:lang w:val="fr-CA"/>
              </w:rPr>
            </w:pPr>
            <w:r w:rsidRPr="0072453C">
              <w:rPr>
                <w:rFonts w:ascii="Calibri" w:hAnsi="Calibri"/>
                <w:b/>
                <w:bCs/>
                <w:lang w:val="fr-CA"/>
              </w:rPr>
              <w:t xml:space="preserve">Question directrice : </w:t>
            </w:r>
            <w:r w:rsidR="0072453C" w:rsidRPr="0072453C">
              <w:rPr>
                <w:rFonts w:ascii="Calibri" w:hAnsi="Calibri" w:cs="Calibri"/>
                <w:lang w:val="fr-CA"/>
              </w:rPr>
              <w:t>Comment la conception peut-elle répondre aux besoins ?</w:t>
            </w:r>
          </w:p>
          <w:p w14:paraId="0B1CDA5A" w14:textId="11A3686D" w:rsidR="001A483C" w:rsidRPr="0072453C" w:rsidRDefault="001A483C" w:rsidP="00832434">
            <w:pPr>
              <w:pStyle w:val="Body"/>
              <w:rPr>
                <w:lang w:val="fr-CA"/>
              </w:rPr>
            </w:pPr>
            <w:r w:rsidRPr="0072453C">
              <w:rPr>
                <w:rFonts w:ascii="Calibri" w:hAnsi="Calibri"/>
                <w:b/>
                <w:bCs/>
                <w:lang w:val="fr-CA"/>
              </w:rPr>
              <w:t xml:space="preserve">Résultat d’apprentissage : </w:t>
            </w:r>
            <w:r w:rsidR="0072453C" w:rsidRPr="0072453C">
              <w:rPr>
                <w:rFonts w:ascii="Calibri" w:hAnsi="Calibri" w:cs="Calibri"/>
                <w:lang w:val="fr-CA"/>
              </w:rPr>
              <w:t>Les élèves examinent et appliquent les processus de conception pour répondre aux besoins.</w:t>
            </w:r>
          </w:p>
        </w:tc>
      </w:tr>
      <w:tr w:rsidR="001A483C" w14:paraId="69F438D3" w14:textId="77777777" w:rsidTr="0080136F">
        <w:trPr>
          <w:trHeight w:val="2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B1D0" w14:textId="77777777" w:rsidR="001A483C" w:rsidRDefault="001A483C" w:rsidP="00832434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3256" w14:textId="77777777" w:rsidR="001A483C" w:rsidRDefault="001A483C" w:rsidP="00832434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C271" w14:textId="77777777" w:rsidR="001A483C" w:rsidRDefault="001A483C" w:rsidP="00832434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418B" w14:textId="77777777" w:rsidR="001A483C" w:rsidRDefault="001A483C" w:rsidP="00832434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80136F" w:rsidRPr="00A7138E" w14:paraId="6F05495F" w14:textId="77777777" w:rsidTr="0080136F">
        <w:trPr>
          <w:trHeight w:val="481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DA1F0" w14:textId="05F3E746" w:rsidR="008062FD" w:rsidRPr="00092A7A" w:rsidRDefault="00155606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Les processus de conception comprennent :</w:t>
            </w:r>
          </w:p>
          <w:p w14:paraId="03FAC256" w14:textId="77777777" w:rsidR="00155606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comprendre le problème</w:t>
            </w:r>
          </w:p>
          <w:p w14:paraId="45FE0D33" w14:textId="77777777" w:rsidR="00155606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former des idées (idéer)</w:t>
            </w:r>
          </w:p>
          <w:p w14:paraId="3E4D3197" w14:textId="77777777" w:rsidR="00155606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planifier</w:t>
            </w:r>
          </w:p>
          <w:p w14:paraId="327430C5" w14:textId="77777777" w:rsidR="00155606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créer</w:t>
            </w:r>
          </w:p>
          <w:p w14:paraId="2E7FB0E9" w14:textId="77777777" w:rsidR="00155606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analyser</w:t>
            </w:r>
          </w:p>
          <w:p w14:paraId="73B2AF16" w14:textId="77777777" w:rsidR="00155606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mettre à l’essai</w:t>
            </w:r>
          </w:p>
          <w:p w14:paraId="64EFBC68" w14:textId="28F3D408" w:rsidR="008062FD" w:rsidRPr="00092A7A" w:rsidRDefault="00155606" w:rsidP="0015560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97" w:hanging="21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dépanner.</w:t>
            </w:r>
          </w:p>
          <w:p w14:paraId="5C1BD1B9" w14:textId="77777777" w:rsidR="008062FD" w:rsidRPr="00092A7A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 xml:space="preserve"> </w:t>
            </w:r>
          </w:p>
          <w:p w14:paraId="32498E49" w14:textId="1D0DC861" w:rsidR="008062FD" w:rsidRPr="00092A7A" w:rsidRDefault="00AF72D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La rétroaction permet de s’assurer que tous les besoins sont pris en compte lors du processus de conception.</w:t>
            </w:r>
          </w:p>
          <w:p w14:paraId="4AE44575" w14:textId="2C910CAC" w:rsidR="008062FD" w:rsidRPr="00092A7A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</w:p>
          <w:p w14:paraId="1A316501" w14:textId="3F6C8D4C" w:rsidR="0080136F" w:rsidRPr="00092A7A" w:rsidRDefault="00AF72DD" w:rsidP="008062FD">
            <w:pPr>
              <w:pStyle w:val="Body"/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lastRenderedPageBreak/>
              <w:t>Un algorithme est une suite d’instructions.</w:t>
            </w:r>
          </w:p>
          <w:p w14:paraId="2C2BEF88" w14:textId="77777777" w:rsidR="00AF72DD" w:rsidRPr="00092A7A" w:rsidRDefault="00AF72DD" w:rsidP="008062FD">
            <w:pPr>
              <w:pStyle w:val="Body"/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</w:pPr>
          </w:p>
          <w:p w14:paraId="2B1F0173" w14:textId="7DAB6680" w:rsidR="008062FD" w:rsidRPr="00092A7A" w:rsidRDefault="0057392E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Les artéfacts sont des objets ou des produits fabriqués par des humains, des machines ou des ordinateurs à travers le processus de conception.</w:t>
            </w:r>
          </w:p>
          <w:p w14:paraId="5F8772D7" w14:textId="77777777" w:rsidR="008062FD" w:rsidRPr="00092A7A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 xml:space="preserve"> </w:t>
            </w:r>
          </w:p>
          <w:p w14:paraId="6A4D88AE" w14:textId="0CBAAF99" w:rsidR="008062FD" w:rsidRPr="00092A7A" w:rsidRDefault="0057392E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La conception peut produire de nombreux artéfacts, y compris des :</w:t>
            </w:r>
          </w:p>
          <w:p w14:paraId="3E6B9EB0" w14:textId="77777777" w:rsidR="0057392E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algorithmes</w:t>
            </w:r>
          </w:p>
          <w:p w14:paraId="41B39A3B" w14:textId="77777777" w:rsidR="0057392E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modèles</w:t>
            </w:r>
          </w:p>
          <w:p w14:paraId="2230B089" w14:textId="77777777" w:rsidR="0057392E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prototypes</w:t>
            </w:r>
          </w:p>
          <w:p w14:paraId="40F14F36" w14:textId="77777777" w:rsidR="0057392E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plans</w:t>
            </w:r>
          </w:p>
          <w:p w14:paraId="0478A37C" w14:textId="77777777" w:rsidR="0057392E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programmes</w:t>
            </w:r>
          </w:p>
          <w:p w14:paraId="23248FDC" w14:textId="77777777" w:rsidR="0057392E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expériences</w:t>
            </w:r>
          </w:p>
          <w:p w14:paraId="158C7BAB" w14:textId="4CAFAD28" w:rsidR="008062FD" w:rsidRPr="00092A7A" w:rsidRDefault="0057392E" w:rsidP="0057392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211" w:hanging="211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>objets.</w:t>
            </w:r>
          </w:p>
          <w:p w14:paraId="49710FDC" w14:textId="77777777" w:rsidR="008062FD" w:rsidRPr="00092A7A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eastAsia="en-CA"/>
              </w:rPr>
              <w:t xml:space="preserve"> </w:t>
            </w:r>
          </w:p>
          <w:p w14:paraId="117A425E" w14:textId="2426CE73" w:rsidR="008062FD" w:rsidRPr="00092A7A" w:rsidRDefault="00092A7A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La conception permet de traiter des problèmes complexes.</w:t>
            </w:r>
          </w:p>
          <w:p w14:paraId="1A50C2A7" w14:textId="77777777" w:rsidR="008062FD" w:rsidRPr="00092A7A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 xml:space="preserve"> </w:t>
            </w:r>
          </w:p>
          <w:p w14:paraId="401618B2" w14:textId="42B91902" w:rsidR="008062FD" w:rsidRPr="00092A7A" w:rsidRDefault="00092A7A" w:rsidP="008062FD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t>La disponibilité des matériaux et les co</w:t>
            </w:r>
            <w:r w:rsidR="00E325EA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t>û</w:t>
            </w:r>
            <w:r w:rsidRPr="00092A7A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t>ts sont des considérations liées à la conception.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28ED" w14:textId="6CE7D63A" w:rsidR="0080136F" w:rsidRPr="005A153E" w:rsidRDefault="005A153E" w:rsidP="00832434">
            <w:pPr>
              <w:pStyle w:val="Body"/>
              <w:rPr>
                <w:rFonts w:ascii="Calibri" w:hAnsi="Calibri" w:cs="Calibri"/>
                <w:lang w:val="fr-CA"/>
              </w:rPr>
            </w:pP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lastRenderedPageBreak/>
              <w:t>La conception implique des processus permettant de transformer des idées en artéfacts qui répondent à des besoins.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5DA3" w14:textId="086D455D" w:rsidR="008062FD" w:rsidRPr="005A153E" w:rsidRDefault="005A153E" w:rsidP="008062FD">
            <w:pPr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Planifier et créer un artéfact pour répondre à un besoin.</w:t>
            </w:r>
          </w:p>
          <w:p w14:paraId="6B2FF2C1" w14:textId="77777777" w:rsidR="008062FD" w:rsidRPr="005A153E" w:rsidRDefault="008062FD" w:rsidP="008062FD">
            <w:pPr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</w:p>
          <w:p w14:paraId="2980CD53" w14:textId="215EC577" w:rsidR="008062FD" w:rsidRPr="005A153E" w:rsidRDefault="005A153E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Fournir une rétroaction aux autres pendant le processus de conception.</w:t>
            </w:r>
            <w:r w:rsidR="008062FD" w:rsidRPr="005A153E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 xml:space="preserve"> </w:t>
            </w:r>
          </w:p>
          <w:p w14:paraId="4D51C2B1" w14:textId="77777777" w:rsidR="008062FD" w:rsidRPr="005A153E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</w:p>
          <w:p w14:paraId="54A6DC76" w14:textId="2B33786A" w:rsidR="008062FD" w:rsidRPr="005A153E" w:rsidRDefault="005A153E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Tester un artéfact pour confirmer qu’il répond aux besoins visés.</w:t>
            </w:r>
          </w:p>
          <w:p w14:paraId="206484BE" w14:textId="77777777" w:rsidR="008062FD" w:rsidRPr="005A153E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</w:p>
          <w:p w14:paraId="4B4539C0" w14:textId="1918704F" w:rsidR="008062FD" w:rsidRPr="005A153E" w:rsidRDefault="005A153E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  <w:t>Collaborer pour concevoir un algorithme permettant de résoudre un problème.</w:t>
            </w:r>
          </w:p>
          <w:p w14:paraId="39C55497" w14:textId="77777777" w:rsidR="008062FD" w:rsidRPr="005A153E" w:rsidRDefault="008062FD" w:rsidP="008062F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ajorEastAsia" w:hAnsi="Calibri" w:cs="Calibri"/>
                <w:sz w:val="22"/>
                <w:szCs w:val="22"/>
                <w:lang w:val="fr-CA" w:eastAsia="en-CA"/>
              </w:rPr>
            </w:pPr>
          </w:p>
          <w:p w14:paraId="5C34D1C8" w14:textId="1E534CF2" w:rsidR="0080136F" w:rsidRPr="005A153E" w:rsidRDefault="005A153E" w:rsidP="008062FD">
            <w:pPr>
              <w:pStyle w:val="Body"/>
              <w:rPr>
                <w:rFonts w:ascii="Calibri" w:hAnsi="Calibri" w:cs="Calibri"/>
                <w:lang w:val="fr-CA"/>
              </w:rPr>
            </w:pP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lastRenderedPageBreak/>
              <w:t>Examiner la disponibilité et le co</w:t>
            </w:r>
            <w:r w:rsidR="00E325EA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t>û</w:t>
            </w:r>
            <w:r w:rsidRPr="005A153E">
              <w:rPr>
                <w:rFonts w:ascii="Calibri" w:eastAsiaTheme="majorEastAsia" w:hAnsi="Calibri" w:cs="Calibri"/>
                <w:sz w:val="22"/>
                <w:szCs w:val="22"/>
                <w:lang w:val="fr-CA"/>
              </w:rPr>
              <w:t>t des matériaux lors de la conception.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54C7" w14:textId="5EDF2138" w:rsidR="007242E3" w:rsidRPr="007242E3" w:rsidRDefault="007242E3" w:rsidP="008062FD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2540A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lastRenderedPageBreak/>
              <w:t xml:space="preserve">La géométrie, ensemble 1 : </w:t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Les figures à 2D, les prismes et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br/>
            </w:r>
            <w:r w:rsidRPr="00E7012D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angles</w:t>
            </w:r>
          </w:p>
          <w:p w14:paraId="4478F2BE" w14:textId="0A0E78F7" w:rsidR="0080136F" w:rsidRPr="00616F56" w:rsidRDefault="00616F56" w:rsidP="008062FD">
            <w:pPr>
              <w:pStyle w:val="Body"/>
              <w:rPr>
                <w:rFonts w:ascii="Calibri" w:hAnsi="Calibri" w:cs="Calibri"/>
                <w:lang w:val="fr-CA"/>
              </w:rPr>
            </w:pP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6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Le codage : </w:t>
            </w: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Class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ifi</w:t>
            </w: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er des triangles à 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aide 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F92E3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algorithmes</w:t>
            </w:r>
          </w:p>
        </w:tc>
      </w:tr>
    </w:tbl>
    <w:p w14:paraId="7CD38424" w14:textId="77777777" w:rsidR="001A483C" w:rsidRPr="00616F56" w:rsidRDefault="001A483C">
      <w:pPr>
        <w:pStyle w:val="Body"/>
        <w:widowControl w:val="0"/>
        <w:rPr>
          <w:lang w:val="fr-CA"/>
        </w:rPr>
      </w:pPr>
    </w:p>
    <w:sectPr w:rsidR="001A483C" w:rsidRPr="00616F56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C9E1" w14:textId="77777777" w:rsidR="00D475D9" w:rsidRDefault="00D475D9">
      <w:r>
        <w:separator/>
      </w:r>
    </w:p>
  </w:endnote>
  <w:endnote w:type="continuationSeparator" w:id="0">
    <w:p w14:paraId="503085C5" w14:textId="77777777" w:rsidR="00D475D9" w:rsidRDefault="00D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AF08" w14:textId="7F2DF6F0" w:rsidR="009A26D0" w:rsidRDefault="006B263F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Corrélation Mathologie 4</w:t>
    </w:r>
    <w:r w:rsidR="00FB2ED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– </w:t>
    </w:r>
    <w:r>
      <w:rPr>
        <w:rFonts w:ascii="Calibri" w:hAnsi="Calibri"/>
        <w:sz w:val="20"/>
        <w:szCs w:val="20"/>
        <w:lang w:val="pt-PT"/>
      </w:rPr>
      <w:t xml:space="preserve">Alberta, v. </w:t>
    </w:r>
    <w:r w:rsidR="00846848">
      <w:rPr>
        <w:rFonts w:ascii="Calibri" w:hAnsi="Calibri"/>
        <w:sz w:val="20"/>
        <w:szCs w:val="20"/>
        <w:lang w:val="pt-PT"/>
      </w:rPr>
      <w:t>1</w:t>
    </w:r>
    <w:r w:rsidR="002755F0">
      <w:rPr>
        <w:rFonts w:ascii="Calibri" w:hAnsi="Calibri"/>
        <w:sz w:val="20"/>
        <w:szCs w:val="20"/>
        <w:lang w:val="pt-PT"/>
      </w:rPr>
      <w:t>1</w:t>
    </w:r>
    <w:r>
      <w:rPr>
        <w:rFonts w:ascii="Calibri" w:hAnsi="Calibri"/>
        <w:sz w:val="20"/>
        <w:szCs w:val="20"/>
        <w:lang w:val="pt-PT"/>
      </w:rPr>
      <w:t>/</w:t>
    </w:r>
    <w:r w:rsidR="002755F0">
      <w:rPr>
        <w:rFonts w:ascii="Calibri" w:hAnsi="Calibri"/>
        <w:sz w:val="20"/>
        <w:szCs w:val="20"/>
        <w:lang w:val="pt-PT"/>
      </w:rPr>
      <w:t>0</w:t>
    </w:r>
    <w:r w:rsidR="002F311A">
      <w:rPr>
        <w:rFonts w:ascii="Calibri" w:hAnsi="Calibri"/>
        <w:sz w:val="20"/>
        <w:szCs w:val="20"/>
        <w:lang w:val="pt-PT"/>
      </w:rPr>
      <w:t>2</w:t>
    </w:r>
    <w:r>
      <w:rPr>
        <w:rFonts w:ascii="Calibri" w:hAnsi="Calibri"/>
        <w:sz w:val="20"/>
        <w:szCs w:val="20"/>
        <w:lang w:val="pt-PT"/>
      </w:rPr>
      <w:t>/23</w:t>
    </w:r>
  </w:p>
  <w:p w14:paraId="604CB8EB" w14:textId="77777777" w:rsidR="009A26D0" w:rsidRDefault="009A26D0">
    <w:pPr>
      <w:pStyle w:val="Body"/>
      <w:tabs>
        <w:tab w:val="center" w:pos="4680"/>
        <w:tab w:val="right" w:pos="9360"/>
      </w:tabs>
      <w:jc w:val="right"/>
    </w:pPr>
  </w:p>
  <w:p w14:paraId="7A5F08AD" w14:textId="77777777" w:rsidR="009A26D0" w:rsidRDefault="009C4F56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6B263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  <w:lang w:val="pt-PT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485A" w14:textId="77777777" w:rsidR="00D475D9" w:rsidRDefault="00D475D9">
      <w:r>
        <w:separator/>
      </w:r>
    </w:p>
  </w:footnote>
  <w:footnote w:type="continuationSeparator" w:id="0">
    <w:p w14:paraId="745296A5" w14:textId="77777777" w:rsidR="00D475D9" w:rsidRDefault="00D4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56AE" w14:textId="5D54ABD2" w:rsidR="009A26D0" w:rsidRDefault="009C4F56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195A8D9" wp14:editId="14507E05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6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19C5"/>
    <w:multiLevelType w:val="hybridMultilevel"/>
    <w:tmpl w:val="80CED066"/>
    <w:lvl w:ilvl="0" w:tplc="564874E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E2B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C823F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6454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A1F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A726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A326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C6DCE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6CECD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3B443F"/>
    <w:multiLevelType w:val="hybridMultilevel"/>
    <w:tmpl w:val="D2C6A6B6"/>
    <w:lvl w:ilvl="0" w:tplc="38D2588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8B6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0979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CF3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AEB5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24C5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65F1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A3FE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6E06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C25F39"/>
    <w:multiLevelType w:val="hybridMultilevel"/>
    <w:tmpl w:val="AB9047AA"/>
    <w:lvl w:ilvl="0" w:tplc="9B2092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C95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DCC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8F29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A39B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A115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62D4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4F5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C81C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E93C2C"/>
    <w:multiLevelType w:val="hybridMultilevel"/>
    <w:tmpl w:val="56381866"/>
    <w:lvl w:ilvl="0" w:tplc="5562FB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CFEE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815F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CA7FD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E04E2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21C6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6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0EC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2C0E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5C6AD8"/>
    <w:multiLevelType w:val="hybridMultilevel"/>
    <w:tmpl w:val="56F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7782"/>
    <w:multiLevelType w:val="hybridMultilevel"/>
    <w:tmpl w:val="FDD0D6AC"/>
    <w:lvl w:ilvl="0" w:tplc="2CA8AAB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00F7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46584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C4FD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83C0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474D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0BF2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20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63BD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FE1DF8"/>
    <w:multiLevelType w:val="hybridMultilevel"/>
    <w:tmpl w:val="BB2AB0A0"/>
    <w:lvl w:ilvl="0" w:tplc="6F84BDB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040D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CA761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04FD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4529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ABDF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4432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C0B9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0EA4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4F0B9D"/>
    <w:multiLevelType w:val="hybridMultilevel"/>
    <w:tmpl w:val="6AC213C8"/>
    <w:lvl w:ilvl="0" w:tplc="360268A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C6C2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2179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042C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7D1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442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CA35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4499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688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A83B8B"/>
    <w:multiLevelType w:val="hybridMultilevel"/>
    <w:tmpl w:val="2D5CA9C2"/>
    <w:lvl w:ilvl="0" w:tplc="F8F6964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27A6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208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E888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A060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6C3F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0827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00AC3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E8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58677D1"/>
    <w:multiLevelType w:val="hybridMultilevel"/>
    <w:tmpl w:val="AE8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48847">
    <w:abstractNumId w:val="5"/>
  </w:num>
  <w:num w:numId="2" w16cid:durableId="85275157">
    <w:abstractNumId w:val="7"/>
  </w:num>
  <w:num w:numId="3" w16cid:durableId="1934897443">
    <w:abstractNumId w:val="2"/>
  </w:num>
  <w:num w:numId="4" w16cid:durableId="1073352932">
    <w:abstractNumId w:val="3"/>
  </w:num>
  <w:num w:numId="5" w16cid:durableId="1140422786">
    <w:abstractNumId w:val="6"/>
  </w:num>
  <w:num w:numId="6" w16cid:durableId="762067170">
    <w:abstractNumId w:val="1"/>
  </w:num>
  <w:num w:numId="7" w16cid:durableId="883371333">
    <w:abstractNumId w:val="8"/>
  </w:num>
  <w:num w:numId="8" w16cid:durableId="1330645057">
    <w:abstractNumId w:val="0"/>
  </w:num>
  <w:num w:numId="9" w16cid:durableId="1970822261">
    <w:abstractNumId w:val="4"/>
  </w:num>
  <w:num w:numId="10" w16cid:durableId="1073627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D0"/>
    <w:rsid w:val="0001135C"/>
    <w:rsid w:val="000146EC"/>
    <w:rsid w:val="00016168"/>
    <w:rsid w:val="00016807"/>
    <w:rsid w:val="00026509"/>
    <w:rsid w:val="0003265C"/>
    <w:rsid w:val="00044ED1"/>
    <w:rsid w:val="0004764D"/>
    <w:rsid w:val="0005537E"/>
    <w:rsid w:val="00061AA0"/>
    <w:rsid w:val="00064BF6"/>
    <w:rsid w:val="000658CC"/>
    <w:rsid w:val="0006742C"/>
    <w:rsid w:val="00072447"/>
    <w:rsid w:val="000742AD"/>
    <w:rsid w:val="000830D4"/>
    <w:rsid w:val="0008402B"/>
    <w:rsid w:val="000842DD"/>
    <w:rsid w:val="00090377"/>
    <w:rsid w:val="00090BDD"/>
    <w:rsid w:val="000914AD"/>
    <w:rsid w:val="00092A7A"/>
    <w:rsid w:val="000A22C3"/>
    <w:rsid w:val="000A6AB0"/>
    <w:rsid w:val="000D060B"/>
    <w:rsid w:val="000D0AAF"/>
    <w:rsid w:val="000E04A7"/>
    <w:rsid w:val="000E73EE"/>
    <w:rsid w:val="000F545F"/>
    <w:rsid w:val="000F5B02"/>
    <w:rsid w:val="00110572"/>
    <w:rsid w:val="00121E48"/>
    <w:rsid w:val="00125927"/>
    <w:rsid w:val="00125BA2"/>
    <w:rsid w:val="001279C1"/>
    <w:rsid w:val="001304AD"/>
    <w:rsid w:val="00130B75"/>
    <w:rsid w:val="00155606"/>
    <w:rsid w:val="00161C5B"/>
    <w:rsid w:val="00166977"/>
    <w:rsid w:val="0017007F"/>
    <w:rsid w:val="00171CEF"/>
    <w:rsid w:val="001812B0"/>
    <w:rsid w:val="00185C0A"/>
    <w:rsid w:val="00185F87"/>
    <w:rsid w:val="00187B3F"/>
    <w:rsid w:val="00191B06"/>
    <w:rsid w:val="00193DCA"/>
    <w:rsid w:val="001A483C"/>
    <w:rsid w:val="001B63AE"/>
    <w:rsid w:val="001B65D3"/>
    <w:rsid w:val="001D0085"/>
    <w:rsid w:val="001D144B"/>
    <w:rsid w:val="001E42F2"/>
    <w:rsid w:val="001E44F0"/>
    <w:rsid w:val="001E7BF2"/>
    <w:rsid w:val="0020175A"/>
    <w:rsid w:val="0020191A"/>
    <w:rsid w:val="0020427A"/>
    <w:rsid w:val="00205A65"/>
    <w:rsid w:val="00210DB4"/>
    <w:rsid w:val="0021102C"/>
    <w:rsid w:val="002126BE"/>
    <w:rsid w:val="002130F2"/>
    <w:rsid w:val="0021676F"/>
    <w:rsid w:val="00220F7C"/>
    <w:rsid w:val="00221991"/>
    <w:rsid w:val="00223A6D"/>
    <w:rsid w:val="00225E3E"/>
    <w:rsid w:val="00226676"/>
    <w:rsid w:val="00242190"/>
    <w:rsid w:val="002540AF"/>
    <w:rsid w:val="002755F0"/>
    <w:rsid w:val="002814DA"/>
    <w:rsid w:val="002A5187"/>
    <w:rsid w:val="002B7E51"/>
    <w:rsid w:val="002C219B"/>
    <w:rsid w:val="002D0D8E"/>
    <w:rsid w:val="002D21DB"/>
    <w:rsid w:val="002D289F"/>
    <w:rsid w:val="002D36CE"/>
    <w:rsid w:val="002D46F8"/>
    <w:rsid w:val="002D74FA"/>
    <w:rsid w:val="002D7820"/>
    <w:rsid w:val="002F311A"/>
    <w:rsid w:val="002F3E34"/>
    <w:rsid w:val="00302DAE"/>
    <w:rsid w:val="003050D5"/>
    <w:rsid w:val="003126B9"/>
    <w:rsid w:val="003165E1"/>
    <w:rsid w:val="00316C09"/>
    <w:rsid w:val="0032561A"/>
    <w:rsid w:val="00333A72"/>
    <w:rsid w:val="00346FB4"/>
    <w:rsid w:val="003503D4"/>
    <w:rsid w:val="00351861"/>
    <w:rsid w:val="00357C3D"/>
    <w:rsid w:val="00387F20"/>
    <w:rsid w:val="0039084D"/>
    <w:rsid w:val="003B2DC5"/>
    <w:rsid w:val="003C28C8"/>
    <w:rsid w:val="003C5EC8"/>
    <w:rsid w:val="003D0D90"/>
    <w:rsid w:val="003D3034"/>
    <w:rsid w:val="003D468F"/>
    <w:rsid w:val="003E0AD3"/>
    <w:rsid w:val="003E2C48"/>
    <w:rsid w:val="004156A1"/>
    <w:rsid w:val="00416F22"/>
    <w:rsid w:val="004179A5"/>
    <w:rsid w:val="00421C00"/>
    <w:rsid w:val="004321D5"/>
    <w:rsid w:val="00436C1A"/>
    <w:rsid w:val="00446F38"/>
    <w:rsid w:val="00454DC8"/>
    <w:rsid w:val="0046783B"/>
    <w:rsid w:val="00484301"/>
    <w:rsid w:val="004869C3"/>
    <w:rsid w:val="004A4F39"/>
    <w:rsid w:val="004B1E63"/>
    <w:rsid w:val="004B21DD"/>
    <w:rsid w:val="004C1969"/>
    <w:rsid w:val="004C5A72"/>
    <w:rsid w:val="004D1875"/>
    <w:rsid w:val="004D2FD9"/>
    <w:rsid w:val="004E4E14"/>
    <w:rsid w:val="0050423E"/>
    <w:rsid w:val="00532C8B"/>
    <w:rsid w:val="00537E63"/>
    <w:rsid w:val="00547022"/>
    <w:rsid w:val="0056150B"/>
    <w:rsid w:val="00563690"/>
    <w:rsid w:val="005700B1"/>
    <w:rsid w:val="005701DB"/>
    <w:rsid w:val="0057392E"/>
    <w:rsid w:val="005745EB"/>
    <w:rsid w:val="0057730A"/>
    <w:rsid w:val="00581BCE"/>
    <w:rsid w:val="00583B38"/>
    <w:rsid w:val="00587CE5"/>
    <w:rsid w:val="005938E1"/>
    <w:rsid w:val="005A0EF1"/>
    <w:rsid w:val="005A153E"/>
    <w:rsid w:val="005A6848"/>
    <w:rsid w:val="005D061B"/>
    <w:rsid w:val="005E3ABC"/>
    <w:rsid w:val="005F20C0"/>
    <w:rsid w:val="005F2D5D"/>
    <w:rsid w:val="005F591B"/>
    <w:rsid w:val="006004C2"/>
    <w:rsid w:val="0061372E"/>
    <w:rsid w:val="006148FB"/>
    <w:rsid w:val="00616F56"/>
    <w:rsid w:val="00631478"/>
    <w:rsid w:val="00631567"/>
    <w:rsid w:val="00640273"/>
    <w:rsid w:val="006518E6"/>
    <w:rsid w:val="00662AE8"/>
    <w:rsid w:val="006663E1"/>
    <w:rsid w:val="00675863"/>
    <w:rsid w:val="006905A6"/>
    <w:rsid w:val="006A5D19"/>
    <w:rsid w:val="006B263F"/>
    <w:rsid w:val="006B71F3"/>
    <w:rsid w:val="006D6737"/>
    <w:rsid w:val="006E3234"/>
    <w:rsid w:val="006F3380"/>
    <w:rsid w:val="006F675D"/>
    <w:rsid w:val="006F7DA6"/>
    <w:rsid w:val="00716568"/>
    <w:rsid w:val="007242E3"/>
    <w:rsid w:val="0072453C"/>
    <w:rsid w:val="00726E28"/>
    <w:rsid w:val="00727B7C"/>
    <w:rsid w:val="00732089"/>
    <w:rsid w:val="007455F1"/>
    <w:rsid w:val="00750607"/>
    <w:rsid w:val="00754D47"/>
    <w:rsid w:val="0075605B"/>
    <w:rsid w:val="007706E8"/>
    <w:rsid w:val="00770C65"/>
    <w:rsid w:val="00773552"/>
    <w:rsid w:val="00776A19"/>
    <w:rsid w:val="007779ED"/>
    <w:rsid w:val="00782CD1"/>
    <w:rsid w:val="0078368D"/>
    <w:rsid w:val="00793FA7"/>
    <w:rsid w:val="007B033C"/>
    <w:rsid w:val="007B5B58"/>
    <w:rsid w:val="007C60E2"/>
    <w:rsid w:val="007D581A"/>
    <w:rsid w:val="007D59F5"/>
    <w:rsid w:val="007D7167"/>
    <w:rsid w:val="007D7BF5"/>
    <w:rsid w:val="007F5123"/>
    <w:rsid w:val="00800DF1"/>
    <w:rsid w:val="0080136F"/>
    <w:rsid w:val="008062FD"/>
    <w:rsid w:val="00822B30"/>
    <w:rsid w:val="008332FB"/>
    <w:rsid w:val="008358A6"/>
    <w:rsid w:val="0083696B"/>
    <w:rsid w:val="00844143"/>
    <w:rsid w:val="00846848"/>
    <w:rsid w:val="008561EB"/>
    <w:rsid w:val="00861027"/>
    <w:rsid w:val="008721AB"/>
    <w:rsid w:val="00876614"/>
    <w:rsid w:val="00880495"/>
    <w:rsid w:val="0088543B"/>
    <w:rsid w:val="008905AB"/>
    <w:rsid w:val="008A18A2"/>
    <w:rsid w:val="008C0BD0"/>
    <w:rsid w:val="008C74D6"/>
    <w:rsid w:val="008C7FB5"/>
    <w:rsid w:val="008D23E6"/>
    <w:rsid w:val="008D279E"/>
    <w:rsid w:val="008D666F"/>
    <w:rsid w:val="008E30B3"/>
    <w:rsid w:val="008E5DB6"/>
    <w:rsid w:val="008E74F7"/>
    <w:rsid w:val="00914051"/>
    <w:rsid w:val="009221A4"/>
    <w:rsid w:val="00924AA6"/>
    <w:rsid w:val="0092599A"/>
    <w:rsid w:val="0095365E"/>
    <w:rsid w:val="009714A0"/>
    <w:rsid w:val="009738EE"/>
    <w:rsid w:val="00973B34"/>
    <w:rsid w:val="009836EC"/>
    <w:rsid w:val="00985061"/>
    <w:rsid w:val="009A26D0"/>
    <w:rsid w:val="009A56D1"/>
    <w:rsid w:val="009B0973"/>
    <w:rsid w:val="009B590B"/>
    <w:rsid w:val="009C3821"/>
    <w:rsid w:val="009C4F56"/>
    <w:rsid w:val="009D0981"/>
    <w:rsid w:val="009D26CA"/>
    <w:rsid w:val="009E0989"/>
    <w:rsid w:val="009E221F"/>
    <w:rsid w:val="009E6DDD"/>
    <w:rsid w:val="009F2AF9"/>
    <w:rsid w:val="009F551A"/>
    <w:rsid w:val="00A0079B"/>
    <w:rsid w:val="00A128B8"/>
    <w:rsid w:val="00A12AED"/>
    <w:rsid w:val="00A47BA1"/>
    <w:rsid w:val="00A50181"/>
    <w:rsid w:val="00A629B2"/>
    <w:rsid w:val="00A63E9B"/>
    <w:rsid w:val="00A67C1D"/>
    <w:rsid w:val="00A7138E"/>
    <w:rsid w:val="00A81199"/>
    <w:rsid w:val="00AA5071"/>
    <w:rsid w:val="00AA5D37"/>
    <w:rsid w:val="00AB180A"/>
    <w:rsid w:val="00AB38E1"/>
    <w:rsid w:val="00AC2F4A"/>
    <w:rsid w:val="00AC48AA"/>
    <w:rsid w:val="00AC6C7F"/>
    <w:rsid w:val="00AD3073"/>
    <w:rsid w:val="00AF00FC"/>
    <w:rsid w:val="00AF4820"/>
    <w:rsid w:val="00AF72DD"/>
    <w:rsid w:val="00B133EA"/>
    <w:rsid w:val="00B43ED2"/>
    <w:rsid w:val="00B6310A"/>
    <w:rsid w:val="00B80166"/>
    <w:rsid w:val="00B91C20"/>
    <w:rsid w:val="00BA03B7"/>
    <w:rsid w:val="00BA42E6"/>
    <w:rsid w:val="00BB5ECA"/>
    <w:rsid w:val="00BC0189"/>
    <w:rsid w:val="00BC52E8"/>
    <w:rsid w:val="00BC5E9F"/>
    <w:rsid w:val="00BD1D88"/>
    <w:rsid w:val="00BD31EF"/>
    <w:rsid w:val="00BD3AF5"/>
    <w:rsid w:val="00BD630B"/>
    <w:rsid w:val="00BE180C"/>
    <w:rsid w:val="00C06CA2"/>
    <w:rsid w:val="00C20B39"/>
    <w:rsid w:val="00C35173"/>
    <w:rsid w:val="00C52034"/>
    <w:rsid w:val="00C53F61"/>
    <w:rsid w:val="00C777FA"/>
    <w:rsid w:val="00C83450"/>
    <w:rsid w:val="00CA4277"/>
    <w:rsid w:val="00CA5EC5"/>
    <w:rsid w:val="00CB665F"/>
    <w:rsid w:val="00CC1C0D"/>
    <w:rsid w:val="00CD72ED"/>
    <w:rsid w:val="00CE7EE1"/>
    <w:rsid w:val="00D0637D"/>
    <w:rsid w:val="00D17C9D"/>
    <w:rsid w:val="00D36F29"/>
    <w:rsid w:val="00D475D9"/>
    <w:rsid w:val="00D717F1"/>
    <w:rsid w:val="00D71825"/>
    <w:rsid w:val="00D74F3E"/>
    <w:rsid w:val="00D84B0E"/>
    <w:rsid w:val="00D90574"/>
    <w:rsid w:val="00D94D5A"/>
    <w:rsid w:val="00DA1D80"/>
    <w:rsid w:val="00DA2C85"/>
    <w:rsid w:val="00DA2F13"/>
    <w:rsid w:val="00DA73FB"/>
    <w:rsid w:val="00DB2DCA"/>
    <w:rsid w:val="00DB32AE"/>
    <w:rsid w:val="00DC0D3D"/>
    <w:rsid w:val="00DC3A28"/>
    <w:rsid w:val="00DD41C2"/>
    <w:rsid w:val="00DE2162"/>
    <w:rsid w:val="00DE5CF9"/>
    <w:rsid w:val="00DF068F"/>
    <w:rsid w:val="00DF28A2"/>
    <w:rsid w:val="00DF3A98"/>
    <w:rsid w:val="00DF53B4"/>
    <w:rsid w:val="00DF79EE"/>
    <w:rsid w:val="00E14407"/>
    <w:rsid w:val="00E2512B"/>
    <w:rsid w:val="00E27DCB"/>
    <w:rsid w:val="00E30D4E"/>
    <w:rsid w:val="00E315AC"/>
    <w:rsid w:val="00E325EA"/>
    <w:rsid w:val="00E42098"/>
    <w:rsid w:val="00E617D2"/>
    <w:rsid w:val="00E669D6"/>
    <w:rsid w:val="00E66EC3"/>
    <w:rsid w:val="00E7012D"/>
    <w:rsid w:val="00E74D35"/>
    <w:rsid w:val="00E75686"/>
    <w:rsid w:val="00E82E03"/>
    <w:rsid w:val="00E8564B"/>
    <w:rsid w:val="00E900F6"/>
    <w:rsid w:val="00EB1647"/>
    <w:rsid w:val="00EB5491"/>
    <w:rsid w:val="00EC1EA7"/>
    <w:rsid w:val="00ED0C31"/>
    <w:rsid w:val="00ED1353"/>
    <w:rsid w:val="00EE6E6E"/>
    <w:rsid w:val="00EE79C7"/>
    <w:rsid w:val="00EF44EA"/>
    <w:rsid w:val="00EF52CE"/>
    <w:rsid w:val="00F0195B"/>
    <w:rsid w:val="00F02DA7"/>
    <w:rsid w:val="00F07590"/>
    <w:rsid w:val="00F11720"/>
    <w:rsid w:val="00F25CF5"/>
    <w:rsid w:val="00F474DC"/>
    <w:rsid w:val="00F528D1"/>
    <w:rsid w:val="00F53EC9"/>
    <w:rsid w:val="00F844D1"/>
    <w:rsid w:val="00F92E32"/>
    <w:rsid w:val="00FA3565"/>
    <w:rsid w:val="00FB2ED4"/>
    <w:rsid w:val="00FB5965"/>
    <w:rsid w:val="00FB7A93"/>
    <w:rsid w:val="00FC2695"/>
    <w:rsid w:val="00FD794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3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351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B2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3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8B"/>
    <w:rPr>
      <w:b/>
      <w:bCs/>
      <w:lang w:val="en-US" w:eastAsia="en-US"/>
    </w:rPr>
  </w:style>
  <w:style w:type="character" w:customStyle="1" w:styleId="normaltextrun">
    <w:name w:val="normaltextrun"/>
    <w:basedOn w:val="DefaultParagraphFont"/>
    <w:rsid w:val="0021676F"/>
  </w:style>
  <w:style w:type="paragraph" w:customStyle="1" w:styleId="paragraph">
    <w:name w:val="paragraph"/>
    <w:basedOn w:val="Normal"/>
    <w:rsid w:val="001E4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customStyle="1" w:styleId="eop">
    <w:name w:val="eop"/>
    <w:basedOn w:val="DefaultParagraphFont"/>
    <w:rsid w:val="001E42F2"/>
  </w:style>
  <w:style w:type="character" w:customStyle="1" w:styleId="Heading1Char">
    <w:name w:val="Heading 1 Char"/>
    <w:basedOn w:val="DefaultParagraphFont"/>
    <w:link w:val="Heading1"/>
    <w:uiPriority w:val="9"/>
    <w:rsid w:val="00C35173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8062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2023-10-27T14:26:00Z</dcterms:created>
  <dcterms:modified xsi:type="dcterms:W3CDTF">2023-11-08T05:15:00Z</dcterms:modified>
</cp:coreProperties>
</file>