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14:paraId="2E39B3F8" w14:textId="77777777" w:rsidTr="00CD60F5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0951BAA3" w:rsidR="00EE29C2" w:rsidRPr="00D7596A" w:rsidRDefault="003D0E4A" w:rsidP="00CD60F5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Variables and Equations</w:t>
            </w:r>
          </w:p>
        </w:tc>
      </w:tr>
      <w:tr w:rsidR="00661689" w:rsidRPr="002666CD" w14:paraId="76008433" w14:textId="77777777" w:rsidTr="00454F11">
        <w:trPr>
          <w:trHeight w:hRule="exact" w:val="3999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562D723" w14:textId="17DE4DD0" w:rsidR="00FE6750" w:rsidRPr="003D0E4A" w:rsidRDefault="003D0E4A" w:rsidP="00CD60F5">
            <w:pPr>
              <w:pStyle w:val="TableParagraph"/>
              <w:spacing w:line="250" w:lineRule="auto"/>
              <w:ind w:right="100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CA"/>
              </w:rPr>
            </w:pPr>
            <w:r w:rsidRPr="003D0E4A">
              <w:rPr>
                <w:rFonts w:ascii="Arial" w:eastAsia="Times New Roman" w:hAnsi="Arial" w:cs="Arial"/>
                <w:color w:val="525252" w:themeColor="accent3" w:themeShade="80"/>
                <w:sz w:val="19"/>
                <w:szCs w:val="19"/>
              </w:rPr>
              <w:t>Evaluates a given expression (using the order of operations)</w:t>
            </w:r>
          </w:p>
          <w:p w14:paraId="13AC9F89" w14:textId="6070F780" w:rsidR="001B1AAA" w:rsidRPr="003D0E4A" w:rsidRDefault="001B1AAA" w:rsidP="00CD60F5">
            <w:pPr>
              <w:pStyle w:val="TableParagraph"/>
              <w:spacing w:line="250" w:lineRule="auto"/>
              <w:ind w:right="100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CA"/>
              </w:rPr>
            </w:pPr>
          </w:p>
          <w:p w14:paraId="5208427B" w14:textId="77777777" w:rsidR="003D0E4A" w:rsidRPr="003D0E4A" w:rsidRDefault="003D0E4A" w:rsidP="003D0E4A">
            <w:pPr>
              <w:ind w:firstLine="6"/>
              <w:jc w:val="center"/>
              <w:rPr>
                <w:rFonts w:ascii="Arial" w:eastAsia="Times New Roman" w:hAnsi="Arial" w:cs="Arial"/>
                <w:color w:val="525252" w:themeColor="accent3" w:themeShade="80"/>
                <w:sz w:val="19"/>
                <w:szCs w:val="19"/>
              </w:rPr>
            </w:pPr>
            <w:r w:rsidRPr="003D0E4A">
              <w:rPr>
                <w:rFonts w:ascii="Arial" w:eastAsia="Times New Roman" w:hAnsi="Arial" w:cs="Arial"/>
                <w:color w:val="525252" w:themeColor="accent3" w:themeShade="80"/>
                <w:sz w:val="19"/>
                <w:szCs w:val="19"/>
              </w:rPr>
              <w:t xml:space="preserve">9 × 8 </w:t>
            </w:r>
            <w:r w:rsidRPr="003D0E4A">
              <w:rPr>
                <w:rFonts w:ascii="Arial" w:eastAsia="Times New Roman" w:hAnsi="Arial" w:cs="Arial"/>
                <w:color w:val="525252" w:themeColor="accent3" w:themeShade="80"/>
                <w:sz w:val="19"/>
                <w:szCs w:val="19"/>
              </w:rPr>
              <w:sym w:font="Symbol" w:char="F02D"/>
            </w:r>
            <w:r w:rsidRPr="003D0E4A">
              <w:rPr>
                <w:rFonts w:ascii="Arial" w:eastAsia="Times New Roman" w:hAnsi="Arial" w:cs="Arial"/>
                <w:color w:val="525252" w:themeColor="accent3" w:themeShade="80"/>
                <w:sz w:val="19"/>
                <w:szCs w:val="19"/>
              </w:rPr>
              <w:t xml:space="preserve"> 3 + 16 ÷ 4 = 72 </w:t>
            </w:r>
            <w:r w:rsidRPr="003D0E4A">
              <w:rPr>
                <w:rFonts w:ascii="Arial" w:eastAsia="Times New Roman" w:hAnsi="Arial" w:cs="Arial"/>
                <w:color w:val="525252" w:themeColor="accent3" w:themeShade="80"/>
                <w:sz w:val="19"/>
                <w:szCs w:val="19"/>
              </w:rPr>
              <w:sym w:font="Symbol" w:char="F02D"/>
            </w:r>
            <w:r w:rsidRPr="003D0E4A">
              <w:rPr>
                <w:rFonts w:ascii="Arial" w:eastAsia="Times New Roman" w:hAnsi="Arial" w:cs="Arial"/>
                <w:color w:val="525252" w:themeColor="accent3" w:themeShade="80"/>
                <w:sz w:val="19"/>
                <w:szCs w:val="19"/>
              </w:rPr>
              <w:t xml:space="preserve"> 3 + 4</w:t>
            </w:r>
          </w:p>
          <w:p w14:paraId="21EB39FC" w14:textId="51B7AA84" w:rsidR="003D0E4A" w:rsidRPr="003D0E4A" w:rsidRDefault="003D0E4A" w:rsidP="003D0E4A">
            <w:pPr>
              <w:ind w:firstLine="6"/>
              <w:jc w:val="center"/>
              <w:rPr>
                <w:rFonts w:ascii="Arial" w:eastAsia="Times New Roman" w:hAnsi="Arial" w:cs="Arial"/>
                <w:color w:val="525252" w:themeColor="accent3" w:themeShade="8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525252" w:themeColor="accent3" w:themeShade="80"/>
                <w:sz w:val="19"/>
                <w:szCs w:val="19"/>
              </w:rPr>
              <w:t xml:space="preserve">                 </w:t>
            </w:r>
            <w:r w:rsidRPr="003D0E4A">
              <w:rPr>
                <w:rFonts w:ascii="Arial" w:eastAsia="Times New Roman" w:hAnsi="Arial" w:cs="Arial"/>
                <w:color w:val="525252" w:themeColor="accent3" w:themeShade="80"/>
                <w:sz w:val="19"/>
                <w:szCs w:val="19"/>
              </w:rPr>
              <w:t>= 73</w:t>
            </w:r>
          </w:p>
          <w:p w14:paraId="68B400B0" w14:textId="77777777" w:rsidR="003D0E4A" w:rsidRDefault="003D0E4A" w:rsidP="003D0E4A">
            <w:pP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</w:p>
          <w:p w14:paraId="72C6BC38" w14:textId="5375C92F" w:rsidR="002F051B" w:rsidRDefault="003D0E4A" w:rsidP="00E9594D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3D0E4A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“I have to do multiplication and division first. If the order isn’t followed and I perform the operations in the order in which they appear, I get 21 R1.”</w:t>
            </w:r>
          </w:p>
          <w:p w14:paraId="36BD069D" w14:textId="77777777" w:rsidR="0009549B" w:rsidRPr="00B15C14" w:rsidRDefault="0009549B" w:rsidP="00E9594D">
            <w:pPr>
              <w:jc w:val="center"/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</w:pPr>
            <w:r w:rsidRPr="00B15C14"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  <w:t>(« Je dois d'abord faire la multiplication et la division. Si l'ordre n'est pas respecté et que j'effectue les opérations dans l'ordre où elles apparaissent, j'obtiens 21 R1. »)</w:t>
            </w:r>
          </w:p>
          <w:p w14:paraId="35CDE453" w14:textId="77777777" w:rsidR="0009549B" w:rsidRPr="0009549B" w:rsidRDefault="0009549B" w:rsidP="003D0E4A">
            <w:pPr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</w:pPr>
          </w:p>
          <w:p w14:paraId="57DB202C" w14:textId="77777777" w:rsidR="00345039" w:rsidRPr="0009549B" w:rsidRDefault="00345039" w:rsidP="00CD60F5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1DB068A" w14:textId="2A6CC428" w:rsidR="001B1AAA" w:rsidRPr="00B915BB" w:rsidRDefault="00B915BB" w:rsidP="00CD60F5">
            <w:pPr>
              <w:widowControl w:val="0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B915BB">
              <w:rPr>
                <w:rFonts w:ascii="Arial" w:eastAsia="Times New Roman" w:hAnsi="Arial" w:cs="Arial"/>
                <w:color w:val="525252" w:themeColor="accent3" w:themeShade="80"/>
                <w:sz w:val="19"/>
                <w:szCs w:val="19"/>
              </w:rPr>
              <w:t>Writes equivalent expressions (for the same number)</w:t>
            </w:r>
          </w:p>
          <w:p w14:paraId="09895A6B" w14:textId="77777777" w:rsidR="00CF26E9" w:rsidRDefault="00CF26E9" w:rsidP="00CD60F5">
            <w:pPr>
              <w:pStyle w:val="Pa6"/>
              <w:ind w:right="70" w:firstLine="13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005CD40" w14:textId="77777777" w:rsidR="00B915BB" w:rsidRPr="00B915BB" w:rsidRDefault="00B915BB" w:rsidP="00CD60F5">
            <w:pPr>
              <w:pStyle w:val="Pa6"/>
              <w:ind w:right="70" w:firstLine="130"/>
              <w:jc w:val="center"/>
              <w:rPr>
                <w:rFonts w:ascii="Arial" w:eastAsia="Times New Roman" w:hAnsi="Arial" w:cs="Arial"/>
                <w:color w:val="525252" w:themeColor="accent3" w:themeShade="80"/>
                <w:sz w:val="19"/>
                <w:szCs w:val="19"/>
              </w:rPr>
            </w:pPr>
            <w:r w:rsidRPr="00B915BB">
              <w:rPr>
                <w:rFonts w:ascii="Arial" w:eastAsia="Times New Roman" w:hAnsi="Arial" w:cs="Arial"/>
                <w:color w:val="525252" w:themeColor="accent3" w:themeShade="80"/>
                <w:sz w:val="19"/>
                <w:szCs w:val="19"/>
              </w:rPr>
              <w:t xml:space="preserve">5 × 5, 30 ÷ 2 + 10, 3 × 5 + 2 × 6 </w:t>
            </w:r>
            <w:r w:rsidRPr="00B915BB">
              <w:rPr>
                <w:rFonts w:ascii="Arial" w:eastAsia="Times New Roman" w:hAnsi="Arial" w:cs="Arial"/>
                <w:color w:val="525252" w:themeColor="accent3" w:themeShade="80"/>
                <w:sz w:val="19"/>
                <w:szCs w:val="19"/>
              </w:rPr>
              <w:sym w:font="Symbol" w:char="F02D"/>
            </w:r>
            <w:r w:rsidRPr="00B915BB">
              <w:rPr>
                <w:rFonts w:ascii="Arial" w:eastAsia="Times New Roman" w:hAnsi="Arial" w:cs="Arial"/>
                <w:color w:val="525252" w:themeColor="accent3" w:themeShade="80"/>
                <w:sz w:val="19"/>
                <w:szCs w:val="19"/>
              </w:rPr>
              <w:t xml:space="preserve"> 2</w:t>
            </w:r>
          </w:p>
          <w:p w14:paraId="4322A080" w14:textId="77777777" w:rsidR="00661689" w:rsidRDefault="00B915BB" w:rsidP="00CD60F5">
            <w:pPr>
              <w:pStyle w:val="Pa6"/>
              <w:ind w:right="70" w:firstLine="130"/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B915BB">
              <w:rPr>
                <w:rFonts w:ascii="Arial" w:eastAsia="Times New Roman" w:hAnsi="Arial" w:cs="Arial"/>
                <w:color w:val="525252" w:themeColor="accent3" w:themeShade="80"/>
                <w:sz w:val="19"/>
                <w:szCs w:val="19"/>
              </w:rPr>
              <w:br/>
            </w:r>
            <w:r w:rsidRPr="00B915BB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“All of these expressions have value 25.”</w:t>
            </w:r>
          </w:p>
          <w:p w14:paraId="22741D8D" w14:textId="2EC20C6D" w:rsidR="00F66E0E" w:rsidRPr="00B15C14" w:rsidRDefault="00F66E0E" w:rsidP="003C2B9A">
            <w:pPr>
              <w:jc w:val="center"/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</w:pPr>
            <w:r w:rsidRPr="00B15C14"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  <w:t xml:space="preserve">(« Toutes ces expressions ont une valeur </w:t>
            </w:r>
            <w:r w:rsidR="003C2B9A" w:rsidRPr="00B15C14"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  <w:t xml:space="preserve">         </w:t>
            </w:r>
            <w:r w:rsidRPr="00B15C14"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  <w:t>de 25. »)</w:t>
            </w:r>
          </w:p>
          <w:p w14:paraId="7F95AA5C" w14:textId="567DB7EC" w:rsidR="00F66E0E" w:rsidRPr="00F66E0E" w:rsidRDefault="00F66E0E" w:rsidP="00F66E0E">
            <w:pPr>
              <w:pStyle w:val="Default"/>
              <w:rPr>
                <w:lang w:val="fr-CA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BC88427" w14:textId="47ED6F84" w:rsidR="00FE6750" w:rsidRDefault="00B915BB" w:rsidP="003038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525252" w:themeColor="accent3" w:themeShade="80"/>
                <w:sz w:val="19"/>
                <w:szCs w:val="19"/>
              </w:rPr>
            </w:pPr>
            <w:r w:rsidRPr="00B915BB">
              <w:rPr>
                <w:rFonts w:ascii="Arial" w:eastAsia="Times New Roman" w:hAnsi="Arial" w:cs="Arial"/>
                <w:color w:val="525252" w:themeColor="accent3" w:themeShade="80"/>
                <w:sz w:val="19"/>
                <w:szCs w:val="19"/>
              </w:rPr>
              <w:t>Represents balance using concrete materials</w:t>
            </w:r>
          </w:p>
          <w:p w14:paraId="4A756715" w14:textId="77777777" w:rsidR="00A25D2A" w:rsidRPr="002F051B" w:rsidRDefault="00A25D2A" w:rsidP="003038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84048E1" w14:textId="77777777" w:rsidR="00B915BB" w:rsidRDefault="00B915BB" w:rsidP="00B915BB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063708">
              <w:rPr>
                <w:rFonts w:eastAsia="Times New Roman" w:cstheme="minorHAnsi"/>
                <w:noProof/>
              </w:rPr>
              <w:drawing>
                <wp:inline distT="0" distB="0" distL="0" distR="0" wp14:anchorId="49AD24C1" wp14:editId="73EC8360">
                  <wp:extent cx="2548800" cy="1126800"/>
                  <wp:effectExtent l="0" t="0" r="4445" b="381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8800" cy="112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cstheme="minorHAnsi"/>
              </w:rPr>
              <w:br/>
            </w:r>
          </w:p>
          <w:p w14:paraId="3B3B41A0" w14:textId="77777777" w:rsidR="002666CD" w:rsidRDefault="00B915BB" w:rsidP="002666CD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</w:pPr>
            <w:r w:rsidRPr="00B915BB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“The expressions 5 + 5 and 2 × 5 are equivalent because the pans are balanced. </w:t>
            </w:r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br/>
            </w:r>
            <w:proofErr w:type="spellStart"/>
            <w:r w:rsidRPr="002666CD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  <w:t>Both</w:t>
            </w:r>
            <w:proofErr w:type="spellEnd"/>
            <w:r w:rsidRPr="002666CD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  <w:t xml:space="preserve"> have value 10.”</w:t>
            </w:r>
          </w:p>
          <w:p w14:paraId="323C5727" w14:textId="101CC842" w:rsidR="00572024" w:rsidRPr="00B15C14" w:rsidRDefault="00572024" w:rsidP="002666CD">
            <w:pPr>
              <w:jc w:val="center"/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</w:pPr>
            <w:r w:rsidRPr="00B15C14"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  <w:t>(« Les expressions 5 + 5 et 2 × 5 sont équivalentes car les plateaux sont équilibrés. Elles ont toutes deux une valeur de 10. »)</w:t>
            </w:r>
          </w:p>
          <w:p w14:paraId="2B4286DB" w14:textId="77777777" w:rsidR="00572024" w:rsidRPr="002666CD" w:rsidRDefault="00572024" w:rsidP="00B915BB">
            <w:pPr>
              <w:jc w:val="center"/>
              <w:rPr>
                <w:b/>
                <w:bCs/>
                <w:lang w:val="fr-CA"/>
              </w:rPr>
            </w:pPr>
          </w:p>
          <w:p w14:paraId="6E3EB05B" w14:textId="4B7C11FD" w:rsidR="002F051B" w:rsidRPr="002666CD" w:rsidRDefault="002F051B" w:rsidP="00CD60F5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</w:tr>
      <w:tr w:rsidR="004B4516" w14:paraId="7208ED5A" w14:textId="77777777" w:rsidTr="00CD60F5">
        <w:trPr>
          <w:trHeight w:val="113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B9519BC" w14:textId="528BBF2B" w:rsidR="004B4516" w:rsidRPr="004E6496" w:rsidRDefault="004B4516" w:rsidP="00CD60F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8F11D5" w14:paraId="06EBD03A" w14:textId="77777777" w:rsidTr="00CD60F5">
        <w:trPr>
          <w:trHeight w:val="360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4E45F005" w:rsidR="008F11D5" w:rsidRPr="00090690" w:rsidRDefault="008F11D5" w:rsidP="00CD60F5">
            <w:pPr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6C15C070" w:rsidR="008F11D5" w:rsidRPr="00090690" w:rsidRDefault="008F11D5" w:rsidP="00CD60F5">
            <w:pPr>
              <w:widowControl w:val="0"/>
              <w:rPr>
                <w:noProof/>
                <w:lang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1984739D" w:rsidR="008F11D5" w:rsidRPr="00090690" w:rsidRDefault="008F11D5" w:rsidP="00CD60F5">
            <w:pPr>
              <w:widowControl w:val="0"/>
              <w:rPr>
                <w:noProof/>
                <w:lang w:eastAsia="en-CA"/>
              </w:rPr>
            </w:pPr>
          </w:p>
        </w:tc>
      </w:tr>
    </w:tbl>
    <w:p w14:paraId="3E9224DA" w14:textId="4BE4B39A" w:rsidR="00F10556" w:rsidRPr="002461F7" w:rsidRDefault="00F10556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FE6750" w:rsidRPr="00D7596A" w14:paraId="29C61F02" w14:textId="77777777" w:rsidTr="00CD60F5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96B05B0" w14:textId="1A1AA934" w:rsidR="00FE6750" w:rsidRPr="00D7596A" w:rsidRDefault="00B915BB" w:rsidP="00CD60F5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lastRenderedPageBreak/>
              <w:t xml:space="preserve">Variables and Equations </w:t>
            </w:r>
            <w:r w:rsidR="007102B6">
              <w:rPr>
                <w:rFonts w:ascii="Arial" w:eastAsia="Verdana" w:hAnsi="Arial" w:cs="Arial"/>
                <w:b/>
                <w:sz w:val="24"/>
                <w:szCs w:val="24"/>
              </w:rPr>
              <w:t>(con</w:t>
            </w:r>
            <w:r w:rsidR="00CD60F5">
              <w:rPr>
                <w:rFonts w:ascii="Arial" w:eastAsia="Verdana" w:hAnsi="Arial" w:cs="Arial"/>
                <w:b/>
                <w:sz w:val="24"/>
                <w:szCs w:val="24"/>
              </w:rPr>
              <w:t>t</w:t>
            </w:r>
            <w:r w:rsidR="007102B6">
              <w:rPr>
                <w:rFonts w:ascii="Arial" w:eastAsia="Verdana" w:hAnsi="Arial" w:cs="Arial"/>
                <w:b/>
                <w:sz w:val="24"/>
                <w:szCs w:val="24"/>
              </w:rPr>
              <w:t>’</w:t>
            </w:r>
            <w:r w:rsidR="00CD60F5">
              <w:rPr>
                <w:rFonts w:ascii="Arial" w:eastAsia="Verdana" w:hAnsi="Arial" w:cs="Arial"/>
                <w:b/>
                <w:sz w:val="24"/>
                <w:szCs w:val="24"/>
              </w:rPr>
              <w:t>d</w:t>
            </w:r>
            <w:r w:rsidR="007102B6">
              <w:rPr>
                <w:rFonts w:ascii="Arial" w:eastAsia="Verdana" w:hAnsi="Arial" w:cs="Arial"/>
                <w:b/>
                <w:sz w:val="24"/>
                <w:szCs w:val="24"/>
              </w:rPr>
              <w:t>)</w:t>
            </w:r>
          </w:p>
        </w:tc>
      </w:tr>
      <w:tr w:rsidR="00FE6750" w:rsidRPr="00B15C14" w14:paraId="4B1D04CB" w14:textId="77777777" w:rsidTr="00CD60F5">
        <w:trPr>
          <w:trHeight w:hRule="exact" w:val="400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949C027" w14:textId="0329886F" w:rsidR="0077656E" w:rsidRPr="00B915BB" w:rsidRDefault="00B915BB" w:rsidP="00CD60F5">
            <w:pPr>
              <w:widowControl w:val="0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B915BB">
              <w:rPr>
                <w:rFonts w:ascii="Arial" w:eastAsia="Times New Roman" w:hAnsi="Arial" w:cs="Arial"/>
                <w:color w:val="525252" w:themeColor="accent3" w:themeShade="80"/>
                <w:sz w:val="19"/>
                <w:szCs w:val="19"/>
              </w:rPr>
              <w:t>Represents preservation of equality symbolically (with or without an unknown)</w:t>
            </w:r>
          </w:p>
          <w:p w14:paraId="7CB0B579" w14:textId="77777777" w:rsidR="00CD60F5" w:rsidRPr="00005177" w:rsidRDefault="00CD60F5" w:rsidP="00CD60F5">
            <w:pPr>
              <w:widowControl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C6476A3" w14:textId="601F52AE" w:rsidR="00B915BB" w:rsidRPr="00B915BB" w:rsidRDefault="00B915BB" w:rsidP="00303893">
            <w:pPr>
              <w:jc w:val="center"/>
              <w:rPr>
                <w:rFonts w:ascii="Arial" w:eastAsia="Times New Roman" w:hAnsi="Arial" w:cs="Arial"/>
                <w:color w:val="525252" w:themeColor="accent3" w:themeShade="80"/>
                <w:sz w:val="19"/>
                <w:szCs w:val="19"/>
              </w:rPr>
            </w:pPr>
            <w:r w:rsidRPr="00B915BB">
              <w:rPr>
                <w:rFonts w:ascii="Arial" w:eastAsia="Times New Roman" w:hAnsi="Arial" w:cs="Arial"/>
                <w:color w:val="525252" w:themeColor="accent3" w:themeShade="80"/>
                <w:sz w:val="19"/>
                <w:szCs w:val="19"/>
              </w:rPr>
              <w:t>4 + 2 = 5 + 1</w:t>
            </w:r>
          </w:p>
          <w:p w14:paraId="6D720CB7" w14:textId="15005B09" w:rsidR="00B915BB" w:rsidRPr="00B915BB" w:rsidRDefault="00B915BB" w:rsidP="00B915BB">
            <w:pPr>
              <w:rPr>
                <w:rFonts w:ascii="Arial" w:hAnsi="Arial" w:cs="Arial"/>
                <w:sz w:val="19"/>
                <w:szCs w:val="19"/>
              </w:rPr>
            </w:pPr>
          </w:p>
          <w:p w14:paraId="0F3AB5E8" w14:textId="10699372" w:rsidR="008E6F85" w:rsidRDefault="00B915BB" w:rsidP="00303893">
            <w:pPr>
              <w:jc w:val="center"/>
              <w:rPr>
                <w:rFonts w:eastAsia="Times New Roman" w:cstheme="minorHAnsi"/>
              </w:rPr>
            </w:pPr>
            <w:r w:rsidRPr="00063708">
              <w:rPr>
                <w:rFonts w:eastAsia="Times New Roman" w:cstheme="minorHAnsi"/>
                <w:noProof/>
              </w:rPr>
              <w:drawing>
                <wp:inline distT="0" distB="0" distL="0" distR="0" wp14:anchorId="56A066BB" wp14:editId="2507B793">
                  <wp:extent cx="1627200" cy="13608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7200" cy="136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FBAA3FA" w14:textId="0BA51196" w:rsidR="00FE6750" w:rsidRDefault="00B915BB" w:rsidP="008E6F85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8E6F85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“I added 2 to each side to keep the balance.”</w:t>
            </w:r>
          </w:p>
          <w:p w14:paraId="3AEE4EF8" w14:textId="77777777" w:rsidR="000B4EA0" w:rsidRPr="00B15C14" w:rsidRDefault="000B4EA0" w:rsidP="00BB2B2D">
            <w:pPr>
              <w:jc w:val="center"/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</w:pPr>
            <w:r w:rsidRPr="00B15C14"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  <w:t>(« J'en ajouté 2 de chaque côté pour maintenir l'équilibre. »)</w:t>
            </w:r>
          </w:p>
          <w:p w14:paraId="3A9D2DAE" w14:textId="77777777" w:rsidR="000B4EA0" w:rsidRPr="000B4EA0" w:rsidRDefault="000B4EA0" w:rsidP="008E6F85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</w:pPr>
          </w:p>
          <w:p w14:paraId="26316F62" w14:textId="77777777" w:rsidR="00FE6750" w:rsidRPr="000B4EA0" w:rsidRDefault="00FE6750" w:rsidP="00CD60F5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518AD9F8" w14:textId="77777777" w:rsidR="00FE6750" w:rsidRPr="000B4EA0" w:rsidRDefault="00FE6750" w:rsidP="00CD60F5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611EDF1" w14:textId="2D0F9197" w:rsidR="00BD1AD1" w:rsidRPr="00005177" w:rsidRDefault="008E6F85" w:rsidP="00CD60F5">
            <w:pPr>
              <w:widowControl w:val="0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E6F85">
              <w:rPr>
                <w:rFonts w:ascii="Arial" w:eastAsia="Times New Roman" w:hAnsi="Arial" w:cs="Arial"/>
                <w:color w:val="525252" w:themeColor="accent3" w:themeShade="80"/>
                <w:sz w:val="19"/>
                <w:szCs w:val="19"/>
              </w:rPr>
              <w:t>Finds the unknown value in an equation representing a situation</w:t>
            </w:r>
          </w:p>
          <w:p w14:paraId="58E21AF4" w14:textId="77777777" w:rsidR="00BD1AD1" w:rsidRPr="00005177" w:rsidRDefault="00BD1AD1" w:rsidP="00CD60F5">
            <w:pPr>
              <w:widowControl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859A74A" w14:textId="766FE049" w:rsidR="008E6F85" w:rsidRPr="008E6F85" w:rsidRDefault="008E6F85" w:rsidP="008E6F85">
            <w:pPr>
              <w:jc w:val="center"/>
              <w:rPr>
                <w:rFonts w:ascii="Arial" w:eastAsia="Times New Roman" w:hAnsi="Arial" w:cs="Arial"/>
                <w:color w:val="525252" w:themeColor="accent3" w:themeShade="80"/>
                <w:sz w:val="19"/>
                <w:szCs w:val="19"/>
              </w:rPr>
            </w:pPr>
            <w:r w:rsidRPr="008E6F85">
              <w:rPr>
                <w:rFonts w:ascii="Arial" w:eastAsia="Times New Roman" w:hAnsi="Arial" w:cs="Arial"/>
                <w:color w:val="525252" w:themeColor="accent3" w:themeShade="80"/>
              </w:rPr>
              <w:t>♦</w:t>
            </w:r>
            <w:r w:rsidRPr="008E6F85">
              <w:rPr>
                <w:rFonts w:ascii="Arial" w:eastAsia="Times New Roman" w:hAnsi="Arial" w:cs="Arial"/>
                <w:color w:val="525252" w:themeColor="accent3" w:themeShade="80"/>
                <w:sz w:val="19"/>
                <w:szCs w:val="19"/>
              </w:rPr>
              <w:t xml:space="preserve"> </w:t>
            </w:r>
            <w:r w:rsidRPr="008E6F85">
              <w:rPr>
                <w:rFonts w:ascii="Arial" w:eastAsia="Times New Roman" w:hAnsi="Arial" w:cs="Arial"/>
                <w:color w:val="525252" w:themeColor="accent3" w:themeShade="80"/>
                <w:sz w:val="19"/>
                <w:szCs w:val="19"/>
              </w:rPr>
              <w:sym w:font="Symbol" w:char="F02D"/>
            </w:r>
            <w:r w:rsidRPr="008E6F85">
              <w:rPr>
                <w:rFonts w:ascii="Arial" w:eastAsia="Times New Roman" w:hAnsi="Arial" w:cs="Arial"/>
                <w:color w:val="525252" w:themeColor="accent3" w:themeShade="80"/>
                <w:sz w:val="19"/>
                <w:szCs w:val="19"/>
              </w:rPr>
              <w:t xml:space="preserve"> 8 = 6</w:t>
            </w:r>
          </w:p>
          <w:p w14:paraId="2273C84E" w14:textId="77777777" w:rsidR="008E6F85" w:rsidRPr="008E6F85" w:rsidRDefault="008E6F85" w:rsidP="008E6F85">
            <w:pPr>
              <w:jc w:val="center"/>
              <w:rPr>
                <w:rFonts w:ascii="Arial" w:eastAsia="Times New Roman" w:hAnsi="Arial" w:cs="Arial"/>
                <w:color w:val="525252" w:themeColor="accent3" w:themeShade="80"/>
                <w:sz w:val="19"/>
                <w:szCs w:val="19"/>
              </w:rPr>
            </w:pPr>
            <w:r w:rsidRPr="008E6F85">
              <w:rPr>
                <w:rFonts w:ascii="Arial" w:eastAsia="Times New Roman" w:hAnsi="Arial" w:cs="Arial"/>
                <w:color w:val="525252" w:themeColor="accent3" w:themeShade="80"/>
              </w:rPr>
              <w:t>♦</w:t>
            </w:r>
            <w:r w:rsidRPr="008E6F85">
              <w:rPr>
                <w:rFonts w:ascii="Arial" w:eastAsia="Times New Roman" w:hAnsi="Arial" w:cs="Arial"/>
                <w:color w:val="525252" w:themeColor="accent3" w:themeShade="80"/>
                <w:sz w:val="19"/>
                <w:szCs w:val="19"/>
              </w:rPr>
              <w:t xml:space="preserve"> + 8 </w:t>
            </w:r>
            <w:r w:rsidRPr="008E6F85">
              <w:rPr>
                <w:rFonts w:ascii="Arial" w:eastAsia="Times New Roman" w:hAnsi="Arial" w:cs="Arial"/>
                <w:color w:val="525252" w:themeColor="accent3" w:themeShade="80"/>
                <w:sz w:val="19"/>
                <w:szCs w:val="19"/>
              </w:rPr>
              <w:sym w:font="Symbol" w:char="F02D"/>
            </w:r>
            <w:r w:rsidRPr="008E6F85">
              <w:rPr>
                <w:rFonts w:ascii="Arial" w:eastAsia="Times New Roman" w:hAnsi="Arial" w:cs="Arial"/>
                <w:color w:val="525252" w:themeColor="accent3" w:themeShade="80"/>
                <w:sz w:val="19"/>
                <w:szCs w:val="19"/>
              </w:rPr>
              <w:t xml:space="preserve"> 8 = 6 + 8</w:t>
            </w:r>
          </w:p>
          <w:p w14:paraId="6DEF7641" w14:textId="77777777" w:rsidR="008E6F85" w:rsidRDefault="008E6F85" w:rsidP="008E6F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Times New Roman" w:hAnsi="Arial" w:cs="Arial"/>
                <w:color w:val="525252" w:themeColor="accent3" w:themeShade="8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525252" w:themeColor="accent3" w:themeShade="80"/>
              </w:rPr>
              <w:t xml:space="preserve">       </w:t>
            </w:r>
            <w:r w:rsidRPr="008E6F85">
              <w:rPr>
                <w:rFonts w:ascii="Arial" w:eastAsia="Times New Roman" w:hAnsi="Arial" w:cs="Arial"/>
                <w:color w:val="525252" w:themeColor="accent3" w:themeShade="80"/>
              </w:rPr>
              <w:t>♦</w:t>
            </w:r>
            <w:r w:rsidRPr="008E6F85">
              <w:rPr>
                <w:rFonts w:ascii="Arial" w:eastAsia="Times New Roman" w:hAnsi="Arial" w:cs="Arial"/>
                <w:color w:val="525252" w:themeColor="accent3" w:themeShade="80"/>
                <w:sz w:val="19"/>
                <w:szCs w:val="19"/>
              </w:rPr>
              <w:t xml:space="preserve"> = 14</w:t>
            </w:r>
            <w:r w:rsidRPr="008E6F85">
              <w:rPr>
                <w:rFonts w:ascii="Arial" w:eastAsia="Times New Roman" w:hAnsi="Arial" w:cs="Arial"/>
                <w:color w:val="525252" w:themeColor="accent3" w:themeShade="80"/>
                <w:sz w:val="19"/>
                <w:szCs w:val="19"/>
              </w:rPr>
              <w:br/>
            </w:r>
          </w:p>
          <w:p w14:paraId="3EB926CA" w14:textId="77777777" w:rsidR="00FE6750" w:rsidRDefault="008E6F85" w:rsidP="008E6F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Times New Roman" w:hAnsi="Arial" w:cs="Arial"/>
                <w:color w:val="525252" w:themeColor="accent3" w:themeShade="80"/>
                <w:sz w:val="19"/>
                <w:szCs w:val="19"/>
              </w:rPr>
            </w:pPr>
            <w:r w:rsidRPr="008E6F85">
              <w:rPr>
                <w:rFonts w:ascii="Arial" w:eastAsia="Times New Roman" w:hAnsi="Arial" w:cs="Arial"/>
                <w:color w:val="525252" w:themeColor="accent3" w:themeShade="80"/>
                <w:sz w:val="19"/>
                <w:szCs w:val="19"/>
              </w:rPr>
              <w:t xml:space="preserve">“I added 8 to each side to preserve equality and to isolate </w:t>
            </w:r>
            <w:proofErr w:type="gramStart"/>
            <w:r w:rsidRPr="008E6F85">
              <w:rPr>
                <w:rFonts w:ascii="Arial" w:eastAsia="Times New Roman" w:hAnsi="Arial" w:cs="Arial"/>
                <w:color w:val="525252" w:themeColor="accent3" w:themeShade="80"/>
                <w:sz w:val="19"/>
                <w:szCs w:val="19"/>
              </w:rPr>
              <w:t>♦.“</w:t>
            </w:r>
            <w:proofErr w:type="gramEnd"/>
          </w:p>
          <w:p w14:paraId="71FE8CC8" w14:textId="77777777" w:rsidR="009C1DAE" w:rsidRPr="00B15C14" w:rsidRDefault="009C1DAE" w:rsidP="00862714">
            <w:pPr>
              <w:jc w:val="center"/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</w:pPr>
            <w:r w:rsidRPr="00B15C14"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  <w:t>(« J'ai ajouté 8 de chaque côté pour conserver l'égalité et isoler ♦. »)</w:t>
            </w:r>
          </w:p>
          <w:p w14:paraId="5EA4C3F6" w14:textId="77777777" w:rsidR="009C1DAE" w:rsidRPr="00B15C14" w:rsidRDefault="009C1DAE" w:rsidP="008E6F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Times New Roman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</w:pPr>
          </w:p>
          <w:p w14:paraId="1547FAC7" w14:textId="23617C6F" w:rsidR="000B4EA0" w:rsidRPr="009C1DAE" w:rsidRDefault="000B4EA0" w:rsidP="008E6F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9BFE3E8" w14:textId="3FED8067" w:rsidR="00790720" w:rsidRPr="008E6F85" w:rsidRDefault="008E6F85" w:rsidP="00CD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E6F85">
              <w:rPr>
                <w:rFonts w:ascii="Arial" w:eastAsia="Times New Roman" w:hAnsi="Arial" w:cs="Arial"/>
                <w:color w:val="525252" w:themeColor="accent3" w:themeShade="80"/>
                <w:sz w:val="19"/>
                <w:szCs w:val="19"/>
              </w:rPr>
              <w:t>Solves problems using equations</w:t>
            </w:r>
          </w:p>
          <w:p w14:paraId="758C4B5E" w14:textId="32C0F7EB" w:rsidR="00632527" w:rsidRDefault="00632527" w:rsidP="00CD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10D1FB2" w14:textId="30AAC0EB" w:rsidR="00FF6249" w:rsidRPr="00FF6249" w:rsidRDefault="00FF6249" w:rsidP="00FF6249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“</w:t>
            </w:r>
            <w:r w:rsidRPr="00FF6249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I have 2 sets of cards, with the same number of cards in each set. </w:t>
            </w:r>
            <w:r w:rsidRPr="00FF6249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br/>
              <w:t>I have 24 cards. How many cards are in each set?</w:t>
            </w:r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”</w:t>
            </w:r>
          </w:p>
          <w:p w14:paraId="35563C68" w14:textId="77777777" w:rsidR="00FF6249" w:rsidRDefault="00FF6249" w:rsidP="00FF6249">
            <w:pPr>
              <w:rPr>
                <w:rFonts w:ascii="Arial" w:hAnsi="Arial" w:cs="Arial"/>
                <w:b/>
                <w:bCs/>
                <w:color w:val="525252" w:themeColor="accent3" w:themeShade="80"/>
                <w:sz w:val="19"/>
                <w:szCs w:val="19"/>
              </w:rPr>
            </w:pPr>
          </w:p>
          <w:p w14:paraId="3223B3E1" w14:textId="1FE24952" w:rsidR="00FF6249" w:rsidRDefault="00FF6249" w:rsidP="00FF6249">
            <w:pP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1C552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“Let</w:t>
            </w:r>
            <w:r w:rsidR="001C552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</w:t>
            </w:r>
            <w:r w:rsidR="001C552C" w:rsidRPr="00BE788A">
              <w:rPr>
                <w:rFonts w:ascii="Cambria Math" w:hAnsi="Cambria Math" w:cs="Cambria Math"/>
                <w:color w:val="525252" w:themeColor="accent3" w:themeShade="80"/>
                <w:sz w:val="19"/>
                <w:szCs w:val="19"/>
              </w:rPr>
              <w:t>∎</w:t>
            </w:r>
            <w:r w:rsidR="001C552C">
              <w:rPr>
                <w:rFonts w:ascii="Cambria Math" w:hAnsi="Cambria Math" w:cs="Cambria Math"/>
                <w:i/>
                <w:iCs/>
              </w:rPr>
              <w:t xml:space="preserve"> </w:t>
            </w:r>
            <w:r w:rsidRPr="001C552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represent the number of cards in each set.”</w:t>
            </w:r>
          </w:p>
          <w:p w14:paraId="0DAB0601" w14:textId="75120B22" w:rsidR="00726A64" w:rsidRPr="00B15C14" w:rsidRDefault="00726A64" w:rsidP="00862714">
            <w:pPr>
              <w:jc w:val="center"/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</w:pPr>
            <w:r w:rsidRPr="00B15C14"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  <w:t xml:space="preserve">(« Soit </w:t>
            </w:r>
            <w:r w:rsidRPr="005B77F3">
              <w:rPr>
                <w:rFonts w:ascii="Cambria Math" w:hAnsi="Cambria Math" w:cs="Cambria Math"/>
                <w:sz w:val="19"/>
                <w:szCs w:val="19"/>
                <w:lang w:val="fr-CA"/>
              </w:rPr>
              <w:t>∎</w:t>
            </w:r>
            <w:r w:rsidRPr="00B15C14"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  <w:t xml:space="preserve"> le nombre de cartes dans chaque jeu. »)</w:t>
            </w:r>
          </w:p>
          <w:p w14:paraId="0EA2A057" w14:textId="77777777" w:rsidR="00FF6249" w:rsidRPr="00726A64" w:rsidRDefault="00FF6249" w:rsidP="00FF6249">
            <w:pPr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</w:pPr>
          </w:p>
          <w:p w14:paraId="20464B23" w14:textId="7EBF80F9" w:rsidR="00FF6249" w:rsidRPr="001C552C" w:rsidRDefault="00FF6249" w:rsidP="00FF6249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1C552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2</w:t>
            </w:r>
            <w:r w:rsidR="001C552C" w:rsidRPr="001C552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</w:t>
            </w:r>
            <w:r w:rsidR="001C552C" w:rsidRPr="00BE788A">
              <w:rPr>
                <w:rFonts w:ascii="Cambria Math" w:hAnsi="Cambria Math" w:cs="Cambria Math"/>
                <w:color w:val="525252" w:themeColor="accent3" w:themeShade="80"/>
                <w:sz w:val="19"/>
                <w:szCs w:val="19"/>
              </w:rPr>
              <w:t>∎</w:t>
            </w:r>
            <w:r w:rsidR="001C552C" w:rsidRPr="00BE788A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</w:t>
            </w:r>
            <w:r w:rsidRPr="001C552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= 24</w:t>
            </w:r>
            <w:r w:rsidRPr="001C552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br/>
              <w:t>2</w:t>
            </w:r>
            <w:r w:rsidR="00BE788A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</w:t>
            </w:r>
            <w:r w:rsidR="001C552C" w:rsidRPr="00BE788A">
              <w:rPr>
                <w:rFonts w:ascii="Cambria Math" w:hAnsi="Cambria Math" w:cs="Cambria Math"/>
                <w:color w:val="525252" w:themeColor="accent3" w:themeShade="80"/>
                <w:sz w:val="19"/>
                <w:szCs w:val="19"/>
              </w:rPr>
              <w:t>∎</w:t>
            </w:r>
            <w:r w:rsidR="001C552C" w:rsidRPr="001C552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</w:t>
            </w:r>
            <w:r w:rsidRPr="001C552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÷ 2 = 24 ÷ 2</w:t>
            </w:r>
            <w:r w:rsidRPr="001C552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br/>
            </w:r>
            <w:r w:rsidR="001C552C" w:rsidRPr="001C552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</w:t>
            </w:r>
            <w:r w:rsidRPr="001C552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 </w:t>
            </w:r>
            <w:r w:rsidR="001C552C" w:rsidRPr="00BE788A">
              <w:rPr>
                <w:rFonts w:ascii="Cambria Math" w:hAnsi="Cambria Math" w:cs="Cambria Math"/>
                <w:color w:val="525252" w:themeColor="accent3" w:themeShade="80"/>
                <w:sz w:val="19"/>
                <w:szCs w:val="19"/>
              </w:rPr>
              <w:t>∎</w:t>
            </w:r>
            <w:r w:rsidR="001C552C" w:rsidRPr="001C552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</w:t>
            </w:r>
            <w:r w:rsidRPr="001C552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= 12</w:t>
            </w:r>
          </w:p>
          <w:p w14:paraId="4FBF0666" w14:textId="77777777" w:rsidR="00FF6249" w:rsidRDefault="00FF6249" w:rsidP="00FF6249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</w:p>
          <w:p w14:paraId="7F85E0A7" w14:textId="43BD4EDD" w:rsidR="00FF6249" w:rsidRDefault="00FF6249" w:rsidP="00FF6249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“</w:t>
            </w:r>
            <w:r w:rsidRPr="00FF6249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There are 12 cards in each set.</w:t>
            </w:r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”</w:t>
            </w:r>
          </w:p>
          <w:p w14:paraId="26227400" w14:textId="77777777" w:rsidR="00E80385" w:rsidRPr="00B15C14" w:rsidRDefault="00E80385" w:rsidP="00992895">
            <w:pPr>
              <w:jc w:val="center"/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</w:pPr>
            <w:r w:rsidRPr="00B15C14"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  <w:t>(« Il y a 12 cartes dans chaque jeu. »)</w:t>
            </w:r>
          </w:p>
          <w:p w14:paraId="789FD104" w14:textId="77777777" w:rsidR="00E80385" w:rsidRPr="00E80385" w:rsidRDefault="00E80385" w:rsidP="00FF6249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</w:pPr>
          </w:p>
          <w:p w14:paraId="3CD16108" w14:textId="6874CA3A" w:rsidR="009C0E5F" w:rsidRPr="00E80385" w:rsidRDefault="009C0E5F" w:rsidP="00CD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565662E6" w14:textId="0B157A7B" w:rsidR="00FE6750" w:rsidRPr="00E80385" w:rsidRDefault="00FE6750" w:rsidP="00CD60F5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</w:tr>
      <w:tr w:rsidR="004B4516" w14:paraId="070AFE62" w14:textId="77777777" w:rsidTr="00CD60F5">
        <w:trPr>
          <w:trHeight w:val="113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3192771" w14:textId="51AC1C58" w:rsidR="004B4516" w:rsidRPr="004E6496" w:rsidRDefault="004B4516" w:rsidP="00CD60F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8F11D5" w14:paraId="44DB898B" w14:textId="77777777" w:rsidTr="00CD60F5">
        <w:trPr>
          <w:trHeight w:val="360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61176C36" w:rsidR="008F11D5" w:rsidRDefault="008F11D5" w:rsidP="00CD60F5">
            <w:pPr>
              <w:widowControl w:val="0"/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08D9C9B5" w:rsidR="008F11D5" w:rsidRPr="00005177" w:rsidRDefault="008F11D5" w:rsidP="00CD60F5">
            <w:pPr>
              <w:widowControl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5A9F37B8" w:rsidR="008F11D5" w:rsidRDefault="008F11D5" w:rsidP="00CD60F5">
            <w:pPr>
              <w:rPr>
                <w:noProof/>
                <w:lang w:eastAsia="en-CA"/>
              </w:rPr>
            </w:pPr>
          </w:p>
        </w:tc>
      </w:tr>
    </w:tbl>
    <w:p w14:paraId="1FCAFD7A" w14:textId="77777777" w:rsidR="00FE6750" w:rsidRPr="00AA5CD1" w:rsidRDefault="00FE6750" w:rsidP="002461F7">
      <w:pPr>
        <w:rPr>
          <w:sz w:val="4"/>
          <w:szCs w:val="4"/>
        </w:rPr>
      </w:pPr>
    </w:p>
    <w:sectPr w:rsidR="00FE6750" w:rsidRPr="00AA5CD1" w:rsidSect="00E71CB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C11F2" w14:textId="77777777" w:rsidR="000B2105" w:rsidRDefault="000B2105" w:rsidP="00CA2529">
      <w:pPr>
        <w:spacing w:after="0" w:line="240" w:lineRule="auto"/>
      </w:pPr>
      <w:r>
        <w:separator/>
      </w:r>
    </w:p>
  </w:endnote>
  <w:endnote w:type="continuationSeparator" w:id="0">
    <w:p w14:paraId="5AA9371C" w14:textId="77777777" w:rsidR="000B2105" w:rsidRDefault="000B2105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08ABD" w14:textId="77777777" w:rsidR="00514DBC" w:rsidRDefault="00514D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6A2E409A" w:rsidR="0028676E" w:rsidRPr="00932FE1" w:rsidRDefault="00932FE1" w:rsidP="00932FE1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A27EBC">
      <w:rPr>
        <w:rFonts w:ascii="Arial" w:hAnsi="Arial" w:cs="Arial"/>
        <w:b/>
        <w:sz w:val="15"/>
        <w:szCs w:val="15"/>
        <w:lang w:val="fr-CA"/>
      </w:rPr>
      <w:t>Mathologie</w:t>
    </w:r>
    <w:proofErr w:type="spellEnd"/>
    <w:r w:rsidRPr="00A27EBC">
      <w:rPr>
        <w:rFonts w:ascii="Arial" w:hAnsi="Arial" w:cs="Arial"/>
        <w:b/>
        <w:sz w:val="15"/>
        <w:szCs w:val="15"/>
        <w:lang w:val="fr-CA"/>
      </w:rPr>
      <w:t xml:space="preserve"> 4 Alberta</w:t>
    </w:r>
    <w:r w:rsidRPr="00A27EBC">
      <w:rPr>
        <w:rFonts w:ascii="Arial" w:hAnsi="Arial" w:cs="Arial"/>
        <w:sz w:val="15"/>
        <w:szCs w:val="15"/>
        <w:lang w:val="fr-CA"/>
      </w:rPr>
      <w:tab/>
    </w:r>
    <w:r w:rsidRPr="00084F33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A27EBC">
      <w:rPr>
        <w:rFonts w:ascii="Arial" w:hAnsi="Arial" w:cs="Arial"/>
        <w:sz w:val="15"/>
        <w:szCs w:val="15"/>
        <w:lang w:val="fr-CA"/>
      </w:rPr>
      <w:t xml:space="preserve">. </w:t>
    </w:r>
    <w:r w:rsidRPr="00A27EBC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69E802E3" wp14:editId="04C3A1E6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27EBC">
      <w:rPr>
        <w:rFonts w:ascii="Arial" w:hAnsi="Arial" w:cs="Arial"/>
        <w:sz w:val="15"/>
        <w:szCs w:val="15"/>
        <w:lang w:val="fr-CA"/>
      </w:rPr>
      <w:t xml:space="preserve"> </w:t>
    </w:r>
    <w:r w:rsidRPr="000453AA">
      <w:rPr>
        <w:rFonts w:ascii="Arial" w:hAnsi="Arial" w:cs="Arial"/>
        <w:sz w:val="15"/>
        <w:szCs w:val="15"/>
        <w:lang w:val="fr-CA"/>
      </w:rPr>
      <w:t>Copyright © 2024 Pearson Canada Inc.</w:t>
    </w:r>
    <w:r w:rsidRPr="000453AA">
      <w:rPr>
        <w:rFonts w:ascii="Arial" w:hAnsi="Arial" w:cs="Arial"/>
        <w:sz w:val="15"/>
        <w:szCs w:val="15"/>
        <w:lang w:val="fr-CA"/>
      </w:rPr>
      <w:tab/>
    </w:r>
    <w:r w:rsidRPr="00084F33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8B3CAF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8F184" w14:textId="77777777" w:rsidR="00514DBC" w:rsidRDefault="00514D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5C51B" w14:textId="77777777" w:rsidR="000B2105" w:rsidRDefault="000B2105" w:rsidP="00CA2529">
      <w:pPr>
        <w:spacing w:after="0" w:line="240" w:lineRule="auto"/>
      </w:pPr>
      <w:r>
        <w:separator/>
      </w:r>
    </w:p>
  </w:footnote>
  <w:footnote w:type="continuationSeparator" w:id="0">
    <w:p w14:paraId="13A3F14A" w14:textId="77777777" w:rsidR="000B2105" w:rsidRDefault="000B2105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4898F" w14:textId="77777777" w:rsidR="00514DBC" w:rsidRDefault="00514D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0629E08D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6A4B4376">
              <wp:simplePos x="0" y="0"/>
              <wp:positionH relativeFrom="column">
                <wp:posOffset>-14605</wp:posOffset>
              </wp:positionH>
              <wp:positionV relativeFrom="paragraph">
                <wp:posOffset>12065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4831F2F2" w:rsidR="00E613E3" w:rsidRPr="00CB2021" w:rsidRDefault="003D0E4A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Patterning and Algebra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15pt;margin-top:.95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" filled="f" stroked="f">
              <v:textbox>
                <w:txbxContent>
                  <w:p w14:paraId="2521030B" w14:textId="4831F2F2" w:rsidR="00E613E3" w:rsidRPr="00CB2021" w:rsidRDefault="003D0E4A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Patterning and Algebra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5F8E8E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A99CB8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447F43">
      <w:rPr>
        <w:rFonts w:ascii="Arial" w:hAnsi="Arial" w:cs="Arial"/>
        <w:b/>
        <w:sz w:val="36"/>
        <w:szCs w:val="36"/>
      </w:rPr>
      <w:t>8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332434D8" w14:textId="2111E831" w:rsidR="00D26624" w:rsidRPr="00D26624" w:rsidRDefault="00447F43" w:rsidP="00D26624">
    <w:pPr>
      <w:ind w:left="2880" w:firstLine="72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Solving Equations Concretely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2E211" w14:textId="77777777" w:rsidR="00514DBC" w:rsidRDefault="00514D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9222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5177"/>
    <w:rsid w:val="00022F3B"/>
    <w:rsid w:val="00050E5C"/>
    <w:rsid w:val="00053328"/>
    <w:rsid w:val="000733E7"/>
    <w:rsid w:val="0008174D"/>
    <w:rsid w:val="00090690"/>
    <w:rsid w:val="0009549B"/>
    <w:rsid w:val="00097C8F"/>
    <w:rsid w:val="000B2105"/>
    <w:rsid w:val="000B4EA0"/>
    <w:rsid w:val="000C2970"/>
    <w:rsid w:val="000C7349"/>
    <w:rsid w:val="000E448C"/>
    <w:rsid w:val="000F43C1"/>
    <w:rsid w:val="000F676B"/>
    <w:rsid w:val="00111C17"/>
    <w:rsid w:val="00112FF1"/>
    <w:rsid w:val="0011554B"/>
    <w:rsid w:val="00192706"/>
    <w:rsid w:val="001A7920"/>
    <w:rsid w:val="001B1AAA"/>
    <w:rsid w:val="001C328E"/>
    <w:rsid w:val="001C3CF8"/>
    <w:rsid w:val="001C552C"/>
    <w:rsid w:val="001F0AB2"/>
    <w:rsid w:val="00207CC0"/>
    <w:rsid w:val="002461F7"/>
    <w:rsid w:val="00254851"/>
    <w:rsid w:val="002666CD"/>
    <w:rsid w:val="00270D20"/>
    <w:rsid w:val="0028676E"/>
    <w:rsid w:val="002A417E"/>
    <w:rsid w:val="002B19A5"/>
    <w:rsid w:val="002C432C"/>
    <w:rsid w:val="002C4CB2"/>
    <w:rsid w:val="002F051B"/>
    <w:rsid w:val="003014A9"/>
    <w:rsid w:val="00303893"/>
    <w:rsid w:val="00316B88"/>
    <w:rsid w:val="0033077E"/>
    <w:rsid w:val="00345039"/>
    <w:rsid w:val="00366E19"/>
    <w:rsid w:val="003C2B9A"/>
    <w:rsid w:val="003C6C30"/>
    <w:rsid w:val="003D0E4A"/>
    <w:rsid w:val="00424F12"/>
    <w:rsid w:val="00447F43"/>
    <w:rsid w:val="00454F11"/>
    <w:rsid w:val="0046012C"/>
    <w:rsid w:val="00483555"/>
    <w:rsid w:val="004959B6"/>
    <w:rsid w:val="004A21F4"/>
    <w:rsid w:val="004B4516"/>
    <w:rsid w:val="004D44F8"/>
    <w:rsid w:val="004E6496"/>
    <w:rsid w:val="004F2AA5"/>
    <w:rsid w:val="0050631D"/>
    <w:rsid w:val="00514DBC"/>
    <w:rsid w:val="0052693C"/>
    <w:rsid w:val="00543A9A"/>
    <w:rsid w:val="00556AB1"/>
    <w:rsid w:val="00571E5E"/>
    <w:rsid w:val="00572024"/>
    <w:rsid w:val="00581577"/>
    <w:rsid w:val="005A1231"/>
    <w:rsid w:val="005B3A77"/>
    <w:rsid w:val="005B77F3"/>
    <w:rsid w:val="005B7D0F"/>
    <w:rsid w:val="005C3996"/>
    <w:rsid w:val="005F240E"/>
    <w:rsid w:val="00606035"/>
    <w:rsid w:val="0061670A"/>
    <w:rsid w:val="00626D2B"/>
    <w:rsid w:val="006271CE"/>
    <w:rsid w:val="00632527"/>
    <w:rsid w:val="00652680"/>
    <w:rsid w:val="00653CE6"/>
    <w:rsid w:val="006549B0"/>
    <w:rsid w:val="00661689"/>
    <w:rsid w:val="00696ABC"/>
    <w:rsid w:val="006B0242"/>
    <w:rsid w:val="006B210D"/>
    <w:rsid w:val="006E16E1"/>
    <w:rsid w:val="00706622"/>
    <w:rsid w:val="007102B6"/>
    <w:rsid w:val="00726543"/>
    <w:rsid w:val="00726A64"/>
    <w:rsid w:val="00733E9A"/>
    <w:rsid w:val="00741178"/>
    <w:rsid w:val="0076731B"/>
    <w:rsid w:val="0077656E"/>
    <w:rsid w:val="00790720"/>
    <w:rsid w:val="007A6B78"/>
    <w:rsid w:val="007E3A11"/>
    <w:rsid w:val="00825804"/>
    <w:rsid w:val="00832B16"/>
    <w:rsid w:val="008536E9"/>
    <w:rsid w:val="00862714"/>
    <w:rsid w:val="00870DF7"/>
    <w:rsid w:val="008E6F85"/>
    <w:rsid w:val="008F11D5"/>
    <w:rsid w:val="00912684"/>
    <w:rsid w:val="0092323E"/>
    <w:rsid w:val="00932FE1"/>
    <w:rsid w:val="00954690"/>
    <w:rsid w:val="00992895"/>
    <w:rsid w:val="00994C77"/>
    <w:rsid w:val="00995744"/>
    <w:rsid w:val="009B6FF8"/>
    <w:rsid w:val="009C0E5F"/>
    <w:rsid w:val="009C1DAE"/>
    <w:rsid w:val="009F3452"/>
    <w:rsid w:val="00A138C7"/>
    <w:rsid w:val="00A232D5"/>
    <w:rsid w:val="00A25D2A"/>
    <w:rsid w:val="00A35ED6"/>
    <w:rsid w:val="00A43E96"/>
    <w:rsid w:val="00A5524B"/>
    <w:rsid w:val="00A73B2F"/>
    <w:rsid w:val="00A83723"/>
    <w:rsid w:val="00A910C3"/>
    <w:rsid w:val="00AA5CD1"/>
    <w:rsid w:val="00AE494A"/>
    <w:rsid w:val="00B15C14"/>
    <w:rsid w:val="00B55CFE"/>
    <w:rsid w:val="00B91465"/>
    <w:rsid w:val="00B915BB"/>
    <w:rsid w:val="00B9593A"/>
    <w:rsid w:val="00BA072D"/>
    <w:rsid w:val="00BA10A4"/>
    <w:rsid w:val="00BB2B2D"/>
    <w:rsid w:val="00BD1AD1"/>
    <w:rsid w:val="00BD3FA4"/>
    <w:rsid w:val="00BD5ACB"/>
    <w:rsid w:val="00BE788A"/>
    <w:rsid w:val="00BE7BA6"/>
    <w:rsid w:val="00BF093C"/>
    <w:rsid w:val="00BF759B"/>
    <w:rsid w:val="00C72956"/>
    <w:rsid w:val="00C83EAA"/>
    <w:rsid w:val="00C85AE2"/>
    <w:rsid w:val="00C956E7"/>
    <w:rsid w:val="00C957B8"/>
    <w:rsid w:val="00CA2529"/>
    <w:rsid w:val="00CB2021"/>
    <w:rsid w:val="00CD2187"/>
    <w:rsid w:val="00CD60F5"/>
    <w:rsid w:val="00CE3295"/>
    <w:rsid w:val="00CE3B67"/>
    <w:rsid w:val="00CF26E9"/>
    <w:rsid w:val="00CF3ED1"/>
    <w:rsid w:val="00D23E9C"/>
    <w:rsid w:val="00D26624"/>
    <w:rsid w:val="00D619B6"/>
    <w:rsid w:val="00D7596A"/>
    <w:rsid w:val="00D91A8C"/>
    <w:rsid w:val="00DA1368"/>
    <w:rsid w:val="00DB4EC8"/>
    <w:rsid w:val="00DB6BEE"/>
    <w:rsid w:val="00DB748E"/>
    <w:rsid w:val="00DD6F23"/>
    <w:rsid w:val="00E16179"/>
    <w:rsid w:val="00E21EE5"/>
    <w:rsid w:val="00E23630"/>
    <w:rsid w:val="00E45E3B"/>
    <w:rsid w:val="00E613E3"/>
    <w:rsid w:val="00E71CBF"/>
    <w:rsid w:val="00E80385"/>
    <w:rsid w:val="00E8766D"/>
    <w:rsid w:val="00E9594D"/>
    <w:rsid w:val="00ED1E06"/>
    <w:rsid w:val="00EE29C2"/>
    <w:rsid w:val="00F05157"/>
    <w:rsid w:val="00F10556"/>
    <w:rsid w:val="00F23916"/>
    <w:rsid w:val="00F358C6"/>
    <w:rsid w:val="00F505D7"/>
    <w:rsid w:val="00F66E0E"/>
    <w:rsid w:val="00F86C1E"/>
    <w:rsid w:val="00FB66B8"/>
    <w:rsid w:val="00FB7A25"/>
    <w:rsid w:val="00FD2B2E"/>
    <w:rsid w:val="00FE0BBF"/>
    <w:rsid w:val="00FE6750"/>
    <w:rsid w:val="00FF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DB748E"/>
  </w:style>
  <w:style w:type="character" w:customStyle="1" w:styleId="eop">
    <w:name w:val="eop"/>
    <w:basedOn w:val="DefaultParagraphFont"/>
    <w:rsid w:val="00A5524B"/>
  </w:style>
  <w:style w:type="paragraph" w:styleId="Revision">
    <w:name w:val="Revision"/>
    <w:hidden/>
    <w:uiPriority w:val="99"/>
    <w:semiHidden/>
    <w:rsid w:val="005C399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70D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0D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0D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0D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0DF7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572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AC9C4C-E030-4622-BAAC-EBED28CB7C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4C21A8-E7C1-46A8-A291-AD4BEDE7D67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5C65309-0E9D-4307-A216-8A57CDE6EE02}">
  <ds:schemaRefs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0fb63a51-de1c-4769-a9fe-c494734959cf"/>
    <ds:schemaRef ds:uri="http://purl.org/dc/elements/1.1/"/>
    <ds:schemaRef ds:uri="http://schemas.microsoft.com/office/2006/documentManagement/types"/>
    <ds:schemaRef ds:uri="http://purl.org/dc/terms/"/>
    <ds:schemaRef ds:uri="5b0f50b6-adfd-47a7-8878-c1f6e51ad881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413E12F-1143-4F3F-A69B-320E60231E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Caroline Kloss</cp:lastModifiedBy>
  <cp:revision>5</cp:revision>
  <cp:lastPrinted>2016-08-23T12:28:00Z</cp:lastPrinted>
  <dcterms:created xsi:type="dcterms:W3CDTF">2023-08-28T18:28:00Z</dcterms:created>
  <dcterms:modified xsi:type="dcterms:W3CDTF">2023-09-21T20:38:00Z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  <property fmtid="{D5CDD505-2E9C-101B-9397-08002B2CF9AE}" pid="3" name="MediaServiceImageTags">
    <vt:lpwstr/>
  </property>
</Properties>
</file>