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143D87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667F60A9" w:rsidR="00EE29C2" w:rsidRPr="00D7596A" w:rsidRDefault="00102861" w:rsidP="00143D87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Factors That Influence Spending</w:t>
            </w:r>
          </w:p>
        </w:tc>
      </w:tr>
      <w:tr w:rsidR="00661689" w:rsidRPr="004D5F77" w14:paraId="76008433" w14:textId="77777777" w:rsidTr="00143D87">
        <w:trPr>
          <w:trHeight w:hRule="exact" w:val="3402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562D723" w14:textId="1469DF71" w:rsidR="00FE6750" w:rsidRPr="00102861" w:rsidRDefault="00102861" w:rsidP="00143D87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</w:pPr>
            <w:r w:rsidRPr="00102861">
              <w:rPr>
                <w:rStyle w:val="ui-provider"/>
                <w:rFonts w:ascii="Arial" w:hAnsi="Arial" w:cs="Arial"/>
                <w:color w:val="525252" w:themeColor="accent3" w:themeShade="80"/>
                <w:sz w:val="19"/>
                <w:szCs w:val="19"/>
              </w:rPr>
              <w:t>Recognizes currency as one of the various forms of money</w:t>
            </w:r>
          </w:p>
          <w:p w14:paraId="13AC9F89" w14:textId="6070F780" w:rsidR="001B1AAA" w:rsidRPr="00102861" w:rsidRDefault="001B1AAA" w:rsidP="00143D87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</w:pPr>
          </w:p>
          <w:p w14:paraId="7AF4D7E2" w14:textId="77777777" w:rsidR="00102861" w:rsidRPr="00823C76" w:rsidRDefault="00102861" w:rsidP="00143D87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</w:pPr>
            <w:r w:rsidRPr="0010286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“Currency is money in the form of paper and coins issued by a government. </w:t>
            </w:r>
            <w:r w:rsidRPr="00823C76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  <w:t>The currency used in different countries may vary.”</w:t>
            </w:r>
          </w:p>
          <w:p w14:paraId="480F36E4" w14:textId="6CD82FF4" w:rsidR="00823C76" w:rsidRPr="00CB7FAD" w:rsidRDefault="00BA0DB8" w:rsidP="00143D87">
            <w:pPr>
              <w:jc w:val="center"/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</w:pPr>
            <w:r w:rsidRPr="00CB7FAD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>(« La monnaie est l’argent sous forme de papier et de pièces émis par un gouvernement. La monnaie utilisée dans les différents pays peut varier.</w:t>
            </w:r>
            <w:r w:rsidR="00CB7FAD" w:rsidRPr="00CB7FAD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 xml:space="preserve"> »)</w:t>
            </w:r>
          </w:p>
          <w:p w14:paraId="72C6BC38" w14:textId="369DDEC0" w:rsidR="002F051B" w:rsidRPr="00BA0DB8" w:rsidRDefault="002F051B" w:rsidP="00143D87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57DB202C" w14:textId="77777777" w:rsidR="00345039" w:rsidRPr="00BA0DB8" w:rsidRDefault="00345039" w:rsidP="00143D87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C87AE9D" w14:textId="77777777" w:rsidR="00102861" w:rsidRPr="00102861" w:rsidRDefault="00102861" w:rsidP="00143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ui-provider"/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102861">
              <w:rPr>
                <w:rStyle w:val="ui-provider"/>
                <w:rFonts w:ascii="Arial" w:hAnsi="Arial" w:cs="Arial"/>
                <w:color w:val="525252" w:themeColor="accent3" w:themeShade="80"/>
                <w:sz w:val="19"/>
                <w:szCs w:val="19"/>
              </w:rPr>
              <w:t>Considers factors influencing spending</w:t>
            </w:r>
          </w:p>
          <w:p w14:paraId="61DB068A" w14:textId="77777777" w:rsidR="001B1AAA" w:rsidRPr="00102861" w:rsidRDefault="001B1AAA" w:rsidP="00143D87">
            <w:pPr>
              <w:widowControl w:val="0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0B832BE6" w14:textId="77777777" w:rsidR="00102861" w:rsidRDefault="00102861" w:rsidP="00143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10286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“I am saving for a new bicycle, so I am trying not to spend money unless it is really necessary.”</w:t>
            </w:r>
          </w:p>
          <w:p w14:paraId="73C89C1A" w14:textId="16471618" w:rsidR="00CB7FAD" w:rsidRPr="00CB7FAD" w:rsidRDefault="00CB7FAD" w:rsidP="00CB7FAD">
            <w:pPr>
              <w:jc w:val="center"/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</w:pPr>
            <w:r w:rsidRPr="00CB7FAD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 xml:space="preserve">(« </w:t>
            </w:r>
            <w:r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>J’économise pour m’acheter un nouveau vélo, alors j’essaie de ne pas dépenser</w:t>
            </w:r>
            <w:r w:rsidR="00A8357A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 xml:space="preserve"> d’argent si ce n’est pas vraiment nécessaire</w:t>
            </w:r>
            <w:r w:rsidRPr="00CB7FAD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>. »)</w:t>
            </w:r>
          </w:p>
          <w:p w14:paraId="37312797" w14:textId="77777777" w:rsidR="00CB7FAD" w:rsidRPr="00CB7FAD" w:rsidRDefault="00CB7FAD" w:rsidP="00143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</w:pPr>
          </w:p>
          <w:p w14:paraId="09895A6B" w14:textId="77777777" w:rsidR="00CF26E9" w:rsidRPr="00CB7FAD" w:rsidRDefault="00CF26E9" w:rsidP="00143D87">
            <w:pPr>
              <w:pStyle w:val="Pa6"/>
              <w:ind w:right="70" w:firstLine="13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7F95AA5C" w14:textId="60A7064F" w:rsidR="00661689" w:rsidRPr="00CB7FAD" w:rsidRDefault="00661689" w:rsidP="00143D87">
            <w:pPr>
              <w:pStyle w:val="Pa6"/>
              <w:ind w:right="70" w:firstLine="13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AEC5245" w14:textId="77777777" w:rsidR="00102861" w:rsidRPr="00102861" w:rsidRDefault="00102861" w:rsidP="00143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102861">
              <w:rPr>
                <w:rStyle w:val="ui-provider"/>
                <w:rFonts w:ascii="Arial" w:hAnsi="Arial" w:cs="Arial"/>
                <w:color w:val="525252" w:themeColor="accent3" w:themeShade="80"/>
                <w:sz w:val="19"/>
                <w:szCs w:val="19"/>
              </w:rPr>
              <w:t>Recognizes the difference between credit and debit (and their implications)</w:t>
            </w:r>
          </w:p>
          <w:p w14:paraId="1F47D627" w14:textId="77777777" w:rsidR="00A232D5" w:rsidRPr="00102861" w:rsidRDefault="00A232D5" w:rsidP="00143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4E6CD11A" w14:textId="5280FBDE" w:rsidR="00102861" w:rsidRDefault="00102861" w:rsidP="00143D87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10286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“Using debit, the money comes out of an account right away. Using credit, you borrow money and pay back later. If you don’t pay back on time, interest is charged.”</w:t>
            </w:r>
          </w:p>
          <w:p w14:paraId="6A74AA30" w14:textId="24BADD25" w:rsidR="00A8357A" w:rsidRPr="00CB7FAD" w:rsidRDefault="00A8357A" w:rsidP="00A8357A">
            <w:pPr>
              <w:jc w:val="center"/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</w:pPr>
            <w:r w:rsidRPr="00CB7FAD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 xml:space="preserve">(« </w:t>
            </w:r>
            <w:r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>Avec le débit, l’argent sort immédiatement d’un compte. Avec le crédit, vous empruntez de l’argent et vous le remboursez plus tard.</w:t>
            </w:r>
            <w:r w:rsidR="007A257F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 xml:space="preserve"> Si vous ne remboursez pas à temps, des intérêts vous sont facturés</w:t>
            </w:r>
            <w:r w:rsidRPr="00CB7FAD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>. »)</w:t>
            </w:r>
          </w:p>
          <w:p w14:paraId="3D4DBDBC" w14:textId="77777777" w:rsidR="00A8357A" w:rsidRPr="00A8357A" w:rsidRDefault="00A8357A" w:rsidP="00143D87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</w:pPr>
          </w:p>
          <w:p w14:paraId="3BC88427" w14:textId="77777777" w:rsidR="00FE6750" w:rsidRPr="00A8357A" w:rsidRDefault="00FE6750" w:rsidP="00143D87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6E3EB05B" w14:textId="4B7C11FD" w:rsidR="002F051B" w:rsidRPr="00A8357A" w:rsidRDefault="002F051B" w:rsidP="00143D87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</w:tr>
      <w:tr w:rsidR="004B4516" w14:paraId="7208ED5A" w14:textId="77777777" w:rsidTr="00143D87">
        <w:trPr>
          <w:trHeight w:val="11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B9519BC" w14:textId="528BBF2B" w:rsidR="004B4516" w:rsidRPr="004E6496" w:rsidRDefault="004B4516" w:rsidP="00143D8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F11D5" w14:paraId="06EBD03A" w14:textId="77777777" w:rsidTr="00143D87">
        <w:trPr>
          <w:trHeight w:val="3685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4E45F005" w:rsidR="008F11D5" w:rsidRPr="00090690" w:rsidRDefault="008F11D5" w:rsidP="00143D87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6C15C070" w:rsidR="008F11D5" w:rsidRPr="00090690" w:rsidRDefault="008F11D5" w:rsidP="00143D87">
            <w:pPr>
              <w:widowControl w:val="0"/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1984739D" w:rsidR="008F11D5" w:rsidRPr="00090690" w:rsidRDefault="008F11D5" w:rsidP="00143D87">
            <w:pPr>
              <w:widowControl w:val="0"/>
              <w:rPr>
                <w:noProof/>
                <w:lang w:eastAsia="en-CA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143D87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13C69569" w:rsidR="00FE6750" w:rsidRPr="00D7596A" w:rsidRDefault="00143D87" w:rsidP="00143D87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Factors That Influence Spending</w:t>
            </w:r>
            <w:r w:rsidR="007102B6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</w:t>
            </w:r>
            <w:r w:rsidR="00CD60F5">
              <w:rPr>
                <w:rFonts w:ascii="Arial" w:eastAsia="Verdana" w:hAnsi="Arial" w:cs="Arial"/>
                <w:b/>
                <w:sz w:val="24"/>
                <w:szCs w:val="24"/>
              </w:rPr>
              <w:t>t</w:t>
            </w:r>
            <w:r w:rsidR="007102B6">
              <w:rPr>
                <w:rFonts w:ascii="Arial" w:eastAsia="Verdana" w:hAnsi="Arial" w:cs="Arial"/>
                <w:b/>
                <w:sz w:val="24"/>
                <w:szCs w:val="24"/>
              </w:rPr>
              <w:t>’</w:t>
            </w:r>
            <w:r w:rsidR="00CD60F5">
              <w:rPr>
                <w:rFonts w:ascii="Arial" w:eastAsia="Verdana" w:hAnsi="Arial" w:cs="Arial"/>
                <w:b/>
                <w:sz w:val="24"/>
                <w:szCs w:val="24"/>
              </w:rPr>
              <w:t>d</w:t>
            </w:r>
            <w:r w:rsidR="007102B6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FE6750" w:rsidRPr="009561F1" w14:paraId="4B1D04CB" w14:textId="77777777" w:rsidTr="00143D87">
        <w:trPr>
          <w:trHeight w:hRule="exact" w:val="3402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B3AF14B" w14:textId="77777777" w:rsidR="00143D87" w:rsidRPr="00143D87" w:rsidRDefault="00143D87" w:rsidP="00143D87">
            <w:pPr>
              <w:rPr>
                <w:rStyle w:val="ui-provider"/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143D87">
              <w:rPr>
                <w:rStyle w:val="ui-provider"/>
                <w:rFonts w:ascii="Arial" w:hAnsi="Arial" w:cs="Arial"/>
                <w:color w:val="525252" w:themeColor="accent3" w:themeShade="80"/>
                <w:sz w:val="19"/>
                <w:szCs w:val="19"/>
              </w:rPr>
              <w:t>Makes informed decisions regarding purchases</w:t>
            </w:r>
          </w:p>
          <w:p w14:paraId="018839FC" w14:textId="77777777" w:rsidR="00143D87" w:rsidRPr="00143D87" w:rsidRDefault="00143D87" w:rsidP="00143D87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45CF0299" w14:textId="77777777" w:rsidR="00143D87" w:rsidRDefault="00143D87" w:rsidP="00143D87">
            <w:pPr>
              <w:ind w:left="57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143D87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“I like both pairs of shoes. I will purchase the ones that are a little more expensive because they are of better quality and will last longer.”</w:t>
            </w:r>
          </w:p>
          <w:p w14:paraId="1BC945B5" w14:textId="2F275109" w:rsidR="003F3F81" w:rsidRPr="00CB7FAD" w:rsidRDefault="003F3F81" w:rsidP="003F3F81">
            <w:pPr>
              <w:jc w:val="center"/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</w:pPr>
            <w:r w:rsidRPr="00CB7FAD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 xml:space="preserve">(« </w:t>
            </w:r>
            <w:r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>J’aime les deux paires de chaussures. J’achèterai celles qui sont un peu plus chères parce qu’elles sont de meilleure qualité et dureront plus longtemps</w:t>
            </w:r>
            <w:r w:rsidRPr="00CB7FAD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>. »)</w:t>
            </w:r>
          </w:p>
          <w:p w14:paraId="3AE5C527" w14:textId="77777777" w:rsidR="003F3F81" w:rsidRPr="003F3F81" w:rsidRDefault="003F3F81" w:rsidP="00143D87">
            <w:pPr>
              <w:ind w:left="57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</w:pPr>
          </w:p>
          <w:p w14:paraId="26316F62" w14:textId="77777777" w:rsidR="00FE6750" w:rsidRPr="003F3F81" w:rsidRDefault="00FE6750" w:rsidP="00143D87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518AD9F8" w14:textId="77777777" w:rsidR="00FE6750" w:rsidRPr="003F3F81" w:rsidRDefault="00FE6750" w:rsidP="00143D87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D45CF55" w14:textId="77777777" w:rsidR="00143D87" w:rsidRPr="00143D87" w:rsidRDefault="00143D87" w:rsidP="00143D87">
            <w:pPr>
              <w:rPr>
                <w:rStyle w:val="ui-provider"/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143D87">
              <w:rPr>
                <w:rStyle w:val="ui-provider"/>
                <w:rFonts w:ascii="Arial" w:hAnsi="Arial" w:cs="Arial"/>
                <w:color w:val="525252" w:themeColor="accent3" w:themeShade="80"/>
                <w:sz w:val="19"/>
                <w:szCs w:val="19"/>
              </w:rPr>
              <w:t>Identifies different banking practices and their purposes</w:t>
            </w:r>
          </w:p>
          <w:p w14:paraId="6611EDF1" w14:textId="1268104B" w:rsidR="00BD1AD1" w:rsidRPr="00143D87" w:rsidRDefault="00BD1AD1" w:rsidP="00143D87">
            <w:pPr>
              <w:widowControl w:val="0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2CED2B22" w14:textId="124381DC" w:rsidR="00143D87" w:rsidRDefault="00143D87" w:rsidP="00143D87">
            <w:pPr>
              <w:jc w:val="center"/>
              <w:rPr>
                <w:rStyle w:val="ui-provider"/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143D87">
              <w:rPr>
                <w:rStyle w:val="ui-provider"/>
                <w:rFonts w:ascii="Arial" w:hAnsi="Arial" w:cs="Arial"/>
                <w:color w:val="525252" w:themeColor="accent3" w:themeShade="80"/>
                <w:sz w:val="19"/>
                <w:szCs w:val="19"/>
              </w:rPr>
              <w:t>“There are two types of accounts: savings and chequing. Money is deposited into a savings account and interest is paid. Money can be put into and taken out of a chequing account and no interest is paid.”</w:t>
            </w:r>
          </w:p>
          <w:p w14:paraId="34B8FECE" w14:textId="4AA031DE" w:rsidR="00E124C7" w:rsidRPr="00CB7FAD" w:rsidRDefault="00E124C7" w:rsidP="00E124C7">
            <w:pPr>
              <w:jc w:val="center"/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</w:pPr>
            <w:r w:rsidRPr="00CB7FAD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 xml:space="preserve">(« </w:t>
            </w:r>
            <w:r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>Il existe deux types de comptes : les comptes d’épargne et les comptes chèques. L’argent est déposé dans un compte</w:t>
            </w:r>
            <w:r w:rsidR="00EF2D31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 xml:space="preserve"> d’épargne et des intérêts sont versés. L’argent peut être versé et retiré d’un compte de chèques, mais aucun intérêt n’est versé</w:t>
            </w:r>
            <w:r w:rsidRPr="00CB7FAD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>. »)</w:t>
            </w:r>
          </w:p>
          <w:p w14:paraId="645BE6FA" w14:textId="77777777" w:rsidR="00E124C7" w:rsidRPr="00E124C7" w:rsidRDefault="00E124C7" w:rsidP="00143D87">
            <w:pPr>
              <w:jc w:val="center"/>
              <w:rPr>
                <w:rStyle w:val="ui-provider"/>
                <w:rFonts w:ascii="Arial" w:hAnsi="Arial" w:cs="Arial"/>
                <w:b/>
                <w:bCs/>
                <w:color w:val="525252" w:themeColor="accent3" w:themeShade="80"/>
                <w:sz w:val="19"/>
                <w:szCs w:val="19"/>
                <w:lang w:val="fr-CA"/>
              </w:rPr>
            </w:pPr>
          </w:p>
          <w:p w14:paraId="58E21AF4" w14:textId="77777777" w:rsidR="00BD1AD1" w:rsidRPr="00E124C7" w:rsidRDefault="00BD1AD1" w:rsidP="00143D87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1547FAC7" w14:textId="75BE38AD" w:rsidR="00FE6750" w:rsidRPr="00E124C7" w:rsidRDefault="00FE6750" w:rsidP="00143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0428050" w14:textId="35E8E8DF" w:rsidR="00143D87" w:rsidRPr="00143D87" w:rsidRDefault="00143D87" w:rsidP="00143D87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143D87">
              <w:rPr>
                <w:rStyle w:val="ui-provider"/>
                <w:rFonts w:ascii="Arial" w:hAnsi="Arial" w:cs="Arial"/>
                <w:color w:val="525252" w:themeColor="accent3" w:themeShade="80"/>
                <w:sz w:val="19"/>
                <w:szCs w:val="19"/>
              </w:rPr>
              <w:t>Flexibly applies various banking practices in different contexts</w:t>
            </w:r>
          </w:p>
          <w:p w14:paraId="758C4B5E" w14:textId="42416F67" w:rsidR="00632527" w:rsidRPr="00143D87" w:rsidRDefault="00790720" w:rsidP="00143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143D87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ab/>
            </w:r>
          </w:p>
          <w:p w14:paraId="78D83B3C" w14:textId="77777777" w:rsidR="00FE6750" w:rsidRPr="004D5F77" w:rsidRDefault="00143D87" w:rsidP="00143D87">
            <w:pPr>
              <w:tabs>
                <w:tab w:val="left" w:pos="4020"/>
              </w:tabs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</w:pPr>
            <w:r w:rsidRPr="00143D87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“I would want a bank account that has unlimited transactions and no monthly fees. </w:t>
            </w:r>
            <w:r w:rsidRPr="004D5F77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  <w:t>It would be good if it also paid interest.”</w:t>
            </w:r>
          </w:p>
          <w:p w14:paraId="1A655D6B" w14:textId="7D0969A3" w:rsidR="006F6550" w:rsidRPr="00CB7FAD" w:rsidRDefault="006F6550" w:rsidP="006F6550">
            <w:pPr>
              <w:jc w:val="center"/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</w:pPr>
            <w:r w:rsidRPr="00CB7FAD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 xml:space="preserve">(« </w:t>
            </w:r>
            <w:r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 xml:space="preserve">Je voudrais un </w:t>
            </w:r>
            <w:r w:rsidR="009561F1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>compte bancaire avec un nombre illimité de transactions et sans frais mensuels. Ce serait bien qu’il rapporte aussi des intérêts</w:t>
            </w:r>
            <w:r w:rsidRPr="00CB7FAD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>. »)</w:t>
            </w:r>
          </w:p>
          <w:p w14:paraId="565662E6" w14:textId="6AE01CAD" w:rsidR="006F6550" w:rsidRPr="009561F1" w:rsidRDefault="006F6550" w:rsidP="00143D87">
            <w:pPr>
              <w:tabs>
                <w:tab w:val="left" w:pos="4020"/>
              </w:tabs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</w:pPr>
          </w:p>
        </w:tc>
      </w:tr>
      <w:tr w:rsidR="004B4516" w14:paraId="070AFE62" w14:textId="77777777" w:rsidTr="00143D87">
        <w:trPr>
          <w:trHeight w:val="11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3192771" w14:textId="51AC1C58" w:rsidR="004B4516" w:rsidRPr="004E6496" w:rsidRDefault="004B4516" w:rsidP="00143D8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F11D5" w14:paraId="44DB898B" w14:textId="77777777" w:rsidTr="00143D87">
        <w:trPr>
          <w:trHeight w:val="3685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61176C36" w:rsidR="008F11D5" w:rsidRDefault="008F11D5" w:rsidP="00143D87">
            <w:pPr>
              <w:widowControl w:val="0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08D9C9B5" w:rsidR="008F11D5" w:rsidRPr="00005177" w:rsidRDefault="008F11D5" w:rsidP="00143D87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5A9F37B8" w:rsidR="008F11D5" w:rsidRDefault="008F11D5" w:rsidP="00143D87">
            <w:pPr>
              <w:rPr>
                <w:noProof/>
                <w:lang w:eastAsia="en-CA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ADF3E" w14:textId="77777777" w:rsidR="00D00FD1" w:rsidRDefault="00D00FD1" w:rsidP="00CA2529">
      <w:pPr>
        <w:spacing w:after="0" w:line="240" w:lineRule="auto"/>
      </w:pPr>
      <w:r>
        <w:separator/>
      </w:r>
    </w:p>
  </w:endnote>
  <w:endnote w:type="continuationSeparator" w:id="0">
    <w:p w14:paraId="3383C525" w14:textId="77777777" w:rsidR="00D00FD1" w:rsidRDefault="00D00FD1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212F5" w14:textId="77777777" w:rsidR="008B3CAF" w:rsidRDefault="008B3C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284E3473" w:rsidR="0028676E" w:rsidRPr="008B3CAF" w:rsidRDefault="008B3CAF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r w:rsidRPr="00A27EBC">
      <w:rPr>
        <w:rFonts w:ascii="Arial" w:hAnsi="Arial" w:cs="Arial"/>
        <w:b/>
        <w:sz w:val="15"/>
        <w:szCs w:val="15"/>
        <w:lang w:val="fr-CA"/>
      </w:rPr>
      <w:t>Mathologie 4 Alberta</w:t>
    </w:r>
    <w:r w:rsidRPr="00A27EBC">
      <w:rPr>
        <w:rFonts w:ascii="Arial" w:hAnsi="Arial" w:cs="Arial"/>
        <w:sz w:val="15"/>
        <w:szCs w:val="15"/>
        <w:lang w:val="fr-CA"/>
      </w:rPr>
      <w:tab/>
    </w:r>
    <w:r w:rsidRPr="00084F33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A27EBC">
      <w:rPr>
        <w:rFonts w:ascii="Arial" w:hAnsi="Arial" w:cs="Arial"/>
        <w:sz w:val="15"/>
        <w:szCs w:val="15"/>
        <w:lang w:val="fr-CA"/>
      </w:rPr>
      <w:t xml:space="preserve">. </w:t>
    </w:r>
    <w:r w:rsidRPr="00A27EBC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B3EEC34" wp14:editId="17F86B3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27EBC">
      <w:rPr>
        <w:rFonts w:ascii="Arial" w:hAnsi="Arial" w:cs="Arial"/>
        <w:sz w:val="15"/>
        <w:szCs w:val="15"/>
        <w:lang w:val="fr-CA"/>
      </w:rPr>
      <w:t xml:space="preserve"> </w:t>
    </w:r>
    <w:r w:rsidRPr="000453AA">
      <w:rPr>
        <w:rFonts w:ascii="Arial" w:hAnsi="Arial" w:cs="Arial"/>
        <w:sz w:val="15"/>
        <w:szCs w:val="15"/>
        <w:lang w:val="fr-CA"/>
      </w:rPr>
      <w:t>Copyright © 2024 Pearson Canada Inc.</w:t>
    </w:r>
    <w:r w:rsidRPr="000453AA">
      <w:rPr>
        <w:rFonts w:ascii="Arial" w:hAnsi="Arial" w:cs="Arial"/>
        <w:sz w:val="15"/>
        <w:szCs w:val="15"/>
        <w:lang w:val="fr-CA"/>
      </w:rPr>
      <w:tab/>
    </w:r>
    <w:r w:rsidRPr="00084F33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="0028676E" w:rsidRPr="008B3CAF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47566" w14:textId="77777777" w:rsidR="008B3CAF" w:rsidRDefault="008B3C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BDE0E" w14:textId="77777777" w:rsidR="00D00FD1" w:rsidRDefault="00D00FD1" w:rsidP="00CA2529">
      <w:pPr>
        <w:spacing w:after="0" w:line="240" w:lineRule="auto"/>
      </w:pPr>
      <w:r>
        <w:separator/>
      </w:r>
    </w:p>
  </w:footnote>
  <w:footnote w:type="continuationSeparator" w:id="0">
    <w:p w14:paraId="62B2ABF6" w14:textId="77777777" w:rsidR="00D00FD1" w:rsidRDefault="00D00FD1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09CDB" w14:textId="77777777" w:rsidR="008B3CAF" w:rsidRDefault="008B3C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3DF60CEE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6FC544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CCF3F7B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C956E7">
      <w:rPr>
        <w:rFonts w:ascii="Arial" w:hAnsi="Arial" w:cs="Arial"/>
        <w:b/>
        <w:sz w:val="36"/>
        <w:szCs w:val="36"/>
      </w:rPr>
      <w:t>3</w:t>
    </w:r>
    <w:r w:rsidR="009E0161">
      <w:rPr>
        <w:rFonts w:ascii="Arial" w:hAnsi="Arial" w:cs="Arial"/>
        <w:b/>
        <w:sz w:val="36"/>
        <w:szCs w:val="36"/>
      </w:rPr>
      <w:t>3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332434D8" w14:textId="4E216582" w:rsidR="00D26624" w:rsidRPr="00D26624" w:rsidRDefault="005766F3" w:rsidP="00D26624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Making Good Purchases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FD2C4" w14:textId="77777777" w:rsidR="008B3CAF" w:rsidRDefault="008B3C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9222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5177"/>
    <w:rsid w:val="00022F3B"/>
    <w:rsid w:val="00046702"/>
    <w:rsid w:val="00050E5C"/>
    <w:rsid w:val="00053328"/>
    <w:rsid w:val="000733E7"/>
    <w:rsid w:val="0008174D"/>
    <w:rsid w:val="00090690"/>
    <w:rsid w:val="00097C8F"/>
    <w:rsid w:val="000C2970"/>
    <w:rsid w:val="000C7349"/>
    <w:rsid w:val="000E448C"/>
    <w:rsid w:val="000F43C1"/>
    <w:rsid w:val="000F676B"/>
    <w:rsid w:val="00102861"/>
    <w:rsid w:val="00111C17"/>
    <w:rsid w:val="00112FF1"/>
    <w:rsid w:val="0011554B"/>
    <w:rsid w:val="00143D87"/>
    <w:rsid w:val="00192706"/>
    <w:rsid w:val="001A7920"/>
    <w:rsid w:val="001B1AAA"/>
    <w:rsid w:val="001C328E"/>
    <w:rsid w:val="001C3CF8"/>
    <w:rsid w:val="001F0AB2"/>
    <w:rsid w:val="00207CC0"/>
    <w:rsid w:val="002461F7"/>
    <w:rsid w:val="00254851"/>
    <w:rsid w:val="00270D20"/>
    <w:rsid w:val="0028676E"/>
    <w:rsid w:val="002A417E"/>
    <w:rsid w:val="002B19A5"/>
    <w:rsid w:val="002C432C"/>
    <w:rsid w:val="002C4CB2"/>
    <w:rsid w:val="002F051B"/>
    <w:rsid w:val="003014A9"/>
    <w:rsid w:val="00316B88"/>
    <w:rsid w:val="0033077E"/>
    <w:rsid w:val="00345039"/>
    <w:rsid w:val="003C6C30"/>
    <w:rsid w:val="003F3F81"/>
    <w:rsid w:val="00424F12"/>
    <w:rsid w:val="0046012C"/>
    <w:rsid w:val="00483555"/>
    <w:rsid w:val="004959B6"/>
    <w:rsid w:val="004A21F4"/>
    <w:rsid w:val="004B4516"/>
    <w:rsid w:val="004D44F8"/>
    <w:rsid w:val="004D5F77"/>
    <w:rsid w:val="004E6496"/>
    <w:rsid w:val="004F2AA5"/>
    <w:rsid w:val="0050631D"/>
    <w:rsid w:val="0052693C"/>
    <w:rsid w:val="00543A9A"/>
    <w:rsid w:val="00556AB1"/>
    <w:rsid w:val="00571E5E"/>
    <w:rsid w:val="005766F3"/>
    <w:rsid w:val="00581577"/>
    <w:rsid w:val="005A1231"/>
    <w:rsid w:val="005B3A77"/>
    <w:rsid w:val="005B7D0F"/>
    <w:rsid w:val="005C3996"/>
    <w:rsid w:val="005F240E"/>
    <w:rsid w:val="00606035"/>
    <w:rsid w:val="0061670A"/>
    <w:rsid w:val="00626D2B"/>
    <w:rsid w:val="006271CE"/>
    <w:rsid w:val="00632527"/>
    <w:rsid w:val="0064521F"/>
    <w:rsid w:val="00652680"/>
    <w:rsid w:val="00653CE6"/>
    <w:rsid w:val="00661689"/>
    <w:rsid w:val="00696ABC"/>
    <w:rsid w:val="006B210D"/>
    <w:rsid w:val="006E16E1"/>
    <w:rsid w:val="006F6550"/>
    <w:rsid w:val="00706622"/>
    <w:rsid w:val="007102B6"/>
    <w:rsid w:val="00726543"/>
    <w:rsid w:val="00733E9A"/>
    <w:rsid w:val="00741178"/>
    <w:rsid w:val="0076731B"/>
    <w:rsid w:val="0077656E"/>
    <w:rsid w:val="00790720"/>
    <w:rsid w:val="007A257F"/>
    <w:rsid w:val="007A6B78"/>
    <w:rsid w:val="007E3A11"/>
    <w:rsid w:val="00823C76"/>
    <w:rsid w:val="00825804"/>
    <w:rsid w:val="00832B16"/>
    <w:rsid w:val="008536E9"/>
    <w:rsid w:val="00870DF7"/>
    <w:rsid w:val="008B3CAF"/>
    <w:rsid w:val="008F11D5"/>
    <w:rsid w:val="00902D7C"/>
    <w:rsid w:val="00912684"/>
    <w:rsid w:val="0092323E"/>
    <w:rsid w:val="009561F1"/>
    <w:rsid w:val="00994C77"/>
    <w:rsid w:val="00995744"/>
    <w:rsid w:val="009B6FF8"/>
    <w:rsid w:val="009C0E5F"/>
    <w:rsid w:val="009E0161"/>
    <w:rsid w:val="00A232D5"/>
    <w:rsid w:val="00A35ED6"/>
    <w:rsid w:val="00A43E96"/>
    <w:rsid w:val="00A5524B"/>
    <w:rsid w:val="00A73B2F"/>
    <w:rsid w:val="00A8357A"/>
    <w:rsid w:val="00A910C3"/>
    <w:rsid w:val="00AA5CD1"/>
    <w:rsid w:val="00AE494A"/>
    <w:rsid w:val="00B55CFE"/>
    <w:rsid w:val="00B91465"/>
    <w:rsid w:val="00B9593A"/>
    <w:rsid w:val="00BA072D"/>
    <w:rsid w:val="00BA0DB8"/>
    <w:rsid w:val="00BA10A4"/>
    <w:rsid w:val="00BD1AD1"/>
    <w:rsid w:val="00BD3FA4"/>
    <w:rsid w:val="00BD5ACB"/>
    <w:rsid w:val="00BE7BA6"/>
    <w:rsid w:val="00BF093C"/>
    <w:rsid w:val="00BF759B"/>
    <w:rsid w:val="00C72956"/>
    <w:rsid w:val="00C85AE2"/>
    <w:rsid w:val="00C956E7"/>
    <w:rsid w:val="00C957B8"/>
    <w:rsid w:val="00CA2529"/>
    <w:rsid w:val="00CB2021"/>
    <w:rsid w:val="00CB7FAD"/>
    <w:rsid w:val="00CD2187"/>
    <w:rsid w:val="00CD60F5"/>
    <w:rsid w:val="00CE3B67"/>
    <w:rsid w:val="00CF26E9"/>
    <w:rsid w:val="00CF3ED1"/>
    <w:rsid w:val="00D00FD1"/>
    <w:rsid w:val="00D23E9C"/>
    <w:rsid w:val="00D26624"/>
    <w:rsid w:val="00D619B6"/>
    <w:rsid w:val="00D7596A"/>
    <w:rsid w:val="00D91A8C"/>
    <w:rsid w:val="00D932E9"/>
    <w:rsid w:val="00DA1368"/>
    <w:rsid w:val="00DB4EC8"/>
    <w:rsid w:val="00DB6BEE"/>
    <w:rsid w:val="00DB748E"/>
    <w:rsid w:val="00DD6F23"/>
    <w:rsid w:val="00E124C7"/>
    <w:rsid w:val="00E16179"/>
    <w:rsid w:val="00E21EE5"/>
    <w:rsid w:val="00E23630"/>
    <w:rsid w:val="00E45E3B"/>
    <w:rsid w:val="00E613E3"/>
    <w:rsid w:val="00E71CBF"/>
    <w:rsid w:val="00E8766D"/>
    <w:rsid w:val="00EE29C2"/>
    <w:rsid w:val="00EF2D31"/>
    <w:rsid w:val="00F05157"/>
    <w:rsid w:val="00F10556"/>
    <w:rsid w:val="00F358C6"/>
    <w:rsid w:val="00F505D7"/>
    <w:rsid w:val="00F86C1E"/>
    <w:rsid w:val="00FB66B8"/>
    <w:rsid w:val="00FB7A25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DB748E"/>
  </w:style>
  <w:style w:type="character" w:customStyle="1" w:styleId="eop">
    <w:name w:val="eop"/>
    <w:basedOn w:val="DefaultParagraphFont"/>
    <w:rsid w:val="00A5524B"/>
  </w:style>
  <w:style w:type="paragraph" w:styleId="Revision">
    <w:name w:val="Revision"/>
    <w:hidden/>
    <w:uiPriority w:val="99"/>
    <w:semiHidden/>
    <w:rsid w:val="005C399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70D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0D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0D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0D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0DF7"/>
    <w:rPr>
      <w:b/>
      <w:bCs/>
      <w:sz w:val="20"/>
      <w:szCs w:val="20"/>
    </w:rPr>
  </w:style>
  <w:style w:type="character" w:customStyle="1" w:styleId="ui-provider">
    <w:name w:val="ui-provider"/>
    <w:basedOn w:val="DefaultParagraphFont"/>
    <w:rsid w:val="001028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413E12F-1143-4F3F-A69B-320E60231E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495B31-5994-4F15-8E28-AC7DE65488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4C21A8-E7C1-46A8-A291-AD4BEDE7D67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5C65309-0E9D-4307-A216-8A57CDE6EE02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Caroline Kloss</cp:lastModifiedBy>
  <cp:revision>4</cp:revision>
  <cp:lastPrinted>2016-08-23T12:28:00Z</cp:lastPrinted>
  <dcterms:created xsi:type="dcterms:W3CDTF">2023-07-25T20:05:00Z</dcterms:created>
  <dcterms:modified xsi:type="dcterms:W3CDTF">2023-07-25T20:06:00Z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