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77777777" w:rsidR="000378A5" w:rsidRDefault="000378A5" w:rsidP="00A36AA1">
            <w:pPr>
              <w:spacing w:before="60"/>
              <w:rPr>
                <w:rFonts w:ascii="Arial" w:eastAsia="Verdana" w:hAnsi="Arial" w:cs="Arial"/>
                <w:b/>
                <w:sz w:val="24"/>
                <w:szCs w:val="24"/>
              </w:rPr>
            </w:pPr>
            <w:r>
              <w:rPr>
                <w:rFonts w:ascii="Arial" w:eastAsia="Verdana" w:hAnsi="Arial" w:cs="Arial"/>
                <w:b/>
                <w:sz w:val="24"/>
                <w:szCs w:val="24"/>
              </w:rPr>
              <w:t>Describing and Representing Data</w:t>
            </w:r>
          </w:p>
        </w:tc>
      </w:tr>
      <w:tr w:rsidR="000378A5" w:rsidRPr="00804010" w14:paraId="5845B6FC" w14:textId="77777777" w:rsidTr="002F4B6B">
        <w:trPr>
          <w:trHeight w:hRule="exact" w:val="5895"/>
        </w:trPr>
        <w:tc>
          <w:tcPr>
            <w:tcW w:w="3322" w:type="dxa"/>
            <w:tcBorders>
              <w:top w:val="single" w:sz="24" w:space="0" w:color="auto"/>
              <w:left w:val="single" w:sz="24" w:space="0" w:color="auto"/>
              <w:bottom w:val="single" w:sz="4" w:space="0" w:color="auto"/>
              <w:right w:val="single" w:sz="24" w:space="0" w:color="auto"/>
            </w:tcBorders>
          </w:tcPr>
          <w:p w14:paraId="66B26987" w14:textId="77777777"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Describes given data using frequency counts.</w:t>
            </w:r>
          </w:p>
          <w:p w14:paraId="6587523B" w14:textId="77777777" w:rsidR="000378A5" w:rsidRPr="00080222"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p>
          <w:p w14:paraId="136A9ABF" w14:textId="6A3DE740" w:rsidR="000378A5" w:rsidRPr="00080222" w:rsidRDefault="000378A5" w:rsidP="00A36AA1">
            <w:pPr>
              <w:jc w:val="center"/>
              <w:rPr>
                <w:rFonts w:ascii="Arial" w:hAnsi="Arial" w:cs="Arial"/>
                <w:color w:val="626365"/>
                <w:sz w:val="19"/>
                <w:szCs w:val="19"/>
              </w:rPr>
            </w:pPr>
            <w:r w:rsidRPr="00080222">
              <w:rPr>
                <w:rFonts w:ascii="Arial" w:hAnsi="Arial" w:cs="Arial"/>
                <w:color w:val="626365"/>
                <w:sz w:val="19"/>
                <w:szCs w:val="19"/>
              </w:rPr>
              <w:t xml:space="preserve">Students in three Grade 4 classes were asked to choose </w:t>
            </w:r>
            <w:r w:rsidR="00EE4F03">
              <w:rPr>
                <w:rFonts w:ascii="Arial" w:hAnsi="Arial" w:cs="Arial"/>
                <w:color w:val="626365"/>
                <w:sz w:val="19"/>
                <w:szCs w:val="19"/>
              </w:rPr>
              <w:br/>
            </w:r>
            <w:r w:rsidRPr="00080222">
              <w:rPr>
                <w:rFonts w:ascii="Arial" w:hAnsi="Arial" w:cs="Arial"/>
                <w:color w:val="626365"/>
                <w:sz w:val="19"/>
                <w:szCs w:val="19"/>
              </w:rPr>
              <w:t>their favourite pizza.</w:t>
            </w:r>
          </w:p>
          <w:p w14:paraId="7BBF47C8" w14:textId="76F17F7C" w:rsidR="000378A5" w:rsidRPr="00080222"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E86CDE0" wp14:editId="31BE03AF">
                  <wp:extent cx="1525424"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000" r="29355"/>
                          <a:stretch/>
                        </pic:blipFill>
                        <pic:spPr bwMode="auto">
                          <a:xfrm>
                            <a:off x="0" y="0"/>
                            <a:ext cx="1538773" cy="1306736"/>
                          </a:xfrm>
                          <a:prstGeom prst="rect">
                            <a:avLst/>
                          </a:prstGeom>
                          <a:noFill/>
                          <a:ln>
                            <a:noFill/>
                          </a:ln>
                          <a:extLst>
                            <a:ext uri="{53640926-AAD7-44D8-BBD7-CCE9431645EC}">
                              <a14:shadowObscured xmlns:a14="http://schemas.microsoft.com/office/drawing/2010/main"/>
                            </a:ext>
                          </a:extLst>
                        </pic:spPr>
                      </pic:pic>
                    </a:graphicData>
                  </a:graphic>
                </wp:inline>
              </w:drawing>
            </w:r>
          </w:p>
          <w:p w14:paraId="3375E935" w14:textId="77777777" w:rsidR="000378A5" w:rsidRDefault="000378A5"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080222">
              <w:rPr>
                <w:rFonts w:ascii="Arial" w:eastAsiaTheme="minorHAnsi" w:hAnsi="Arial" w:cs="Arial"/>
                <w:color w:val="626365"/>
                <w:sz w:val="19"/>
                <w:szCs w:val="19"/>
                <w:lang w:val="en-CA" w:eastAsia="en-US"/>
              </w:rPr>
              <w:t>“30 students chose Pepperoni as their favourite pizza. Only 6 students chose Vegan.”</w:t>
            </w:r>
          </w:p>
          <w:p w14:paraId="51736834" w14:textId="5E095D5F" w:rsidR="000D383F" w:rsidRPr="00D117BA" w:rsidRDefault="000D383F"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D117BA">
              <w:rPr>
                <w:rFonts w:ascii="Arial" w:hAnsi="Arial" w:cs="Arial"/>
                <w:i/>
                <w:iCs/>
                <w:sz w:val="19"/>
                <w:szCs w:val="19"/>
                <w:lang w:val="fr-CA"/>
              </w:rPr>
              <w:t xml:space="preserve">(« 30 élèves ont choisi la pizza pepperoni comme leur pizza préférée. </w:t>
            </w:r>
            <w:proofErr w:type="spellStart"/>
            <w:r w:rsidRPr="00D117BA">
              <w:rPr>
                <w:rFonts w:ascii="Arial" w:hAnsi="Arial" w:cs="Arial"/>
                <w:i/>
                <w:iCs/>
                <w:sz w:val="19"/>
                <w:szCs w:val="19"/>
              </w:rPr>
              <w:t>Seuls</w:t>
            </w:r>
            <w:proofErr w:type="spellEnd"/>
            <w:r w:rsidRPr="00D117BA">
              <w:rPr>
                <w:rFonts w:ascii="Arial" w:hAnsi="Arial" w:cs="Arial"/>
                <w:i/>
                <w:iCs/>
                <w:sz w:val="19"/>
                <w:szCs w:val="19"/>
              </w:rPr>
              <w:t xml:space="preserve"> 6 </w:t>
            </w:r>
            <w:proofErr w:type="spellStart"/>
            <w:r w:rsidRPr="00D117BA">
              <w:rPr>
                <w:rFonts w:ascii="Arial" w:hAnsi="Arial" w:cs="Arial"/>
                <w:i/>
                <w:iCs/>
                <w:sz w:val="19"/>
                <w:szCs w:val="19"/>
              </w:rPr>
              <w:t>élèves</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ont</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choisi</w:t>
            </w:r>
            <w:proofErr w:type="spellEnd"/>
            <w:r w:rsidRPr="00D117BA">
              <w:rPr>
                <w:rFonts w:ascii="Arial" w:hAnsi="Arial" w:cs="Arial"/>
                <w:i/>
                <w:iCs/>
                <w:sz w:val="19"/>
                <w:szCs w:val="19"/>
              </w:rPr>
              <w:t xml:space="preserve"> la pizza </w:t>
            </w:r>
            <w:proofErr w:type="spellStart"/>
            <w:r w:rsidRPr="00D117BA">
              <w:rPr>
                <w:rFonts w:ascii="Arial" w:hAnsi="Arial" w:cs="Arial"/>
                <w:i/>
                <w:iCs/>
                <w:sz w:val="19"/>
                <w:szCs w:val="19"/>
              </w:rPr>
              <w:t>végétarienne</w:t>
            </w:r>
            <w:proofErr w:type="spellEnd"/>
            <w:r w:rsidRPr="00D117BA">
              <w:rPr>
                <w:rFonts w:ascii="Arial" w:hAnsi="Arial" w:cs="Arial"/>
                <w:i/>
                <w:iCs/>
                <w:sz w:val="19"/>
                <w:szCs w:val="19"/>
              </w:rPr>
              <w:t>. »)</w:t>
            </w:r>
          </w:p>
          <w:p w14:paraId="4D8053C5" w14:textId="77777777" w:rsidR="000378A5" w:rsidRPr="008326A2" w:rsidRDefault="000378A5" w:rsidP="00A36AA1">
            <w:pPr>
              <w:pStyle w:val="TableParagraph"/>
              <w:jc w:val="center"/>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4F1A8B46" w14:textId="70628A13"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Represents data using a pictograph</w:t>
            </w:r>
            <w:r w:rsidR="00002E7D">
              <w:rPr>
                <w:rFonts w:ascii="Arial" w:eastAsiaTheme="minorHAnsi" w:hAnsi="Arial" w:cs="Arial"/>
                <w:color w:val="626365"/>
                <w:sz w:val="19"/>
                <w:szCs w:val="19"/>
                <w:lang w:val="en-CA" w:eastAsia="en-US"/>
              </w:rPr>
              <w:t xml:space="preserve"> or dot plot</w:t>
            </w:r>
            <w:r w:rsidRPr="009471D3">
              <w:rPr>
                <w:rFonts w:ascii="Arial" w:eastAsiaTheme="minorHAnsi" w:hAnsi="Arial" w:cs="Arial"/>
                <w:color w:val="626365"/>
                <w:sz w:val="19"/>
                <w:szCs w:val="19"/>
                <w:lang w:val="en-CA" w:eastAsia="en-US"/>
              </w:rPr>
              <w:t xml:space="preserve"> using many-to-one correspondence.</w:t>
            </w:r>
          </w:p>
          <w:p w14:paraId="539EBD7E" w14:textId="64E7C850" w:rsidR="003130F1"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68FB91EC" wp14:editId="61B989EF">
                  <wp:extent cx="1894114" cy="147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78" r="19355"/>
                          <a:stretch/>
                        </pic:blipFill>
                        <pic:spPr bwMode="auto">
                          <a:xfrm>
                            <a:off x="0" y="0"/>
                            <a:ext cx="1906231" cy="1482625"/>
                          </a:xfrm>
                          <a:prstGeom prst="rect">
                            <a:avLst/>
                          </a:prstGeom>
                          <a:noFill/>
                          <a:ln>
                            <a:noFill/>
                          </a:ln>
                          <a:extLst>
                            <a:ext uri="{53640926-AAD7-44D8-BBD7-CCE9431645EC}">
                              <a14:shadowObscured xmlns:a14="http://schemas.microsoft.com/office/drawing/2010/main"/>
                            </a:ext>
                          </a:extLst>
                        </pic:spPr>
                      </pic:pic>
                    </a:graphicData>
                  </a:graphic>
                </wp:inline>
              </w:drawing>
            </w:r>
          </w:p>
          <w:p w14:paraId="565BBF6C" w14:textId="5FB8DB51" w:rsidR="000378A5" w:rsidRDefault="000378A5" w:rsidP="00A36AA1">
            <w:pPr>
              <w:jc w:val="center"/>
              <w:textAlignment w:val="baseline"/>
              <w:rPr>
                <w:rFonts w:ascii="Arial" w:hAnsi="Arial" w:cs="Arial"/>
                <w:color w:val="626365"/>
                <w:sz w:val="19"/>
                <w:szCs w:val="19"/>
              </w:rPr>
            </w:pPr>
            <w:r w:rsidRPr="00080222">
              <w:rPr>
                <w:rFonts w:ascii="Arial" w:hAnsi="Arial" w:cs="Arial"/>
                <w:color w:val="626365"/>
                <w:sz w:val="19"/>
                <w:szCs w:val="19"/>
              </w:rPr>
              <w:t xml:space="preserve">“The key is 1 square </w:t>
            </w:r>
            <w:r w:rsidR="0031013D">
              <w:rPr>
                <w:rFonts w:ascii="Arial" w:hAnsi="Arial" w:cs="Arial"/>
                <w:color w:val="626365"/>
                <w:sz w:val="19"/>
                <w:szCs w:val="19"/>
              </w:rPr>
              <w:br/>
            </w:r>
            <w:r w:rsidRPr="00080222">
              <w:rPr>
                <w:rFonts w:ascii="Arial" w:hAnsi="Arial" w:cs="Arial"/>
                <w:color w:val="626365"/>
                <w:sz w:val="19"/>
                <w:szCs w:val="19"/>
              </w:rPr>
              <w:t xml:space="preserve">represents 4 </w:t>
            </w:r>
            <w:r w:rsidR="0031013D">
              <w:rPr>
                <w:rFonts w:ascii="Arial" w:hAnsi="Arial" w:cs="Arial"/>
                <w:color w:val="626365"/>
                <w:sz w:val="19"/>
                <w:szCs w:val="19"/>
              </w:rPr>
              <w:t>students</w:t>
            </w:r>
            <w:r w:rsidRPr="00080222">
              <w:rPr>
                <w:rFonts w:ascii="Arial" w:hAnsi="Arial" w:cs="Arial"/>
                <w:color w:val="626365"/>
                <w:sz w:val="19"/>
                <w:szCs w:val="19"/>
              </w:rPr>
              <w:t xml:space="preserve">. </w:t>
            </w:r>
            <w:r w:rsidR="0031013D">
              <w:rPr>
                <w:rFonts w:ascii="Arial" w:hAnsi="Arial" w:cs="Arial"/>
                <w:color w:val="626365"/>
                <w:sz w:val="19"/>
                <w:szCs w:val="19"/>
              </w:rPr>
              <w:br/>
            </w:r>
            <w:r w:rsidRPr="00080222">
              <w:rPr>
                <w:rFonts w:ascii="Arial" w:hAnsi="Arial" w:cs="Arial"/>
                <w:color w:val="626365"/>
                <w:sz w:val="19"/>
                <w:szCs w:val="19"/>
              </w:rPr>
              <w:t xml:space="preserve">For 17 </w:t>
            </w:r>
            <w:r w:rsidR="0031013D">
              <w:rPr>
                <w:rFonts w:ascii="Arial" w:hAnsi="Arial" w:cs="Arial"/>
                <w:color w:val="626365"/>
                <w:sz w:val="19"/>
                <w:szCs w:val="19"/>
              </w:rPr>
              <w:t>students</w:t>
            </w:r>
            <w:r w:rsidRPr="00080222">
              <w:rPr>
                <w:rFonts w:ascii="Arial" w:hAnsi="Arial" w:cs="Arial"/>
                <w:color w:val="626365"/>
                <w:sz w:val="19"/>
                <w:szCs w:val="19"/>
              </w:rPr>
              <w:t xml:space="preserve">: 17 ÷ 4 = 4 R1, </w:t>
            </w:r>
            <w:r w:rsidR="0031013D">
              <w:rPr>
                <w:rFonts w:ascii="Arial" w:hAnsi="Arial" w:cs="Arial"/>
                <w:color w:val="626365"/>
                <w:sz w:val="19"/>
                <w:szCs w:val="19"/>
              </w:rPr>
              <w:br/>
            </w:r>
            <w:r w:rsidRPr="00080222">
              <w:rPr>
                <w:rFonts w:ascii="Arial" w:hAnsi="Arial" w:cs="Arial"/>
                <w:color w:val="626365"/>
                <w:sz w:val="19"/>
                <w:szCs w:val="19"/>
              </w:rPr>
              <w:t xml:space="preserve">so I drew 4 full squares, </w:t>
            </w:r>
            <w:r w:rsidR="0031013D">
              <w:rPr>
                <w:rFonts w:ascii="Arial" w:hAnsi="Arial" w:cs="Arial"/>
                <w:color w:val="626365"/>
                <w:sz w:val="19"/>
                <w:szCs w:val="19"/>
              </w:rPr>
              <w:br/>
            </w:r>
            <w:r w:rsidRPr="00080222">
              <w:rPr>
                <w:rFonts w:ascii="Arial" w:hAnsi="Arial" w:cs="Arial"/>
                <w:color w:val="626365"/>
                <w:sz w:val="19"/>
                <w:szCs w:val="19"/>
              </w:rPr>
              <w:t>and one-fourth of another square.”</w:t>
            </w:r>
          </w:p>
          <w:p w14:paraId="10840758" w14:textId="6B77B509" w:rsidR="00A94833" w:rsidRPr="00B216D2" w:rsidRDefault="00A94833" w:rsidP="00A36AA1">
            <w:pPr>
              <w:jc w:val="center"/>
              <w:textAlignment w:val="baseline"/>
              <w:rPr>
                <w:rFonts w:ascii="Arial" w:hAnsi="Arial" w:cs="Arial"/>
                <w:color w:val="626365"/>
                <w:sz w:val="18"/>
                <w:szCs w:val="18"/>
                <w:lang w:val="fr-CA"/>
              </w:rPr>
            </w:pPr>
            <w:r w:rsidRPr="00B216D2">
              <w:rPr>
                <w:rFonts w:ascii="Arial" w:hAnsi="Arial" w:cs="Arial"/>
                <w:i/>
                <w:iCs/>
                <w:sz w:val="18"/>
                <w:szCs w:val="18"/>
                <w:lang w:val="fr-CA"/>
              </w:rPr>
              <w:t>(« La légende est qu'un carré représente 4 élèves. Pour 17 élèves : 17 ÷ 4 = 4 R1, donc j'ai dessiné 4 carrés entiers, et un quart d'un autre carré. »)</w:t>
            </w:r>
          </w:p>
          <w:p w14:paraId="18CB78D0" w14:textId="77777777" w:rsidR="000378A5" w:rsidRPr="00A94833" w:rsidRDefault="000378A5" w:rsidP="00A36AA1">
            <w:pPr>
              <w:autoSpaceDE w:val="0"/>
              <w:autoSpaceDN w:val="0"/>
              <w:adjustRightInd w:val="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50E69097" w14:textId="1C93BF72" w:rsidR="000378A5" w:rsidRDefault="000378A5" w:rsidP="00A36AA1">
            <w:pPr>
              <w:rPr>
                <w:rFonts w:ascii="Arial" w:hAnsi="Arial" w:cs="Arial"/>
                <w:color w:val="626365"/>
                <w:sz w:val="19"/>
                <w:szCs w:val="19"/>
              </w:rPr>
            </w:pPr>
            <w:r w:rsidRPr="00080222">
              <w:rPr>
                <w:rFonts w:ascii="Arial" w:hAnsi="Arial" w:cs="Arial"/>
                <w:color w:val="626365"/>
                <w:sz w:val="19"/>
                <w:szCs w:val="19"/>
              </w:rPr>
              <w:t>Represents data using a bar graph using many-to-one correspondence.</w:t>
            </w:r>
          </w:p>
          <w:p w14:paraId="1F6E4DBB" w14:textId="36CFEDDF" w:rsidR="003130F1" w:rsidRDefault="00924CD8"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4D66A3C3" wp14:editId="514AA38A">
                  <wp:extent cx="1393331"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613" t="10972" r="8710" b="11970"/>
                          <a:stretch/>
                        </pic:blipFill>
                        <pic:spPr bwMode="auto">
                          <a:xfrm>
                            <a:off x="0" y="0"/>
                            <a:ext cx="1430210" cy="1789211"/>
                          </a:xfrm>
                          <a:prstGeom prst="rect">
                            <a:avLst/>
                          </a:prstGeom>
                          <a:noFill/>
                          <a:ln>
                            <a:noFill/>
                          </a:ln>
                          <a:extLst>
                            <a:ext uri="{53640926-AAD7-44D8-BBD7-CCE9431645EC}">
                              <a14:shadowObscured xmlns:a14="http://schemas.microsoft.com/office/drawing/2010/main"/>
                            </a:ext>
                          </a:extLst>
                        </pic:spPr>
                      </pic:pic>
                    </a:graphicData>
                  </a:graphic>
                </wp:inline>
              </w:drawing>
            </w:r>
          </w:p>
          <w:p w14:paraId="719233F0"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“I used the scale 1 square = 5 cm to represent animal lengths. </w:t>
            </w:r>
          </w:p>
          <w:p w14:paraId="10DF64B1"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All of the lengths were divisible by 5, so I divided each animal’s length by 5 to find the number of squares </w:t>
            </w:r>
          </w:p>
          <w:p w14:paraId="6526A05B"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in each bar.”</w:t>
            </w:r>
          </w:p>
          <w:p w14:paraId="79170466" w14:textId="14AF18E5" w:rsidR="00BB1317" w:rsidRPr="00B216D2" w:rsidRDefault="00BB1317" w:rsidP="00A36AA1">
            <w:pPr>
              <w:jc w:val="center"/>
              <w:rPr>
                <w:rFonts w:ascii="Arial" w:hAnsi="Arial" w:cs="Arial"/>
                <w:color w:val="626365"/>
                <w:sz w:val="17"/>
                <w:szCs w:val="17"/>
                <w:lang w:val="fr-CA"/>
              </w:rPr>
            </w:pPr>
            <w:r w:rsidRPr="00B216D2">
              <w:rPr>
                <w:rFonts w:ascii="Arial" w:hAnsi="Arial" w:cs="Arial"/>
                <w:i/>
                <w:iCs/>
                <w:sz w:val="17"/>
                <w:szCs w:val="17"/>
                <w:lang w:val="fr-CA"/>
              </w:rPr>
              <w:t>(« J'ai utilisé l'échelle de 1 carré = 5 cm pour représenter les longueurs des animaux. Toutes les longueurs étant divisibles par 5, j'ai divisé la longueur de chaque animal par 5 pour trouver le nombre de carrés dans chaque bande. »)</w:t>
            </w:r>
          </w:p>
          <w:p w14:paraId="15E2BCE5" w14:textId="77777777" w:rsidR="000378A5" w:rsidRPr="00BB1317" w:rsidRDefault="000378A5" w:rsidP="00A36AA1">
            <w:pPr>
              <w:pStyle w:val="TableParagraph"/>
              <w:rPr>
                <w:rFonts w:ascii="Arial" w:hAnsi="Arial" w:cs="Arial"/>
                <w:color w:val="626365"/>
                <w:sz w:val="19"/>
                <w:szCs w:val="19"/>
                <w:lang w:val="fr-CA"/>
              </w:rPr>
            </w:pPr>
            <w:r w:rsidRPr="00BB1317">
              <w:rPr>
                <w:rFonts w:ascii="Arial" w:hAnsi="Arial" w:cs="Arial"/>
                <w:color w:val="626365"/>
                <w:sz w:val="19"/>
                <w:szCs w:val="19"/>
                <w:lang w:val="fr-CA"/>
              </w:rPr>
              <w:br/>
            </w:r>
          </w:p>
        </w:tc>
        <w:tc>
          <w:tcPr>
            <w:tcW w:w="3323" w:type="dxa"/>
            <w:tcBorders>
              <w:top w:val="single" w:sz="24" w:space="0" w:color="auto"/>
              <w:left w:val="single" w:sz="24" w:space="0" w:color="auto"/>
              <w:bottom w:val="single" w:sz="4" w:space="0" w:color="auto"/>
              <w:right w:val="single" w:sz="24" w:space="0" w:color="auto"/>
            </w:tcBorders>
          </w:tcPr>
          <w:p w14:paraId="36755E01" w14:textId="77777777" w:rsidR="000378A5" w:rsidRDefault="000378A5" w:rsidP="00A36AA1">
            <w:pPr>
              <w:rPr>
                <w:rFonts w:ascii="Arial" w:hAnsi="Arial" w:cs="Arial"/>
                <w:color w:val="626365"/>
                <w:sz w:val="19"/>
                <w:szCs w:val="19"/>
              </w:rPr>
            </w:pPr>
            <w:r w:rsidRPr="009471D3">
              <w:rPr>
                <w:rFonts w:ascii="Arial" w:hAnsi="Arial" w:cs="Arial"/>
                <w:color w:val="626365"/>
                <w:sz w:val="19"/>
                <w:szCs w:val="19"/>
              </w:rPr>
              <w:t>Flexibly creates representations to show data using many-to-one correspondence.</w:t>
            </w:r>
          </w:p>
          <w:p w14:paraId="18F5B3AB" w14:textId="77777777" w:rsidR="004253AA" w:rsidRPr="009471D3" w:rsidRDefault="004253AA" w:rsidP="00A36AA1">
            <w:pPr>
              <w:rPr>
                <w:rFonts w:ascii="Arial" w:hAnsi="Arial" w:cs="Arial"/>
                <w:color w:val="626365"/>
                <w:sz w:val="19"/>
                <w:szCs w:val="19"/>
              </w:rPr>
            </w:pPr>
          </w:p>
          <w:p w14:paraId="30E45E33" w14:textId="5D4F440F" w:rsidR="00924CD8" w:rsidRDefault="001314D9"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A11C105" wp14:editId="00B950ED">
                  <wp:extent cx="1972945" cy="1162685"/>
                  <wp:effectExtent l="0" t="0" r="0" b="5715"/>
                  <wp:docPr id="343747258"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47258" name="Picture 1"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1162685"/>
                          </a:xfrm>
                          <a:prstGeom prst="rect">
                            <a:avLst/>
                          </a:prstGeom>
                        </pic:spPr>
                      </pic:pic>
                    </a:graphicData>
                  </a:graphic>
                </wp:inline>
              </w:drawing>
            </w:r>
          </w:p>
          <w:p w14:paraId="5AB8C206" w14:textId="77777777" w:rsidR="003130F1" w:rsidRPr="00080222" w:rsidRDefault="003130F1" w:rsidP="00A36AA1">
            <w:pPr>
              <w:rPr>
                <w:rFonts w:ascii="Arial" w:hAnsi="Arial" w:cs="Arial"/>
                <w:color w:val="626365"/>
                <w:sz w:val="19"/>
                <w:szCs w:val="19"/>
              </w:rPr>
            </w:pPr>
          </w:p>
          <w:p w14:paraId="2E0075EE" w14:textId="77777777" w:rsidR="000378A5" w:rsidRDefault="000378A5" w:rsidP="00BB1317">
            <w:pPr>
              <w:jc w:val="center"/>
              <w:rPr>
                <w:rFonts w:ascii="Arial" w:hAnsi="Arial" w:cs="Arial"/>
                <w:color w:val="626365"/>
                <w:sz w:val="19"/>
                <w:szCs w:val="19"/>
              </w:rPr>
            </w:pPr>
            <w:r w:rsidRPr="00080222">
              <w:rPr>
                <w:rFonts w:ascii="Arial" w:hAnsi="Arial" w:cs="Arial"/>
                <w:color w:val="626365"/>
                <w:sz w:val="19"/>
                <w:szCs w:val="19"/>
              </w:rPr>
              <w:t xml:space="preserve">“I used a </w:t>
            </w:r>
            <w:r w:rsidR="00002E7D">
              <w:rPr>
                <w:rFonts w:ascii="Arial" w:hAnsi="Arial" w:cs="Arial"/>
                <w:color w:val="626365"/>
                <w:sz w:val="19"/>
                <w:szCs w:val="19"/>
              </w:rPr>
              <w:t>key</w:t>
            </w:r>
            <w:r w:rsidRPr="00080222">
              <w:rPr>
                <w:rFonts w:ascii="Arial" w:hAnsi="Arial" w:cs="Arial"/>
                <w:color w:val="626365"/>
                <w:sz w:val="19"/>
                <w:szCs w:val="19"/>
              </w:rPr>
              <w:t xml:space="preserve"> of 1 </w:t>
            </w:r>
            <w:r w:rsidR="00002E7D">
              <w:rPr>
                <w:rFonts w:ascii="Arial" w:hAnsi="Arial" w:cs="Arial"/>
                <w:color w:val="626365"/>
                <w:sz w:val="19"/>
                <w:szCs w:val="19"/>
              </w:rPr>
              <w:t>dot</w:t>
            </w:r>
            <w:r w:rsidRPr="00080222">
              <w:rPr>
                <w:rFonts w:ascii="Arial" w:hAnsi="Arial" w:cs="Arial"/>
                <w:color w:val="626365"/>
                <w:sz w:val="19"/>
                <w:szCs w:val="19"/>
              </w:rPr>
              <w:t xml:space="preserve"> = 3 </w:t>
            </w:r>
            <w:r w:rsidR="00002E7D">
              <w:rPr>
                <w:rFonts w:ascii="Arial" w:hAnsi="Arial" w:cs="Arial"/>
                <w:color w:val="626365"/>
                <w:sz w:val="19"/>
                <w:szCs w:val="19"/>
              </w:rPr>
              <w:t>students</w:t>
            </w:r>
            <w:r w:rsidRPr="00080222">
              <w:rPr>
                <w:rFonts w:ascii="Arial" w:hAnsi="Arial" w:cs="Arial"/>
                <w:color w:val="626365"/>
                <w:sz w:val="19"/>
                <w:szCs w:val="19"/>
              </w:rPr>
              <w:t xml:space="preserve"> because </w:t>
            </w:r>
            <w:r w:rsidR="00002E7D">
              <w:rPr>
                <w:rFonts w:ascii="Arial" w:hAnsi="Arial" w:cs="Arial"/>
                <w:color w:val="626365"/>
                <w:sz w:val="19"/>
                <w:szCs w:val="19"/>
              </w:rPr>
              <w:t>all</w:t>
            </w:r>
            <w:r w:rsidRPr="00080222">
              <w:rPr>
                <w:rFonts w:ascii="Arial" w:hAnsi="Arial" w:cs="Arial"/>
                <w:color w:val="626365"/>
                <w:sz w:val="19"/>
                <w:szCs w:val="19"/>
              </w:rPr>
              <w:t xml:space="preserve"> numbers are multiples of 3 and are in the skip-counting by 3s sequence. Other students will find it easy to interpret.”</w:t>
            </w:r>
          </w:p>
          <w:p w14:paraId="154AF38F" w14:textId="77777777" w:rsidR="00804010" w:rsidRDefault="00BB1317" w:rsidP="00BB1317">
            <w:pPr>
              <w:jc w:val="center"/>
              <w:rPr>
                <w:rFonts w:ascii="Arial" w:hAnsi="Arial" w:cs="Arial"/>
                <w:i/>
                <w:iCs/>
                <w:sz w:val="19"/>
                <w:szCs w:val="19"/>
                <w:lang w:val="fr-CA"/>
              </w:rPr>
            </w:pPr>
            <w:r w:rsidRPr="002F4B6B">
              <w:rPr>
                <w:rFonts w:ascii="Arial" w:hAnsi="Arial" w:cs="Arial"/>
                <w:i/>
                <w:iCs/>
                <w:sz w:val="19"/>
                <w:szCs w:val="19"/>
                <w:lang w:val="fr-CA"/>
              </w:rPr>
              <w:t xml:space="preserve">(« J'ai utilisé une légende de </w:t>
            </w:r>
          </w:p>
          <w:p w14:paraId="597E2B08" w14:textId="6223DFBB" w:rsidR="00BB1317" w:rsidRPr="00804010" w:rsidRDefault="00BB1317" w:rsidP="00BB1317">
            <w:pPr>
              <w:jc w:val="center"/>
              <w:rPr>
                <w:rFonts w:ascii="Arial" w:hAnsi="Arial" w:cs="Arial"/>
                <w:color w:val="626365"/>
                <w:sz w:val="19"/>
                <w:szCs w:val="19"/>
                <w:lang w:val="fr-CA"/>
              </w:rPr>
            </w:pPr>
            <w:r w:rsidRPr="002F4B6B">
              <w:rPr>
                <w:rFonts w:ascii="Arial" w:hAnsi="Arial" w:cs="Arial"/>
                <w:i/>
                <w:iCs/>
                <w:sz w:val="19"/>
                <w:szCs w:val="19"/>
                <w:lang w:val="fr-CA"/>
              </w:rPr>
              <w:t xml:space="preserve">1 point = 3 élèves car tous les nombres sont des multiples de 3 et correspondent à la suite de dénombrement par bonds de 3. </w:t>
            </w:r>
            <w:r w:rsidRPr="00804010">
              <w:rPr>
                <w:rFonts w:ascii="Arial" w:hAnsi="Arial" w:cs="Arial"/>
                <w:i/>
                <w:iCs/>
                <w:sz w:val="19"/>
                <w:szCs w:val="19"/>
                <w:lang w:val="fr-CA"/>
              </w:rPr>
              <w:t>Les autres élèves l'interpréteront facilement. »)</w:t>
            </w:r>
          </w:p>
        </w:tc>
      </w:tr>
      <w:tr w:rsidR="00E91B0F" w14:paraId="417E6AE6"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824A944" w14:textId="15B6E2CF" w:rsidR="00E91B0F" w:rsidRPr="00E91B0F" w:rsidRDefault="00E91B0F" w:rsidP="00A36AA1">
            <w:pPr>
              <w:rPr>
                <w:rFonts w:ascii="Arial" w:eastAsia="Verdana" w:hAnsi="Arial" w:cs="Arial"/>
                <w:b/>
                <w:sz w:val="24"/>
                <w:szCs w:val="24"/>
              </w:rPr>
            </w:pPr>
            <w:r>
              <w:rPr>
                <w:rFonts w:ascii="Arial" w:eastAsia="Verdana" w:hAnsi="Arial" w:cs="Arial"/>
                <w:b/>
                <w:sz w:val="24"/>
                <w:szCs w:val="24"/>
              </w:rPr>
              <w:t>Observations/Documentation</w:t>
            </w:r>
          </w:p>
        </w:tc>
      </w:tr>
      <w:tr w:rsidR="000378A5" w14:paraId="72CEA274"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A36AA1">
            <w:pPr>
              <w:pStyle w:val="paragraph"/>
              <w:spacing w:before="0" w:beforeAutospacing="0" w:after="0" w:afterAutospacing="0"/>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77777777" w:rsidR="000378A5" w:rsidRPr="00B64C00" w:rsidRDefault="000378A5" w:rsidP="00A36AA1">
            <w:pPr>
              <w:pStyle w:val="paragraph"/>
              <w:spacing w:before="0" w:beforeAutospacing="0" w:after="0" w:afterAutospacing="0"/>
              <w:textAlignment w:val="baseline"/>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77777777" w:rsidR="000378A5" w:rsidRPr="00B64C00" w:rsidRDefault="000378A5"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A36AA1">
            <w:pPr>
              <w:rPr>
                <w:rFonts w:ascii="Arial" w:hAnsi="Arial" w:cs="Arial"/>
                <w:color w:val="626365"/>
                <w:sz w:val="19"/>
                <w:szCs w:val="19"/>
              </w:rPr>
            </w:pPr>
          </w:p>
        </w:tc>
      </w:tr>
    </w:tbl>
    <w:p w14:paraId="0071DE85" w14:textId="239EF234" w:rsidR="00D47062" w:rsidRDefault="00D47062" w:rsidP="002461F7">
      <w:pPr>
        <w:rPr>
          <w:sz w:val="4"/>
          <w:szCs w:val="4"/>
        </w:rPr>
      </w:pPr>
    </w:p>
    <w:p w14:paraId="23BE7B07" w14:textId="77777777" w:rsidR="00D47062" w:rsidRDefault="00D47062">
      <w:pPr>
        <w:rPr>
          <w:sz w:val="4"/>
          <w:szCs w:val="4"/>
        </w:rPr>
      </w:pPr>
      <w:r>
        <w:rPr>
          <w:sz w:val="4"/>
          <w:szCs w:val="4"/>
        </w:rPr>
        <w:br w:type="page"/>
      </w:r>
    </w:p>
    <w:p w14:paraId="3C5BAA3E" w14:textId="6D22B7EC" w:rsidR="000378A5" w:rsidRDefault="000378A5" w:rsidP="002461F7">
      <w:pPr>
        <w:rPr>
          <w:sz w:val="4"/>
          <w:szCs w:val="4"/>
        </w:rPr>
      </w:pPr>
    </w:p>
    <w:p w14:paraId="67F6D065" w14:textId="02A58FAE" w:rsidR="00D47062" w:rsidRDefault="00D47062"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D47062" w:rsidRPr="00D7596A" w14:paraId="77D079C6"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B95AB11" w14:textId="279B95F0" w:rsidR="00D47062" w:rsidRDefault="00D47062" w:rsidP="00A36AA1">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D47062" w:rsidRPr="002F051B" w14:paraId="2B3DCC3B" w14:textId="77777777" w:rsidTr="00F80A27">
        <w:trPr>
          <w:trHeight w:hRule="exact" w:val="5985"/>
        </w:trPr>
        <w:tc>
          <w:tcPr>
            <w:tcW w:w="3322" w:type="dxa"/>
            <w:tcBorders>
              <w:top w:val="single" w:sz="24" w:space="0" w:color="auto"/>
              <w:left w:val="single" w:sz="24" w:space="0" w:color="auto"/>
              <w:bottom w:val="single" w:sz="4" w:space="0" w:color="auto"/>
              <w:right w:val="single" w:sz="24" w:space="0" w:color="auto"/>
            </w:tcBorders>
          </w:tcPr>
          <w:p w14:paraId="2978BDE0" w14:textId="1B082E0B" w:rsidR="00296F57" w:rsidRDefault="00296F57" w:rsidP="00A36AA1">
            <w:pPr>
              <w:textAlignment w:val="baseline"/>
              <w:rPr>
                <w:rFonts w:ascii="Arial" w:hAnsi="Arial" w:cs="Arial"/>
                <w:color w:val="626365"/>
                <w:sz w:val="19"/>
                <w:szCs w:val="19"/>
              </w:rPr>
            </w:pPr>
            <w:r w:rsidRPr="000D3592">
              <w:rPr>
                <w:rFonts w:ascii="Arial" w:hAnsi="Arial" w:cs="Arial"/>
                <w:color w:val="626365"/>
                <w:sz w:val="19"/>
                <w:szCs w:val="19"/>
              </w:rPr>
              <w:t>Draws conclusions based on data presented.</w:t>
            </w:r>
          </w:p>
          <w:p w14:paraId="23DB25A7" w14:textId="2940405A" w:rsidR="003C7B39" w:rsidRDefault="003C7B39" w:rsidP="00A36AA1">
            <w:pPr>
              <w:textAlignment w:val="baseline"/>
              <w:rPr>
                <w:rFonts w:ascii="Arial" w:hAnsi="Arial" w:cs="Arial"/>
                <w:color w:val="626365"/>
                <w:sz w:val="19"/>
                <w:szCs w:val="19"/>
              </w:rPr>
            </w:pPr>
          </w:p>
          <w:p w14:paraId="20F17784" w14:textId="4A9B04E3" w:rsidR="003C7B39" w:rsidRPr="000D3592" w:rsidRDefault="003C7B39"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B3043" wp14:editId="76799A9F">
                  <wp:extent cx="1628566" cy="14508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29838" r="29837"/>
                          <a:stretch/>
                        </pic:blipFill>
                        <pic:spPr bwMode="auto">
                          <a:xfrm>
                            <a:off x="0" y="0"/>
                            <a:ext cx="1653436" cy="1472981"/>
                          </a:xfrm>
                          <a:prstGeom prst="rect">
                            <a:avLst/>
                          </a:prstGeom>
                          <a:noFill/>
                          <a:ln>
                            <a:noFill/>
                          </a:ln>
                          <a:extLst>
                            <a:ext uri="{53640926-AAD7-44D8-BBD7-CCE9431645EC}">
                              <a14:shadowObscured xmlns:a14="http://schemas.microsoft.com/office/drawing/2010/main"/>
                            </a:ext>
                          </a:extLst>
                        </pic:spPr>
                      </pic:pic>
                    </a:graphicData>
                  </a:graphic>
                </wp:inline>
              </w:drawing>
            </w:r>
          </w:p>
          <w:p w14:paraId="0259892F" w14:textId="77777777" w:rsidR="00296F57" w:rsidRPr="000D3592" w:rsidRDefault="00296F57" w:rsidP="00A36AA1">
            <w:pPr>
              <w:textAlignment w:val="baseline"/>
              <w:rPr>
                <w:rFonts w:ascii="Arial" w:hAnsi="Arial" w:cs="Arial"/>
                <w:color w:val="626365"/>
                <w:sz w:val="19"/>
                <w:szCs w:val="19"/>
              </w:rPr>
            </w:pPr>
          </w:p>
          <w:p w14:paraId="3FF08D5E" w14:textId="77777777" w:rsidR="00296F57" w:rsidRDefault="00296F57" w:rsidP="00A36AA1">
            <w:pPr>
              <w:pStyle w:val="CommentText"/>
              <w:jc w:val="center"/>
              <w:rPr>
                <w:rFonts w:ascii="Arial" w:eastAsiaTheme="minorHAnsi" w:hAnsi="Arial" w:cs="Arial"/>
                <w:color w:val="626365"/>
                <w:sz w:val="19"/>
                <w:szCs w:val="19"/>
                <w:lang w:val="en-CA" w:eastAsia="en-US"/>
              </w:rPr>
            </w:pPr>
            <w:r w:rsidRPr="000D3592">
              <w:rPr>
                <w:rFonts w:ascii="Arial" w:eastAsiaTheme="minorHAnsi" w:hAnsi="Arial" w:cs="Arial"/>
                <w:color w:val="626365"/>
                <w:sz w:val="19"/>
                <w:szCs w:val="19"/>
                <w:lang w:val="en-CA" w:eastAsia="en-US"/>
              </w:rPr>
              <w:t>“A sweater uses about 6 times as many bottles as a t-shirt.”</w:t>
            </w:r>
          </w:p>
          <w:p w14:paraId="54B4EAAB" w14:textId="38040FC7" w:rsidR="00200584" w:rsidRPr="00804010" w:rsidRDefault="00200584" w:rsidP="00A36AA1">
            <w:pPr>
              <w:pStyle w:val="CommentText"/>
              <w:jc w:val="center"/>
              <w:rPr>
                <w:rFonts w:ascii="Arial" w:eastAsiaTheme="minorHAnsi" w:hAnsi="Arial" w:cs="Arial"/>
                <w:color w:val="626365"/>
                <w:sz w:val="19"/>
                <w:szCs w:val="19"/>
                <w:lang w:val="fr-CA" w:eastAsia="en-US"/>
              </w:rPr>
            </w:pPr>
            <w:r w:rsidRPr="00804010">
              <w:rPr>
                <w:rFonts w:ascii="Arial" w:hAnsi="Arial" w:cs="Arial"/>
                <w:i/>
                <w:iCs/>
                <w:sz w:val="19"/>
                <w:szCs w:val="19"/>
                <w:lang w:val="fr-CA"/>
              </w:rPr>
              <w:t>(« Un chandail utilise environ 6 fois plus de bouteilles qu'un t-shirt. »)</w:t>
            </w:r>
          </w:p>
          <w:p w14:paraId="20314A1B" w14:textId="77777777" w:rsidR="00D47062" w:rsidRPr="00200584"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E5FDA95" w14:textId="77777777" w:rsidR="0078496A" w:rsidRPr="000D3592" w:rsidRDefault="0078496A" w:rsidP="00A36AA1">
            <w:pPr>
              <w:rPr>
                <w:rFonts w:ascii="Arial" w:hAnsi="Arial" w:cs="Arial"/>
                <w:color w:val="626365"/>
                <w:sz w:val="19"/>
                <w:szCs w:val="19"/>
              </w:rPr>
            </w:pPr>
            <w:r w:rsidRPr="000D3592">
              <w:rPr>
                <w:rFonts w:ascii="Arial" w:hAnsi="Arial" w:cs="Arial"/>
                <w:color w:val="626365"/>
                <w:sz w:val="19"/>
                <w:szCs w:val="19"/>
              </w:rPr>
              <w:t>Uses inferences to make predictions about future events.</w:t>
            </w:r>
          </w:p>
          <w:p w14:paraId="36FEA4B5" w14:textId="47CA7D5B" w:rsidR="003C7B39" w:rsidRDefault="00370052"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507EA83" wp14:editId="0A931648">
                  <wp:extent cx="19685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358900"/>
                          </a:xfrm>
                          <a:prstGeom prst="rect">
                            <a:avLst/>
                          </a:prstGeom>
                          <a:noFill/>
                          <a:ln>
                            <a:noFill/>
                          </a:ln>
                        </pic:spPr>
                      </pic:pic>
                    </a:graphicData>
                  </a:graphic>
                </wp:inline>
              </w:drawing>
            </w:r>
          </w:p>
          <w:p w14:paraId="15BF059F" w14:textId="77777777" w:rsidR="0078496A" w:rsidRDefault="0078496A" w:rsidP="00A36AA1">
            <w:pPr>
              <w:jc w:val="center"/>
              <w:rPr>
                <w:rFonts w:ascii="Arial" w:hAnsi="Arial" w:cs="Arial"/>
                <w:color w:val="626365"/>
                <w:sz w:val="19"/>
                <w:szCs w:val="19"/>
              </w:rPr>
            </w:pPr>
            <w:r w:rsidRPr="000D3592">
              <w:rPr>
                <w:rFonts w:ascii="Arial" w:hAnsi="Arial" w:cs="Arial"/>
                <w:color w:val="626365"/>
                <w:sz w:val="19"/>
                <w:szCs w:val="19"/>
              </w:rPr>
              <w:t>“More t-shirts could be made and sold with the fewest number of plastic bottles. I predict it would take less time to collect bottles and more money could be made. I think t-shirts should be sold for a fundraiser.”</w:t>
            </w:r>
          </w:p>
          <w:p w14:paraId="24CCA426" w14:textId="42822DB6" w:rsidR="00200584" w:rsidRPr="005761BA" w:rsidRDefault="00200584" w:rsidP="00A36AA1">
            <w:pPr>
              <w:jc w:val="center"/>
              <w:rPr>
                <w:rFonts w:ascii="Arial" w:hAnsi="Arial" w:cs="Arial"/>
                <w:color w:val="626365"/>
                <w:sz w:val="18"/>
                <w:szCs w:val="18"/>
                <w:lang w:val="fr-CA"/>
              </w:rPr>
            </w:pPr>
            <w:r w:rsidRPr="005761BA">
              <w:rPr>
                <w:rFonts w:ascii="Arial" w:hAnsi="Arial" w:cs="Arial"/>
                <w:i/>
                <w:iCs/>
                <w:sz w:val="18"/>
                <w:szCs w:val="18"/>
                <w:lang w:val="fr-CA"/>
              </w:rPr>
              <w:t>(« On pourrait fabriquer et vendre</w:t>
            </w:r>
            <w:r w:rsidRPr="00804010">
              <w:rPr>
                <w:rFonts w:ascii="Arial" w:hAnsi="Arial" w:cs="Arial"/>
                <w:i/>
                <w:iCs/>
                <w:sz w:val="19"/>
                <w:szCs w:val="19"/>
                <w:lang w:val="fr-CA"/>
              </w:rPr>
              <w:t xml:space="preserve"> </w:t>
            </w:r>
            <w:r w:rsidRPr="005761BA">
              <w:rPr>
                <w:rFonts w:ascii="Arial" w:hAnsi="Arial" w:cs="Arial"/>
                <w:i/>
                <w:iCs/>
                <w:sz w:val="18"/>
                <w:szCs w:val="18"/>
                <w:lang w:val="fr-CA"/>
              </w:rPr>
              <w:t>plus de t-shirts avec le moins de bouteilles en plastique possible. Je pense que la collecte des bouteilles prendrait moins de temps et que l'on pourrait gagner plus d'argent. Je pense que les t-shirts devraient être vendus dans le cadre d'une collecte de fonds. »)</w:t>
            </w:r>
          </w:p>
          <w:p w14:paraId="7D4514DA" w14:textId="46B7680A" w:rsidR="00D47062" w:rsidRPr="00200584" w:rsidRDefault="00D47062" w:rsidP="00A36AA1">
            <w:pPr>
              <w:autoSpaceDE w:val="0"/>
              <w:autoSpaceDN w:val="0"/>
              <w:adjustRightInd w:val="0"/>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2E85E5DC" w14:textId="0D2BBB15" w:rsidR="00D67E78" w:rsidRPr="000D3592" w:rsidRDefault="00D67E78" w:rsidP="00A36AA1">
            <w:pPr>
              <w:textAlignment w:val="baseline"/>
              <w:rPr>
                <w:rFonts w:ascii="Arial" w:hAnsi="Arial" w:cs="Arial"/>
                <w:color w:val="626365"/>
                <w:sz w:val="19"/>
                <w:szCs w:val="19"/>
              </w:rPr>
            </w:pPr>
            <w:r w:rsidRPr="000D3592">
              <w:rPr>
                <w:rFonts w:ascii="Arial" w:hAnsi="Arial" w:cs="Arial"/>
                <w:color w:val="626365"/>
                <w:sz w:val="19"/>
                <w:szCs w:val="19"/>
              </w:rPr>
              <w:t>Interprets the results of data presented graphically.</w:t>
            </w:r>
          </w:p>
          <w:p w14:paraId="61D000D0" w14:textId="4C4EBA92" w:rsidR="00D67E78" w:rsidRDefault="00D67E78" w:rsidP="00A36AA1">
            <w:pPr>
              <w:textAlignment w:val="baseline"/>
              <w:rPr>
                <w:rFonts w:ascii="Arial" w:hAnsi="Arial" w:cs="Arial"/>
                <w:color w:val="626365"/>
                <w:sz w:val="19"/>
                <w:szCs w:val="19"/>
              </w:rPr>
            </w:pPr>
          </w:p>
          <w:p w14:paraId="03584BAF" w14:textId="17FF4CF0" w:rsidR="003C7B39" w:rsidRDefault="00C80D94"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383758B9" wp14:editId="2E94247A">
                  <wp:extent cx="1875693" cy="14617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4746"/>
                          <a:stretch/>
                        </pic:blipFill>
                        <pic:spPr bwMode="auto">
                          <a:xfrm>
                            <a:off x="0" y="0"/>
                            <a:ext cx="1875693" cy="1461770"/>
                          </a:xfrm>
                          <a:prstGeom prst="rect">
                            <a:avLst/>
                          </a:prstGeom>
                          <a:noFill/>
                          <a:ln>
                            <a:noFill/>
                          </a:ln>
                          <a:extLst>
                            <a:ext uri="{53640926-AAD7-44D8-BBD7-CCE9431645EC}">
                              <a14:shadowObscured xmlns:a14="http://schemas.microsoft.com/office/drawing/2010/main"/>
                            </a:ext>
                          </a:extLst>
                        </pic:spPr>
                      </pic:pic>
                    </a:graphicData>
                  </a:graphic>
                </wp:inline>
              </w:drawing>
            </w:r>
          </w:p>
          <w:p w14:paraId="0363684A" w14:textId="77777777" w:rsidR="003C7B39" w:rsidRPr="000D3592" w:rsidRDefault="003C7B39" w:rsidP="00A36AA1">
            <w:pPr>
              <w:textAlignment w:val="baseline"/>
              <w:rPr>
                <w:rFonts w:ascii="Arial" w:hAnsi="Arial" w:cs="Arial"/>
                <w:color w:val="626365"/>
                <w:sz w:val="19"/>
                <w:szCs w:val="19"/>
              </w:rPr>
            </w:pPr>
          </w:p>
          <w:p w14:paraId="03BC07E1" w14:textId="0EF56C49" w:rsidR="00D67E78" w:rsidRDefault="00D67E78" w:rsidP="00A36AA1">
            <w:pPr>
              <w:jc w:val="center"/>
              <w:rPr>
                <w:rFonts w:ascii="Arial" w:hAnsi="Arial" w:cs="Arial"/>
                <w:color w:val="626365"/>
                <w:sz w:val="19"/>
                <w:szCs w:val="19"/>
              </w:rPr>
            </w:pPr>
            <w:r w:rsidRPr="000D3592">
              <w:rPr>
                <w:rFonts w:ascii="Arial" w:hAnsi="Arial" w:cs="Arial"/>
                <w:color w:val="626365"/>
                <w:sz w:val="19"/>
                <w:szCs w:val="19"/>
              </w:rPr>
              <w:t>"The bar graphs shows 99 students took the survey: 24 + 6 + 30 + 39 = 99. 15 more students listen to music than play games on-line.”</w:t>
            </w:r>
          </w:p>
          <w:p w14:paraId="2690278A" w14:textId="77777777" w:rsidR="007E2C5A" w:rsidRDefault="003F61A6" w:rsidP="00A36AA1">
            <w:pPr>
              <w:jc w:val="center"/>
              <w:rPr>
                <w:rFonts w:ascii="Arial" w:hAnsi="Arial" w:cs="Arial"/>
                <w:i/>
                <w:iCs/>
                <w:sz w:val="19"/>
                <w:szCs w:val="19"/>
                <w:lang w:val="fr-CA"/>
              </w:rPr>
            </w:pPr>
            <w:r w:rsidRPr="005761BA">
              <w:rPr>
                <w:rFonts w:ascii="Arial" w:hAnsi="Arial" w:cs="Arial"/>
                <w:i/>
                <w:iCs/>
                <w:sz w:val="19"/>
                <w:szCs w:val="19"/>
                <w:lang w:val="fr-CA"/>
              </w:rPr>
              <w:t xml:space="preserve">(« Le diagramme à bandes montre que 99 élèves ont répondu à l'enquête : 24 + 6 + 30 + 39 = 99. </w:t>
            </w:r>
          </w:p>
          <w:p w14:paraId="74AEEEF5" w14:textId="28642FF2" w:rsidR="003F61A6" w:rsidRPr="005761BA" w:rsidRDefault="003F61A6" w:rsidP="00A36AA1">
            <w:pPr>
              <w:jc w:val="center"/>
              <w:rPr>
                <w:rFonts w:ascii="Arial" w:hAnsi="Arial" w:cs="Arial"/>
                <w:color w:val="626365"/>
                <w:sz w:val="19"/>
                <w:szCs w:val="19"/>
                <w:lang w:val="fr-CA"/>
              </w:rPr>
            </w:pPr>
            <w:r w:rsidRPr="005761BA">
              <w:rPr>
                <w:rFonts w:ascii="Arial" w:hAnsi="Arial" w:cs="Arial"/>
                <w:i/>
                <w:iCs/>
                <w:sz w:val="19"/>
                <w:szCs w:val="19"/>
                <w:lang w:val="fr-CA"/>
              </w:rPr>
              <w:t>15 élèves de plus écoutent de la musique plutôt que de jouer à des jeux en ligne. »)</w:t>
            </w:r>
          </w:p>
          <w:p w14:paraId="6A6A4ED0" w14:textId="096BD194" w:rsidR="00D47062" w:rsidRPr="003F61A6"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164BCEB" w14:textId="77777777" w:rsidR="00805A4E" w:rsidRPr="000D3592" w:rsidRDefault="00805A4E" w:rsidP="00A36AA1">
            <w:pPr>
              <w:textAlignment w:val="baseline"/>
              <w:rPr>
                <w:rFonts w:ascii="Arial" w:hAnsi="Arial" w:cs="Arial"/>
                <w:color w:val="626365"/>
                <w:sz w:val="19"/>
                <w:szCs w:val="19"/>
              </w:rPr>
            </w:pPr>
            <w:r w:rsidRPr="000D3592">
              <w:rPr>
                <w:rFonts w:ascii="Arial" w:hAnsi="Arial" w:cs="Arial"/>
                <w:color w:val="626365"/>
                <w:sz w:val="19"/>
                <w:szCs w:val="19"/>
              </w:rPr>
              <w:t>Analyzes and interprets data to make convincing arguments and informed decisions.</w:t>
            </w:r>
          </w:p>
          <w:p w14:paraId="4CCEA7F3" w14:textId="162A40DC" w:rsidR="003C7B39" w:rsidRPr="000D3592" w:rsidRDefault="00C80D94"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44A8FB7" wp14:editId="1D98BEA0">
                  <wp:extent cx="1438275" cy="145857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13560" t="4001" r="14244"/>
                          <a:stretch/>
                        </pic:blipFill>
                        <pic:spPr bwMode="auto">
                          <a:xfrm>
                            <a:off x="0" y="0"/>
                            <a:ext cx="1456795" cy="1477359"/>
                          </a:xfrm>
                          <a:prstGeom prst="rect">
                            <a:avLst/>
                          </a:prstGeom>
                          <a:noFill/>
                          <a:ln>
                            <a:noFill/>
                          </a:ln>
                          <a:extLst>
                            <a:ext uri="{53640926-AAD7-44D8-BBD7-CCE9431645EC}">
                              <a14:shadowObscured xmlns:a14="http://schemas.microsoft.com/office/drawing/2010/main"/>
                            </a:ext>
                          </a:extLst>
                        </pic:spPr>
                      </pic:pic>
                    </a:graphicData>
                  </a:graphic>
                </wp:inline>
              </w:drawing>
            </w:r>
          </w:p>
          <w:p w14:paraId="0B71E27C" w14:textId="183E232C" w:rsidR="00805A4E" w:rsidRPr="005C67B1" w:rsidRDefault="00805A4E" w:rsidP="00A36AA1">
            <w:pPr>
              <w:jc w:val="center"/>
              <w:textAlignment w:val="baseline"/>
              <w:rPr>
                <w:rFonts w:ascii="Arial" w:hAnsi="Arial" w:cs="Arial"/>
                <w:color w:val="626365"/>
                <w:sz w:val="16"/>
                <w:szCs w:val="16"/>
              </w:rPr>
            </w:pPr>
            <w:r w:rsidRPr="005C67B1">
              <w:rPr>
                <w:rFonts w:ascii="Arial" w:hAnsi="Arial" w:cs="Arial"/>
                <w:color w:val="626365"/>
                <w:sz w:val="16"/>
                <w:szCs w:val="16"/>
              </w:rPr>
              <w:t>“Since most passengers are on bus number 2, the bus company might add another bus to that route. The company could take one of the schedule times from bus number 4 and give it to bus 2 because it has the fewest number of passengers. It is important to meet the needs of the passengers.”</w:t>
            </w:r>
          </w:p>
          <w:p w14:paraId="174B4819" w14:textId="7F01AAEA" w:rsidR="00D117BA" w:rsidRPr="005C67B1" w:rsidRDefault="00D117BA" w:rsidP="00A36AA1">
            <w:pPr>
              <w:jc w:val="center"/>
              <w:textAlignment w:val="baseline"/>
              <w:rPr>
                <w:rFonts w:ascii="Arial" w:hAnsi="Arial" w:cs="Arial"/>
                <w:color w:val="626365"/>
                <w:sz w:val="16"/>
                <w:szCs w:val="16"/>
              </w:rPr>
            </w:pPr>
            <w:r w:rsidRPr="005C67B1">
              <w:rPr>
                <w:rFonts w:ascii="Arial" w:hAnsi="Arial" w:cs="Arial"/>
                <w:i/>
                <w:iCs/>
                <w:sz w:val="16"/>
                <w:szCs w:val="16"/>
                <w:lang w:val="fr-CA"/>
              </w:rPr>
              <w:t xml:space="preserve">(« Puisque la plupart des passagers sont dans l'autobus numéro 2, la compagnie d'autobus pourrait ajouter un autre autobus sur cette ligne. La compagnie pourrait prendre l'un des horaires de l'autobus 4 et le donner à l'autobus 2 parce qu'il a le moins de passagers. </w:t>
            </w:r>
            <w:r w:rsidRPr="005C67B1">
              <w:rPr>
                <w:rFonts w:ascii="Arial" w:hAnsi="Arial" w:cs="Arial"/>
                <w:i/>
                <w:iCs/>
                <w:sz w:val="16"/>
                <w:szCs w:val="16"/>
              </w:rPr>
              <w:t xml:space="preserve">Il </w:t>
            </w:r>
            <w:proofErr w:type="spellStart"/>
            <w:r w:rsidRPr="005C67B1">
              <w:rPr>
                <w:rFonts w:ascii="Arial" w:hAnsi="Arial" w:cs="Arial"/>
                <w:i/>
                <w:iCs/>
                <w:sz w:val="16"/>
                <w:szCs w:val="16"/>
              </w:rPr>
              <w:t>est</w:t>
            </w:r>
            <w:proofErr w:type="spellEnd"/>
            <w:r w:rsidRPr="005C67B1">
              <w:rPr>
                <w:rFonts w:ascii="Arial" w:hAnsi="Arial" w:cs="Arial"/>
                <w:i/>
                <w:iCs/>
                <w:sz w:val="16"/>
                <w:szCs w:val="16"/>
              </w:rPr>
              <w:t xml:space="preserve"> important de </w:t>
            </w:r>
            <w:proofErr w:type="spellStart"/>
            <w:r w:rsidRPr="005C67B1">
              <w:rPr>
                <w:rFonts w:ascii="Arial" w:hAnsi="Arial" w:cs="Arial"/>
                <w:i/>
                <w:iCs/>
                <w:sz w:val="16"/>
                <w:szCs w:val="16"/>
              </w:rPr>
              <w:t>répondre</w:t>
            </w:r>
            <w:proofErr w:type="spellEnd"/>
            <w:r w:rsidRPr="005C67B1">
              <w:rPr>
                <w:rFonts w:ascii="Arial" w:hAnsi="Arial" w:cs="Arial"/>
                <w:i/>
                <w:iCs/>
                <w:sz w:val="16"/>
                <w:szCs w:val="16"/>
              </w:rPr>
              <w:t xml:space="preserve"> aux </w:t>
            </w:r>
            <w:proofErr w:type="spellStart"/>
            <w:r w:rsidRPr="005C67B1">
              <w:rPr>
                <w:rFonts w:ascii="Arial" w:hAnsi="Arial" w:cs="Arial"/>
                <w:i/>
                <w:iCs/>
                <w:sz w:val="16"/>
                <w:szCs w:val="16"/>
              </w:rPr>
              <w:t>besoins</w:t>
            </w:r>
            <w:proofErr w:type="spellEnd"/>
            <w:r w:rsidRPr="005C67B1">
              <w:rPr>
                <w:rFonts w:ascii="Arial" w:hAnsi="Arial" w:cs="Arial"/>
                <w:i/>
                <w:iCs/>
                <w:sz w:val="16"/>
                <w:szCs w:val="16"/>
              </w:rPr>
              <w:t xml:space="preserve"> des </w:t>
            </w:r>
            <w:proofErr w:type="spellStart"/>
            <w:r w:rsidRPr="005C67B1">
              <w:rPr>
                <w:rFonts w:ascii="Arial" w:hAnsi="Arial" w:cs="Arial"/>
                <w:i/>
                <w:iCs/>
                <w:sz w:val="16"/>
                <w:szCs w:val="16"/>
              </w:rPr>
              <w:t>passagers</w:t>
            </w:r>
            <w:proofErr w:type="spellEnd"/>
            <w:r w:rsidRPr="005C67B1">
              <w:rPr>
                <w:rFonts w:ascii="Arial" w:hAnsi="Arial" w:cs="Arial"/>
                <w:i/>
                <w:iCs/>
                <w:sz w:val="16"/>
                <w:szCs w:val="16"/>
              </w:rPr>
              <w:t>. »)</w:t>
            </w:r>
          </w:p>
          <w:p w14:paraId="3A8213C9" w14:textId="77777777" w:rsidR="00D47062" w:rsidRPr="008261CA" w:rsidRDefault="00D47062" w:rsidP="00A36AA1">
            <w:pPr>
              <w:pStyle w:val="Default"/>
              <w:rPr>
                <w:rFonts w:ascii="Arial" w:hAnsi="Arial" w:cs="Arial"/>
                <w:color w:val="626365"/>
                <w:sz w:val="19"/>
                <w:szCs w:val="19"/>
              </w:rPr>
            </w:pPr>
          </w:p>
        </w:tc>
      </w:tr>
      <w:tr w:rsidR="00E91B0F" w14:paraId="264ACE24"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ACA8485" w14:textId="5BAB69D0" w:rsidR="00E91B0F" w:rsidRPr="00B1485A" w:rsidRDefault="00E91B0F" w:rsidP="00A36AA1">
            <w:pPr>
              <w:rPr>
                <w:rFonts w:ascii="Arial" w:hAnsi="Arial" w:cs="Arial"/>
                <w:color w:val="626365"/>
                <w:sz w:val="19"/>
                <w:szCs w:val="19"/>
              </w:rPr>
            </w:pPr>
            <w:r>
              <w:rPr>
                <w:rFonts w:ascii="Arial" w:eastAsia="Verdana" w:hAnsi="Arial" w:cs="Arial"/>
                <w:b/>
                <w:sz w:val="24"/>
                <w:szCs w:val="24"/>
              </w:rPr>
              <w:t>Observations/Documentation</w:t>
            </w:r>
          </w:p>
        </w:tc>
      </w:tr>
      <w:tr w:rsidR="00D47062" w14:paraId="21C6EE91"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2F329407" w14:textId="77777777" w:rsidR="00D47062" w:rsidRPr="00B1485A" w:rsidRDefault="00D47062" w:rsidP="00A36AA1">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1F8871" w14:textId="77777777" w:rsidR="00D47062" w:rsidRPr="00B64C00" w:rsidRDefault="00D47062" w:rsidP="00A36AA1">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39F92AD8" w14:textId="77777777" w:rsidR="00D47062" w:rsidRPr="00B64C00" w:rsidRDefault="00D47062"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0F4FE28" w14:textId="31B0B6C9" w:rsidR="00D47062" w:rsidRPr="00B1485A" w:rsidRDefault="00D47062" w:rsidP="00A36AA1">
            <w:pPr>
              <w:rPr>
                <w:rFonts w:ascii="Arial" w:hAnsi="Arial" w:cs="Arial"/>
                <w:color w:val="626365"/>
                <w:sz w:val="19"/>
                <w:szCs w:val="19"/>
              </w:rPr>
            </w:pPr>
          </w:p>
        </w:tc>
      </w:tr>
    </w:tbl>
    <w:p w14:paraId="2485C9A6" w14:textId="77777777" w:rsidR="00D47062" w:rsidRPr="00AA5CD1" w:rsidRDefault="00D47062" w:rsidP="002461F7">
      <w:pPr>
        <w:rPr>
          <w:sz w:val="4"/>
          <w:szCs w:val="4"/>
        </w:rPr>
      </w:pPr>
    </w:p>
    <w:sectPr w:rsidR="00D47062" w:rsidRPr="00AA5CD1" w:rsidSect="00E71CBF">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D2A" w14:textId="77777777" w:rsidR="00435256" w:rsidRDefault="00435256" w:rsidP="00CA2529">
      <w:pPr>
        <w:spacing w:after="0" w:line="240" w:lineRule="auto"/>
      </w:pPr>
      <w:r>
        <w:separator/>
      </w:r>
    </w:p>
  </w:endnote>
  <w:endnote w:type="continuationSeparator" w:id="0">
    <w:p w14:paraId="764280C9" w14:textId="77777777" w:rsidR="00435256" w:rsidRDefault="00435256"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611" w14:textId="77777777" w:rsidR="00592ADD" w:rsidRDefault="0059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0B720F1" w:rsidR="0028676E" w:rsidRPr="00592ADD" w:rsidRDefault="00592ADD" w:rsidP="00592ADD">
    <w:pPr>
      <w:pBdr>
        <w:top w:val="single" w:sz="4" w:space="0" w:color="auto"/>
      </w:pBdr>
      <w:tabs>
        <w:tab w:val="right" w:pos="13228"/>
      </w:tabs>
      <w:ind w:right="470"/>
      <w:rPr>
        <w:rFonts w:ascii="Arial" w:hAnsi="Arial" w:cs="Arial"/>
        <w:sz w:val="15"/>
        <w:szCs w:val="15"/>
        <w:lang w:val="fr-CA"/>
      </w:rPr>
    </w:pPr>
    <w:proofErr w:type="spellStart"/>
    <w:r w:rsidRPr="00A27EBC">
      <w:rPr>
        <w:rFonts w:ascii="Arial" w:hAnsi="Arial" w:cs="Arial"/>
        <w:b/>
        <w:sz w:val="15"/>
        <w:szCs w:val="15"/>
        <w:lang w:val="fr-CA"/>
      </w:rPr>
      <w:t>Mathologie</w:t>
    </w:r>
    <w:proofErr w:type="spellEnd"/>
    <w:r w:rsidRPr="00A27EBC">
      <w:rPr>
        <w:rFonts w:ascii="Arial" w:hAnsi="Arial" w:cs="Arial"/>
        <w:b/>
        <w:sz w:val="15"/>
        <w:szCs w:val="15"/>
        <w:lang w:val="fr-CA"/>
      </w:rPr>
      <w:t xml:space="preserve"> 4 Alberta</w:t>
    </w:r>
    <w:r w:rsidRPr="00A27EBC">
      <w:rPr>
        <w:rFonts w:ascii="Arial" w:hAnsi="Arial" w:cs="Arial"/>
        <w:sz w:val="15"/>
        <w:szCs w:val="15"/>
        <w:lang w:val="fr-CA"/>
      </w:rPr>
      <w:tab/>
    </w:r>
    <w:r w:rsidRPr="00084F33">
      <w:rPr>
        <w:rFonts w:ascii="Arial" w:hAnsi="Arial" w:cs="Arial"/>
        <w:sz w:val="15"/>
        <w:szCs w:val="15"/>
        <w:lang w:val="fr-FR"/>
      </w:rPr>
      <w:t>Seules les écoles ayant effectué l’achat peuvent reproduire ou modifier cette page</w:t>
    </w:r>
    <w:r w:rsidRPr="00A27EBC">
      <w:rPr>
        <w:rFonts w:ascii="Arial" w:hAnsi="Arial" w:cs="Arial"/>
        <w:sz w:val="15"/>
        <w:szCs w:val="15"/>
        <w:lang w:val="fr-CA"/>
      </w:rPr>
      <w:t xml:space="preserve">. </w:t>
    </w:r>
    <w:r w:rsidRPr="00A27EBC">
      <w:rPr>
        <w:rFonts w:ascii="Arial" w:hAnsi="Arial" w:cs="Arial"/>
        <w:sz w:val="15"/>
        <w:szCs w:val="15"/>
        <w:lang w:val="fr-CA"/>
      </w:rPr>
      <w:br/>
    </w:r>
    <w:r>
      <w:rPr>
        <w:rFonts w:ascii="Arial" w:hAnsi="Arial" w:cs="Arial"/>
        <w:noProof/>
        <w:sz w:val="15"/>
        <w:szCs w:val="15"/>
        <w:lang w:val="en-US"/>
      </w:rPr>
      <w:drawing>
        <wp:inline distT="0" distB="0" distL="0" distR="0" wp14:anchorId="4FEE580A" wp14:editId="05B45EE3">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A27EBC">
      <w:rPr>
        <w:rFonts w:ascii="Arial" w:hAnsi="Arial" w:cs="Arial"/>
        <w:sz w:val="15"/>
        <w:szCs w:val="15"/>
        <w:lang w:val="fr-CA"/>
      </w:rPr>
      <w:t xml:space="preserve"> </w:t>
    </w:r>
    <w:r w:rsidRPr="000453AA">
      <w:rPr>
        <w:rFonts w:ascii="Arial" w:hAnsi="Arial" w:cs="Arial"/>
        <w:sz w:val="15"/>
        <w:szCs w:val="15"/>
        <w:lang w:val="fr-CA"/>
      </w:rPr>
      <w:t>Copyright © 2024 Pearson Canada Inc.</w:t>
    </w:r>
    <w:r w:rsidRPr="000453AA">
      <w:rPr>
        <w:rFonts w:ascii="Arial" w:hAnsi="Arial" w:cs="Arial"/>
        <w:sz w:val="15"/>
        <w:szCs w:val="15"/>
        <w:lang w:val="fr-CA"/>
      </w:rPr>
      <w:tab/>
    </w:r>
    <w:r w:rsidRPr="00084F33">
      <w:rPr>
        <w:rFonts w:ascii="Arial" w:hAnsi="Arial" w:cs="Arial"/>
        <w:sz w:val="15"/>
        <w:szCs w:val="15"/>
        <w:lang w:val="fr-FR"/>
      </w:rPr>
      <w:t>Cette page peut avoir été modifiée de sa forme initiale</w:t>
    </w:r>
    <w:r w:rsidRPr="000453AA">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3AEC" w14:textId="77777777" w:rsidR="00592ADD" w:rsidRDefault="0059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7FE6" w14:textId="77777777" w:rsidR="00435256" w:rsidRDefault="00435256" w:rsidP="00CA2529">
      <w:pPr>
        <w:spacing w:after="0" w:line="240" w:lineRule="auto"/>
      </w:pPr>
      <w:r>
        <w:separator/>
      </w:r>
    </w:p>
  </w:footnote>
  <w:footnote w:type="continuationSeparator" w:id="0">
    <w:p w14:paraId="59F2A46E" w14:textId="77777777" w:rsidR="00435256" w:rsidRDefault="00435256"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2F3E" w14:textId="77777777" w:rsidR="00592ADD" w:rsidRDefault="0059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055D1C4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0B1BD60F">
              <wp:simplePos x="0" y="0"/>
              <wp:positionH relativeFrom="column">
                <wp:posOffset>-1905</wp:posOffset>
              </wp:positionH>
              <wp:positionV relativeFrom="paragraph">
                <wp:posOffset>108313</wp:posOffset>
              </wp:positionV>
              <wp:extent cx="1562100" cy="2939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93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8.55pt;width:123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" filled="f" stroked="f">
              <v:textbo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470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F55E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D554D">
      <w:rPr>
        <w:rFonts w:ascii="Arial" w:hAnsi="Arial" w:cs="Arial"/>
        <w:b/>
        <w:sz w:val="36"/>
        <w:szCs w:val="36"/>
      </w:rPr>
      <w:t>1</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6DCAE793" w:rsidR="001B5E12" w:rsidRPr="001B5E12" w:rsidRDefault="00C45623" w:rsidP="001B5E12">
    <w:pPr>
      <w:ind w:left="2880" w:firstLine="720"/>
      <w:rPr>
        <w:rFonts w:ascii="Arial" w:hAnsi="Arial" w:cs="Arial"/>
        <w:b/>
        <w:sz w:val="28"/>
        <w:szCs w:val="28"/>
      </w:rPr>
    </w:pPr>
    <w:r>
      <w:rPr>
        <w:rFonts w:ascii="Arial" w:hAnsi="Arial" w:cs="Arial"/>
        <w:b/>
        <w:sz w:val="28"/>
        <w:szCs w:val="28"/>
      </w:rPr>
      <w:t>Interpreting and Drawing Pictographs</w:t>
    </w:r>
    <w:r w:rsidR="00002E7D">
      <w:rPr>
        <w:rFonts w:ascii="Arial" w:hAnsi="Arial" w:cs="Arial"/>
        <w:b/>
        <w:sz w:val="28"/>
        <w:szCs w:val="28"/>
      </w:rPr>
      <w:t xml:space="preserve"> and Dot Plots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045" w14:textId="77777777" w:rsidR="00592ADD" w:rsidRDefault="005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627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2E7D"/>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83F"/>
    <w:rsid w:val="000D7137"/>
    <w:rsid w:val="000E4378"/>
    <w:rsid w:val="000E788F"/>
    <w:rsid w:val="000F43C1"/>
    <w:rsid w:val="00112FF1"/>
    <w:rsid w:val="001168AC"/>
    <w:rsid w:val="00120E06"/>
    <w:rsid w:val="00122C88"/>
    <w:rsid w:val="001314D9"/>
    <w:rsid w:val="0014110A"/>
    <w:rsid w:val="00143214"/>
    <w:rsid w:val="00177742"/>
    <w:rsid w:val="00186505"/>
    <w:rsid w:val="001905CB"/>
    <w:rsid w:val="00192706"/>
    <w:rsid w:val="00193510"/>
    <w:rsid w:val="001A2F9D"/>
    <w:rsid w:val="001A7920"/>
    <w:rsid w:val="001B30A9"/>
    <w:rsid w:val="001B5E12"/>
    <w:rsid w:val="001C309A"/>
    <w:rsid w:val="001D131B"/>
    <w:rsid w:val="001D6FE4"/>
    <w:rsid w:val="0020058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2F4B6B"/>
    <w:rsid w:val="003014A9"/>
    <w:rsid w:val="003059FA"/>
    <w:rsid w:val="0031013D"/>
    <w:rsid w:val="003130F1"/>
    <w:rsid w:val="00316B88"/>
    <w:rsid w:val="003266A1"/>
    <w:rsid w:val="00333295"/>
    <w:rsid w:val="00333A8F"/>
    <w:rsid w:val="0034252B"/>
    <w:rsid w:val="00345039"/>
    <w:rsid w:val="00364E65"/>
    <w:rsid w:val="00370052"/>
    <w:rsid w:val="003849E7"/>
    <w:rsid w:val="00395DA1"/>
    <w:rsid w:val="003A4D90"/>
    <w:rsid w:val="003C7B39"/>
    <w:rsid w:val="003D079C"/>
    <w:rsid w:val="003D236C"/>
    <w:rsid w:val="003D38C5"/>
    <w:rsid w:val="003D4BDC"/>
    <w:rsid w:val="003E43EB"/>
    <w:rsid w:val="003F61A6"/>
    <w:rsid w:val="0040008E"/>
    <w:rsid w:val="00416BC6"/>
    <w:rsid w:val="00424F12"/>
    <w:rsid w:val="004253AA"/>
    <w:rsid w:val="00435256"/>
    <w:rsid w:val="00465C12"/>
    <w:rsid w:val="0047628B"/>
    <w:rsid w:val="00483555"/>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761BA"/>
    <w:rsid w:val="00581577"/>
    <w:rsid w:val="00582804"/>
    <w:rsid w:val="00592ADD"/>
    <w:rsid w:val="005A3CE4"/>
    <w:rsid w:val="005B39DE"/>
    <w:rsid w:val="005B3A77"/>
    <w:rsid w:val="005B7D0F"/>
    <w:rsid w:val="005C330B"/>
    <w:rsid w:val="005C67B1"/>
    <w:rsid w:val="005D3D5E"/>
    <w:rsid w:val="0060757B"/>
    <w:rsid w:val="00614A33"/>
    <w:rsid w:val="00615D45"/>
    <w:rsid w:val="006212B0"/>
    <w:rsid w:val="006442BA"/>
    <w:rsid w:val="00652680"/>
    <w:rsid w:val="0065510C"/>
    <w:rsid w:val="00661689"/>
    <w:rsid w:val="00674F52"/>
    <w:rsid w:val="0068193A"/>
    <w:rsid w:val="00696ABC"/>
    <w:rsid w:val="006A141B"/>
    <w:rsid w:val="006B210D"/>
    <w:rsid w:val="006B41FB"/>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2C5A"/>
    <w:rsid w:val="007F0C53"/>
    <w:rsid w:val="007F26EA"/>
    <w:rsid w:val="007F6D71"/>
    <w:rsid w:val="00804010"/>
    <w:rsid w:val="00805A4E"/>
    <w:rsid w:val="008261CA"/>
    <w:rsid w:val="008326A2"/>
    <w:rsid w:val="00832B16"/>
    <w:rsid w:val="00853E99"/>
    <w:rsid w:val="00883F8C"/>
    <w:rsid w:val="00897F5A"/>
    <w:rsid w:val="008B4F5E"/>
    <w:rsid w:val="008C7653"/>
    <w:rsid w:val="008D1751"/>
    <w:rsid w:val="008D688E"/>
    <w:rsid w:val="008E46FD"/>
    <w:rsid w:val="009002F7"/>
    <w:rsid w:val="0090418E"/>
    <w:rsid w:val="0092323E"/>
    <w:rsid w:val="00924CD8"/>
    <w:rsid w:val="00931134"/>
    <w:rsid w:val="00945061"/>
    <w:rsid w:val="009471D3"/>
    <w:rsid w:val="0096389B"/>
    <w:rsid w:val="009703C3"/>
    <w:rsid w:val="00975ED4"/>
    <w:rsid w:val="00994C77"/>
    <w:rsid w:val="009B6FF8"/>
    <w:rsid w:val="009C574D"/>
    <w:rsid w:val="00A02279"/>
    <w:rsid w:val="00A03BD7"/>
    <w:rsid w:val="00A2716E"/>
    <w:rsid w:val="00A36AA1"/>
    <w:rsid w:val="00A43E96"/>
    <w:rsid w:val="00A510EC"/>
    <w:rsid w:val="00A66EDD"/>
    <w:rsid w:val="00A73B2F"/>
    <w:rsid w:val="00A94833"/>
    <w:rsid w:val="00AA5CD1"/>
    <w:rsid w:val="00AB527F"/>
    <w:rsid w:val="00AC6799"/>
    <w:rsid w:val="00AC7428"/>
    <w:rsid w:val="00AE494A"/>
    <w:rsid w:val="00AF44FF"/>
    <w:rsid w:val="00B1485A"/>
    <w:rsid w:val="00B216D2"/>
    <w:rsid w:val="00B24451"/>
    <w:rsid w:val="00B64C00"/>
    <w:rsid w:val="00B852AD"/>
    <w:rsid w:val="00B9593A"/>
    <w:rsid w:val="00BA072D"/>
    <w:rsid w:val="00BA10A4"/>
    <w:rsid w:val="00BB1317"/>
    <w:rsid w:val="00BD16F1"/>
    <w:rsid w:val="00BD5ACB"/>
    <w:rsid w:val="00BE7BA6"/>
    <w:rsid w:val="00BF093C"/>
    <w:rsid w:val="00C031B1"/>
    <w:rsid w:val="00C14286"/>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117BA"/>
    <w:rsid w:val="00D23494"/>
    <w:rsid w:val="00D26B06"/>
    <w:rsid w:val="00D3715D"/>
    <w:rsid w:val="00D466FC"/>
    <w:rsid w:val="00D47062"/>
    <w:rsid w:val="00D56ECA"/>
    <w:rsid w:val="00D639AF"/>
    <w:rsid w:val="00D67E78"/>
    <w:rsid w:val="00D7596A"/>
    <w:rsid w:val="00D951CB"/>
    <w:rsid w:val="00DA1368"/>
    <w:rsid w:val="00DA13ED"/>
    <w:rsid w:val="00DB4EC8"/>
    <w:rsid w:val="00DD6F23"/>
    <w:rsid w:val="00DE285D"/>
    <w:rsid w:val="00DE4703"/>
    <w:rsid w:val="00DF4B21"/>
    <w:rsid w:val="00E16179"/>
    <w:rsid w:val="00E21EE5"/>
    <w:rsid w:val="00E22A49"/>
    <w:rsid w:val="00E3662C"/>
    <w:rsid w:val="00E45E3B"/>
    <w:rsid w:val="00E532CA"/>
    <w:rsid w:val="00E56741"/>
    <w:rsid w:val="00E613E3"/>
    <w:rsid w:val="00E62986"/>
    <w:rsid w:val="00E71CBF"/>
    <w:rsid w:val="00E91B0F"/>
    <w:rsid w:val="00EC413C"/>
    <w:rsid w:val="00EE29C2"/>
    <w:rsid w:val="00EE4F03"/>
    <w:rsid w:val="00F01EB8"/>
    <w:rsid w:val="00F04686"/>
    <w:rsid w:val="00F05C19"/>
    <w:rsid w:val="00F06B81"/>
    <w:rsid w:val="00F10556"/>
    <w:rsid w:val="00F123BA"/>
    <w:rsid w:val="00F1645A"/>
    <w:rsid w:val="00F327B0"/>
    <w:rsid w:val="00F358C6"/>
    <w:rsid w:val="00F43E70"/>
    <w:rsid w:val="00F54626"/>
    <w:rsid w:val="00F652A1"/>
    <w:rsid w:val="00F80A27"/>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0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1F60-B788-47DB-809C-3ADE6121E8FD}">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2.xml><?xml version="1.0" encoding="utf-8"?>
<ds:datastoreItem xmlns:ds="http://schemas.openxmlformats.org/officeDocument/2006/customXml" ds:itemID="{4306F944-FF6B-4E65-BDB3-25BF79779494}">
  <ds:schemaRefs>
    <ds:schemaRef ds:uri="http://schemas.microsoft.com/sharepoint/v3/contenttype/forms"/>
  </ds:schemaRefs>
</ds:datastoreItem>
</file>

<file path=customXml/itemProps3.xml><?xml version="1.0" encoding="utf-8"?>
<ds:datastoreItem xmlns:ds="http://schemas.openxmlformats.org/officeDocument/2006/customXml" ds:itemID="{BA00EDE3-8581-4506-B23D-DD9D244D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Kloss</dc:creator>
  <cp:keywords/>
  <dc:description/>
  <cp:lastModifiedBy>Caroline Kloss</cp:lastModifiedBy>
  <cp:revision>2</cp:revision>
  <cp:lastPrinted>2016-08-23T12:28:00Z</cp:lastPrinted>
  <dcterms:created xsi:type="dcterms:W3CDTF">2023-06-13T19:12:00Z</dcterms:created>
  <dcterms:modified xsi:type="dcterms:W3CDTF">2023-06-13T19:12:00Z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