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33EF48C9" w:rsidR="00165C8E" w:rsidRPr="00D5092F" w:rsidRDefault="00165C8E" w:rsidP="00165C8E">
      <w:pPr>
        <w:jc w:val="center"/>
        <w:rPr>
          <w:rFonts w:ascii="Arial" w:hAnsi="Arial" w:cs="Arial"/>
          <w:b/>
          <w:bCs/>
          <w:sz w:val="40"/>
          <w:szCs w:val="40"/>
          <w:lang w:val="fr-FR"/>
        </w:rPr>
      </w:pPr>
      <w:r w:rsidRPr="00D5092F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24BE2D" wp14:editId="0A34692A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285D2FAD" w:rsidR="00165C8E" w:rsidRPr="005B49B7" w:rsidRDefault="00DC6BBE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5275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23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721FE7F9" w14:textId="285D2FAD" w:rsidR="00165C8E" w:rsidRPr="005B49B7" w:rsidRDefault="00DC6BBE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B5275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23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5092F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B17AFA2" wp14:editId="17B32370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20278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D5092F" w:rsidRPr="00D5092F">
        <w:rPr>
          <w:rFonts w:ascii="Arial" w:hAnsi="Arial" w:cs="Arial"/>
          <w:b/>
          <w:sz w:val="40"/>
          <w:szCs w:val="40"/>
          <w:lang w:val="fr-FR"/>
        </w:rPr>
        <w:t>Liens </w:t>
      </w:r>
      <w:r w:rsidR="00701E62" w:rsidRPr="00D5092F">
        <w:rPr>
          <w:rFonts w:ascii="Arial" w:hAnsi="Arial" w:cs="Arial"/>
          <w:b/>
          <w:sz w:val="40"/>
          <w:szCs w:val="40"/>
          <w:lang w:val="fr-FR"/>
        </w:rPr>
        <w:t>:</w:t>
      </w:r>
      <w:r w:rsidR="00D5092F" w:rsidRPr="00D5092F">
        <w:rPr>
          <w:rFonts w:ascii="Arial" w:hAnsi="Arial" w:cs="Arial"/>
          <w:b/>
          <w:sz w:val="40"/>
          <w:szCs w:val="40"/>
          <w:lang w:val="fr-FR"/>
        </w:rPr>
        <w:t xml:space="preserve"> Les pièces de monnaie</w:t>
      </w:r>
      <w:r w:rsidR="00701E62" w:rsidRPr="00D5092F">
        <w:rPr>
          <w:rFonts w:ascii="Arial" w:hAnsi="Arial" w:cs="Arial"/>
          <w:b/>
          <w:sz w:val="40"/>
          <w:szCs w:val="40"/>
          <w:lang w:val="fr-FR"/>
        </w:rPr>
        <w:br/>
      </w:r>
      <w:r w:rsidR="00D5092F" w:rsidRPr="00D5092F">
        <w:rPr>
          <w:rFonts w:ascii="Arial" w:hAnsi="Arial" w:cs="Arial"/>
          <w:b/>
          <w:bCs/>
          <w:sz w:val="40"/>
          <w:szCs w:val="40"/>
          <w:lang w:val="fr-FR"/>
        </w:rPr>
        <w:t>c</w:t>
      </w:r>
      <w:r w:rsidR="00701E62" w:rsidRPr="00D5092F">
        <w:rPr>
          <w:rFonts w:ascii="Arial" w:hAnsi="Arial" w:cs="Arial"/>
          <w:b/>
          <w:bCs/>
          <w:sz w:val="40"/>
          <w:szCs w:val="40"/>
          <w:lang w:val="fr-FR"/>
        </w:rPr>
        <w:t>anadi</w:t>
      </w:r>
      <w:r w:rsidR="00D5092F" w:rsidRPr="00D5092F">
        <w:rPr>
          <w:rFonts w:ascii="Arial" w:hAnsi="Arial" w:cs="Arial"/>
          <w:b/>
          <w:bCs/>
          <w:sz w:val="40"/>
          <w:szCs w:val="40"/>
          <w:lang w:val="fr-FR"/>
        </w:rPr>
        <w:t>ennes – Le saviez-vous </w:t>
      </w:r>
      <w:r w:rsidR="00701E62" w:rsidRPr="00D5092F">
        <w:rPr>
          <w:rFonts w:ascii="Arial" w:hAnsi="Arial" w:cs="Arial"/>
          <w:b/>
          <w:bCs/>
          <w:sz w:val="40"/>
          <w:szCs w:val="40"/>
          <w:lang w:val="fr-FR"/>
        </w:rPr>
        <w:t>?</w:t>
      </w:r>
    </w:p>
    <w:p w14:paraId="154ABD05" w14:textId="77777777" w:rsidR="00447A4E" w:rsidRPr="00F80684" w:rsidRDefault="00447A4E" w:rsidP="00F80684">
      <w:pPr>
        <w:spacing w:line="259" w:lineRule="auto"/>
        <w:rPr>
          <w:rFonts w:ascii="Arial" w:hAnsi="Arial" w:cs="Arial"/>
          <w:b/>
          <w:bCs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6"/>
        <w:gridCol w:w="3297"/>
        <w:gridCol w:w="3297"/>
      </w:tblGrid>
      <w:tr w:rsidR="00447A4E" w:rsidRPr="00D51BE9" w14:paraId="2F4D473B" w14:textId="77777777" w:rsidTr="006F307D">
        <w:trPr>
          <w:trHeight w:val="4516"/>
        </w:trPr>
        <w:tc>
          <w:tcPr>
            <w:tcW w:w="3296" w:type="dxa"/>
          </w:tcPr>
          <w:p w14:paraId="2E244848" w14:textId="289DC1E8" w:rsidR="00447A4E" w:rsidRPr="00D5092F" w:rsidRDefault="008255FB" w:rsidP="00447A4E">
            <w:pPr>
              <w:spacing w:before="120"/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D5092F">
              <w:rPr>
                <w:rFonts w:ascii="Arial" w:hAnsi="Arial" w:cs="Arial"/>
                <w:b/>
                <w:bCs/>
                <w:lang w:val="fr-FR"/>
              </w:rPr>
              <w:t>Pièce de</w:t>
            </w:r>
            <w:r w:rsidR="00447A4E" w:rsidRPr="00D5092F">
              <w:rPr>
                <w:rFonts w:ascii="Arial" w:hAnsi="Arial" w:cs="Arial"/>
                <w:b/>
                <w:bCs/>
                <w:lang w:val="fr-FR"/>
              </w:rPr>
              <w:t xml:space="preserve"> 2</w:t>
            </w:r>
            <w:r w:rsidR="00970CC3">
              <w:rPr>
                <w:rFonts w:ascii="Arial" w:hAnsi="Arial" w:cs="Arial"/>
                <w:b/>
                <w:bCs/>
                <w:lang w:val="fr-FR"/>
              </w:rPr>
              <w:t> </w:t>
            </w:r>
            <w:r w:rsidR="00447A4E" w:rsidRPr="00D5092F">
              <w:rPr>
                <w:rFonts w:ascii="Arial" w:hAnsi="Arial" w:cs="Arial"/>
                <w:b/>
                <w:bCs/>
                <w:lang w:val="fr-FR"/>
              </w:rPr>
              <w:t>dollars</w:t>
            </w:r>
          </w:p>
          <w:p w14:paraId="40F5B66B" w14:textId="20DC4A3E" w:rsidR="00447A4E" w:rsidRPr="00D5092F" w:rsidRDefault="00447A4E" w:rsidP="00447A4E">
            <w:pPr>
              <w:rPr>
                <w:b/>
                <w:bCs/>
                <w:lang w:val="fr-FR"/>
              </w:rPr>
            </w:pPr>
            <w:r w:rsidRPr="00D5092F">
              <w:rPr>
                <w:noProof/>
                <w:lang w:val="fr-FR"/>
              </w:rPr>
              <w:drawing>
                <wp:anchor distT="0" distB="0" distL="114300" distR="114300" simplePos="0" relativeHeight="251761664" behindDoc="0" locked="0" layoutInCell="1" allowOverlap="1" wp14:anchorId="2BDAA5AE" wp14:editId="613BBAEE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62865</wp:posOffset>
                  </wp:positionV>
                  <wp:extent cx="1029600" cy="1008000"/>
                  <wp:effectExtent l="0" t="0" r="0" b="190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600" cy="10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D63EC8E" w14:textId="3D90BF6F" w:rsidR="00447A4E" w:rsidRPr="00D5092F" w:rsidRDefault="00447A4E" w:rsidP="00447A4E">
            <w:pPr>
              <w:rPr>
                <w:b/>
                <w:bCs/>
                <w:lang w:val="fr-FR"/>
              </w:rPr>
            </w:pPr>
          </w:p>
          <w:p w14:paraId="6D76DA93" w14:textId="4E1C87CF" w:rsidR="00447A4E" w:rsidRPr="00D5092F" w:rsidRDefault="00447A4E" w:rsidP="00447A4E">
            <w:pPr>
              <w:rPr>
                <w:b/>
                <w:bCs/>
                <w:lang w:val="fr-FR"/>
              </w:rPr>
            </w:pPr>
          </w:p>
          <w:p w14:paraId="03AC3530" w14:textId="3CA29E4B" w:rsidR="00447A4E" w:rsidRPr="00D5092F" w:rsidRDefault="00447A4E" w:rsidP="00447A4E">
            <w:pPr>
              <w:jc w:val="center"/>
              <w:rPr>
                <w:b/>
                <w:bCs/>
                <w:lang w:val="fr-FR"/>
              </w:rPr>
            </w:pPr>
          </w:p>
          <w:p w14:paraId="0081289D" w14:textId="23C98136" w:rsidR="00447A4E" w:rsidRPr="00D5092F" w:rsidRDefault="00447A4E" w:rsidP="00447A4E">
            <w:pPr>
              <w:rPr>
                <w:rFonts w:ascii="Arial" w:hAnsi="Arial" w:cs="Arial"/>
                <w:lang w:val="fr-FR"/>
              </w:rPr>
            </w:pPr>
          </w:p>
          <w:p w14:paraId="75FFCF05" w14:textId="336B08B9" w:rsidR="00447A4E" w:rsidRPr="00D5092F" w:rsidRDefault="00447A4E" w:rsidP="00447A4E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14:paraId="47CD1F23" w14:textId="793822C6" w:rsidR="00447A4E" w:rsidRPr="00D5092F" w:rsidRDefault="00447A4E" w:rsidP="00447A4E">
            <w:pPr>
              <w:ind w:left="196" w:hanging="196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799AF50C" w14:textId="77777777" w:rsidR="00C65E54" w:rsidRPr="00D5092F" w:rsidRDefault="00C65E54" w:rsidP="00447A4E">
            <w:pPr>
              <w:ind w:left="196" w:hanging="196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71B5F7AA" w14:textId="44091A77" w:rsidR="00447A4E" w:rsidRPr="00D5092F" w:rsidRDefault="00447A4E" w:rsidP="006F307D">
            <w:pPr>
              <w:spacing w:after="60"/>
              <w:ind w:left="198" w:hanging="198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D5092F">
              <w:rPr>
                <w:rFonts w:ascii="Arial" w:hAnsi="Arial" w:cs="Arial"/>
                <w:sz w:val="22"/>
                <w:szCs w:val="22"/>
                <w:lang w:val="fr-FR"/>
              </w:rPr>
              <w:t xml:space="preserve">− </w:t>
            </w:r>
            <w:r w:rsidR="00C40A6F" w:rsidRPr="00D5092F">
              <w:rPr>
                <w:rFonts w:ascii="Arial" w:hAnsi="Arial" w:cs="Arial"/>
                <w:sz w:val="22"/>
                <w:szCs w:val="22"/>
                <w:lang w:val="fr-FR"/>
              </w:rPr>
              <w:t>a remplacé le billet de 2 $ en 1996</w:t>
            </w:r>
          </w:p>
          <w:p w14:paraId="6CEB1C15" w14:textId="7EB9F3C4" w:rsidR="00447A4E" w:rsidRPr="00D5092F" w:rsidRDefault="00447A4E" w:rsidP="006F307D">
            <w:pPr>
              <w:spacing w:after="60"/>
              <w:ind w:left="198" w:hanging="198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D5092F">
              <w:rPr>
                <w:rFonts w:ascii="Arial" w:hAnsi="Arial" w:cs="Arial"/>
                <w:sz w:val="22"/>
                <w:szCs w:val="22"/>
                <w:lang w:val="fr-FR"/>
              </w:rPr>
              <w:t xml:space="preserve">− </w:t>
            </w:r>
            <w:r w:rsidR="00C40A6F" w:rsidRPr="00D5092F">
              <w:rPr>
                <w:rFonts w:ascii="Arial" w:hAnsi="Arial" w:cs="Arial"/>
                <w:sz w:val="22"/>
                <w:szCs w:val="22"/>
                <w:lang w:val="fr-FR"/>
              </w:rPr>
              <w:t>pièce de deux co</w:t>
            </w:r>
            <w:r w:rsidR="009B08ED">
              <w:rPr>
                <w:rFonts w:ascii="Arial" w:hAnsi="Arial" w:cs="Arial"/>
                <w:sz w:val="22"/>
                <w:szCs w:val="22"/>
                <w:lang w:val="fr-FR"/>
              </w:rPr>
              <w:t>u</w:t>
            </w:r>
            <w:r w:rsidR="00C40A6F" w:rsidRPr="00D5092F">
              <w:rPr>
                <w:rFonts w:ascii="Arial" w:hAnsi="Arial" w:cs="Arial"/>
                <w:sz w:val="22"/>
                <w:szCs w:val="22"/>
                <w:lang w:val="fr-FR"/>
              </w:rPr>
              <w:t>leurs</w:t>
            </w:r>
          </w:p>
          <w:p w14:paraId="12A13E0E" w14:textId="6E91F95B" w:rsidR="00447A4E" w:rsidRPr="00D5092F" w:rsidRDefault="00447A4E" w:rsidP="006F307D">
            <w:pPr>
              <w:spacing w:after="60"/>
              <w:ind w:left="198" w:hanging="198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D5092F">
              <w:rPr>
                <w:rFonts w:ascii="Arial" w:hAnsi="Arial" w:cs="Arial"/>
                <w:sz w:val="22"/>
                <w:szCs w:val="22"/>
                <w:lang w:val="fr-FR"/>
              </w:rPr>
              <w:t xml:space="preserve">− </w:t>
            </w:r>
            <w:r w:rsidR="00C40A6F" w:rsidRPr="00D5092F">
              <w:rPr>
                <w:rFonts w:ascii="Arial" w:hAnsi="Arial" w:cs="Arial"/>
                <w:sz w:val="22"/>
                <w:szCs w:val="22"/>
                <w:lang w:val="fr-FR"/>
              </w:rPr>
              <w:t>image d’un ours blanc</w:t>
            </w:r>
          </w:p>
          <w:p w14:paraId="79B937B0" w14:textId="24CE1505" w:rsidR="00447A4E" w:rsidRPr="00D5092F" w:rsidRDefault="00447A4E" w:rsidP="006F307D">
            <w:pPr>
              <w:spacing w:after="60"/>
              <w:ind w:left="198" w:hanging="198"/>
              <w:rPr>
                <w:rFonts w:ascii="Arial" w:hAnsi="Arial" w:cs="Arial"/>
                <w:b/>
                <w:bCs/>
                <w:sz w:val="40"/>
                <w:szCs w:val="40"/>
                <w:lang w:val="fr-FR"/>
              </w:rPr>
            </w:pPr>
            <w:r w:rsidRPr="00D5092F">
              <w:rPr>
                <w:rFonts w:ascii="Arial" w:hAnsi="Arial" w:cs="Arial"/>
                <w:sz w:val="22"/>
                <w:szCs w:val="22"/>
                <w:lang w:val="fr-FR"/>
              </w:rPr>
              <w:t xml:space="preserve">− </w:t>
            </w:r>
            <w:r w:rsidR="006E7822" w:rsidRPr="00D5092F">
              <w:rPr>
                <w:rFonts w:ascii="Arial" w:hAnsi="Arial" w:cs="Arial"/>
                <w:sz w:val="22"/>
                <w:szCs w:val="22"/>
                <w:lang w:val="fr-FR"/>
              </w:rPr>
              <w:t xml:space="preserve">édition spéciale </w:t>
            </w:r>
            <w:r w:rsidR="009B08ED">
              <w:rPr>
                <w:rFonts w:ascii="Arial" w:hAnsi="Arial" w:cs="Arial"/>
                <w:sz w:val="22"/>
                <w:szCs w:val="22"/>
                <w:lang w:val="fr-FR"/>
              </w:rPr>
              <w:t xml:space="preserve">émise </w:t>
            </w:r>
            <w:r w:rsidR="006E7822" w:rsidRPr="00D5092F">
              <w:rPr>
                <w:rFonts w:ascii="Arial" w:hAnsi="Arial" w:cs="Arial"/>
                <w:sz w:val="22"/>
                <w:szCs w:val="22"/>
                <w:lang w:val="fr-FR"/>
              </w:rPr>
              <w:t>en 2008</w:t>
            </w:r>
            <w:r w:rsidR="009B08ED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="00970CC3">
              <w:rPr>
                <w:rFonts w:ascii="Arial" w:hAnsi="Arial" w:cs="Arial"/>
                <w:sz w:val="22"/>
                <w:szCs w:val="22"/>
                <w:lang w:val="fr-FR"/>
              </w:rPr>
              <w:t>marque</w:t>
            </w:r>
            <w:r w:rsidR="006E7822" w:rsidRPr="00D5092F">
              <w:rPr>
                <w:rFonts w:ascii="Arial" w:hAnsi="Arial" w:cs="Arial"/>
                <w:sz w:val="22"/>
                <w:szCs w:val="22"/>
                <w:lang w:val="fr-FR"/>
              </w:rPr>
              <w:t xml:space="preserve"> le 400</w:t>
            </w:r>
            <w:r w:rsidR="006E7822" w:rsidRPr="00D5092F">
              <w:rPr>
                <w:rFonts w:ascii="Arial" w:hAnsi="Arial" w:cs="Arial"/>
                <w:sz w:val="22"/>
                <w:szCs w:val="22"/>
                <w:vertAlign w:val="superscript"/>
                <w:lang w:val="fr-FR"/>
              </w:rPr>
              <w:t>e</w:t>
            </w:r>
            <w:r w:rsidR="006E7822" w:rsidRPr="00D5092F">
              <w:rPr>
                <w:rFonts w:ascii="Arial" w:hAnsi="Arial" w:cs="Arial"/>
                <w:sz w:val="22"/>
                <w:szCs w:val="22"/>
                <w:lang w:val="fr-FR"/>
              </w:rPr>
              <w:t xml:space="preserve"> anniversaire de la ville de Québec</w:t>
            </w:r>
          </w:p>
        </w:tc>
        <w:tc>
          <w:tcPr>
            <w:tcW w:w="3297" w:type="dxa"/>
          </w:tcPr>
          <w:p w14:paraId="37DEFD02" w14:textId="6300F5E9" w:rsidR="00447A4E" w:rsidRPr="00D5092F" w:rsidRDefault="008255FB" w:rsidP="00447A4E">
            <w:pPr>
              <w:spacing w:before="120"/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D5092F">
              <w:rPr>
                <w:rFonts w:ascii="Arial" w:hAnsi="Arial" w:cs="Arial"/>
                <w:b/>
                <w:bCs/>
                <w:lang w:val="fr-FR"/>
              </w:rPr>
              <w:t>Pièce de</w:t>
            </w:r>
            <w:r w:rsidR="00447A4E" w:rsidRPr="00D5092F">
              <w:rPr>
                <w:rFonts w:ascii="Arial" w:hAnsi="Arial" w:cs="Arial"/>
                <w:b/>
                <w:bCs/>
                <w:lang w:val="fr-FR"/>
              </w:rPr>
              <w:t xml:space="preserve"> 1</w:t>
            </w:r>
            <w:r w:rsidR="00970CC3">
              <w:rPr>
                <w:rFonts w:ascii="Arial" w:hAnsi="Arial" w:cs="Arial"/>
                <w:b/>
                <w:bCs/>
                <w:lang w:val="fr-FR"/>
              </w:rPr>
              <w:t> </w:t>
            </w:r>
            <w:r w:rsidR="00447A4E" w:rsidRPr="00D5092F">
              <w:rPr>
                <w:rFonts w:ascii="Arial" w:hAnsi="Arial" w:cs="Arial"/>
                <w:b/>
                <w:bCs/>
                <w:lang w:val="fr-FR"/>
              </w:rPr>
              <w:t>dollar</w:t>
            </w:r>
          </w:p>
          <w:p w14:paraId="009D0F58" w14:textId="06CE2BA4" w:rsidR="00447A4E" w:rsidRPr="00D5092F" w:rsidRDefault="00447A4E" w:rsidP="00447A4E">
            <w:pPr>
              <w:rPr>
                <w:b/>
                <w:bCs/>
                <w:lang w:val="fr-FR"/>
              </w:rPr>
            </w:pPr>
            <w:r w:rsidRPr="00D5092F">
              <w:rPr>
                <w:noProof/>
                <w:lang w:val="fr-FR"/>
              </w:rPr>
              <w:drawing>
                <wp:anchor distT="0" distB="0" distL="114300" distR="114300" simplePos="0" relativeHeight="251763712" behindDoc="0" locked="0" layoutInCell="1" allowOverlap="1" wp14:anchorId="2E6CF15F" wp14:editId="31C415F5">
                  <wp:simplePos x="0" y="0"/>
                  <wp:positionH relativeFrom="column">
                    <wp:posOffset>577215</wp:posOffset>
                  </wp:positionH>
                  <wp:positionV relativeFrom="paragraph">
                    <wp:posOffset>93345</wp:posOffset>
                  </wp:positionV>
                  <wp:extent cx="954000" cy="954000"/>
                  <wp:effectExtent l="0" t="0" r="0" b="0"/>
                  <wp:wrapNone/>
                  <wp:docPr id="11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000" cy="9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4625FBD" w14:textId="093B3069" w:rsidR="00447A4E" w:rsidRPr="00D5092F" w:rsidRDefault="00447A4E" w:rsidP="00447A4E">
            <w:pPr>
              <w:rPr>
                <w:b/>
                <w:bCs/>
                <w:lang w:val="fr-FR"/>
              </w:rPr>
            </w:pPr>
          </w:p>
          <w:p w14:paraId="6CFF950C" w14:textId="634EA343" w:rsidR="00447A4E" w:rsidRPr="00D5092F" w:rsidRDefault="00447A4E" w:rsidP="00447A4E">
            <w:pPr>
              <w:rPr>
                <w:b/>
                <w:bCs/>
                <w:lang w:val="fr-FR"/>
              </w:rPr>
            </w:pPr>
          </w:p>
          <w:p w14:paraId="2405EC54" w14:textId="18A98371" w:rsidR="00447A4E" w:rsidRPr="00D5092F" w:rsidRDefault="00447A4E" w:rsidP="00447A4E">
            <w:pPr>
              <w:rPr>
                <w:b/>
                <w:bCs/>
                <w:lang w:val="fr-FR"/>
              </w:rPr>
            </w:pPr>
          </w:p>
          <w:p w14:paraId="1248113C" w14:textId="45A5B949" w:rsidR="00447A4E" w:rsidRPr="00D5092F" w:rsidRDefault="00447A4E" w:rsidP="00447A4E">
            <w:pPr>
              <w:rPr>
                <w:b/>
                <w:bCs/>
                <w:lang w:val="fr-FR"/>
              </w:rPr>
            </w:pPr>
          </w:p>
          <w:p w14:paraId="71C9DF8B" w14:textId="390A8DDC" w:rsidR="00447A4E" w:rsidRPr="00D5092F" w:rsidRDefault="00447A4E" w:rsidP="00447A4E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14:paraId="12C79628" w14:textId="77777777" w:rsidR="00447A4E" w:rsidRPr="00D5092F" w:rsidRDefault="00447A4E" w:rsidP="00447A4E">
            <w:pPr>
              <w:ind w:left="140" w:hanging="140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2ACE0EA6" w14:textId="77777777" w:rsidR="006F307D" w:rsidRPr="00D5092F" w:rsidRDefault="006F307D" w:rsidP="006F307D">
            <w:pPr>
              <w:spacing w:after="60"/>
              <w:ind w:left="140" w:hanging="140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6891D2E7" w14:textId="1375497B" w:rsidR="00447A4E" w:rsidRPr="00D5092F" w:rsidRDefault="00447A4E" w:rsidP="006F307D">
            <w:pPr>
              <w:spacing w:after="60"/>
              <w:ind w:left="140" w:hanging="140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D5092F">
              <w:rPr>
                <w:rFonts w:ascii="Arial" w:hAnsi="Arial" w:cs="Arial"/>
                <w:sz w:val="22"/>
                <w:szCs w:val="22"/>
                <w:lang w:val="fr-FR"/>
              </w:rPr>
              <w:t xml:space="preserve">− </w:t>
            </w:r>
            <w:r w:rsidR="006E7822" w:rsidRPr="00D5092F">
              <w:rPr>
                <w:rFonts w:ascii="Arial" w:hAnsi="Arial" w:cs="Arial"/>
                <w:sz w:val="22"/>
                <w:szCs w:val="22"/>
                <w:lang w:val="fr-FR"/>
              </w:rPr>
              <w:t>a remplacé le bille</w:t>
            </w:r>
            <w:r w:rsidR="009B08ED">
              <w:rPr>
                <w:rFonts w:ascii="Arial" w:hAnsi="Arial" w:cs="Arial"/>
                <w:sz w:val="22"/>
                <w:szCs w:val="22"/>
                <w:lang w:val="fr-FR"/>
              </w:rPr>
              <w:t>t</w:t>
            </w:r>
            <w:r w:rsidR="006E7822" w:rsidRPr="00D5092F">
              <w:rPr>
                <w:rFonts w:ascii="Arial" w:hAnsi="Arial" w:cs="Arial"/>
                <w:sz w:val="22"/>
                <w:szCs w:val="22"/>
                <w:lang w:val="fr-FR"/>
              </w:rPr>
              <w:t xml:space="preserve"> de 1 $ en</w:t>
            </w:r>
            <w:r w:rsidRPr="00D5092F">
              <w:rPr>
                <w:rFonts w:ascii="Arial" w:hAnsi="Arial" w:cs="Arial"/>
                <w:sz w:val="22"/>
                <w:szCs w:val="22"/>
                <w:lang w:val="fr-FR"/>
              </w:rPr>
              <w:t xml:space="preserve"> 1987</w:t>
            </w:r>
          </w:p>
          <w:p w14:paraId="3D54C80D" w14:textId="04C41078" w:rsidR="00447A4E" w:rsidRPr="00D5092F" w:rsidRDefault="00447A4E" w:rsidP="006F307D">
            <w:pPr>
              <w:spacing w:after="60"/>
              <w:ind w:left="196" w:hanging="196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D5092F">
              <w:rPr>
                <w:rFonts w:ascii="Arial" w:hAnsi="Arial" w:cs="Arial"/>
                <w:sz w:val="22"/>
                <w:szCs w:val="22"/>
                <w:lang w:val="fr-FR"/>
              </w:rPr>
              <w:t xml:space="preserve">− </w:t>
            </w:r>
            <w:r w:rsidR="0039395D" w:rsidRPr="00D5092F">
              <w:rPr>
                <w:rFonts w:ascii="Arial" w:hAnsi="Arial" w:cs="Arial"/>
                <w:sz w:val="22"/>
                <w:szCs w:val="22"/>
                <w:lang w:val="fr-FR"/>
              </w:rPr>
              <w:t>image d’un huard, l’oiseau emblématique du Canada</w:t>
            </w:r>
          </w:p>
          <w:p w14:paraId="519A4449" w14:textId="7B16F35F" w:rsidR="00447A4E" w:rsidRPr="00D5092F" w:rsidRDefault="00447A4E" w:rsidP="006F307D">
            <w:pPr>
              <w:spacing w:after="60"/>
              <w:ind w:left="196" w:hanging="196"/>
              <w:rPr>
                <w:rFonts w:ascii="Arial" w:hAnsi="Arial" w:cs="Arial"/>
                <w:b/>
                <w:bCs/>
                <w:sz w:val="40"/>
                <w:szCs w:val="40"/>
                <w:lang w:val="fr-FR"/>
              </w:rPr>
            </w:pPr>
            <w:r w:rsidRPr="00D5092F">
              <w:rPr>
                <w:rFonts w:ascii="Arial" w:hAnsi="Arial" w:cs="Arial"/>
                <w:sz w:val="22"/>
                <w:szCs w:val="22"/>
                <w:lang w:val="fr-FR"/>
              </w:rPr>
              <w:t xml:space="preserve">− </w:t>
            </w:r>
            <w:r w:rsidR="0039395D" w:rsidRPr="00D5092F">
              <w:rPr>
                <w:rFonts w:ascii="Arial" w:hAnsi="Arial" w:cs="Arial"/>
                <w:sz w:val="22"/>
                <w:szCs w:val="22"/>
                <w:lang w:val="fr-FR"/>
              </w:rPr>
              <w:t xml:space="preserve">édition spéciale </w:t>
            </w:r>
            <w:r w:rsidR="009B08ED">
              <w:rPr>
                <w:rFonts w:ascii="Arial" w:hAnsi="Arial" w:cs="Arial"/>
                <w:sz w:val="22"/>
                <w:szCs w:val="22"/>
                <w:lang w:val="fr-FR"/>
              </w:rPr>
              <w:t xml:space="preserve">émise </w:t>
            </w:r>
            <w:r w:rsidR="0039395D" w:rsidRPr="00D5092F">
              <w:rPr>
                <w:rFonts w:ascii="Arial" w:hAnsi="Arial" w:cs="Arial"/>
                <w:sz w:val="22"/>
                <w:szCs w:val="22"/>
                <w:lang w:val="fr-FR"/>
              </w:rPr>
              <w:t>en 2005 en hommage à Terry Fox</w:t>
            </w:r>
          </w:p>
        </w:tc>
        <w:tc>
          <w:tcPr>
            <w:tcW w:w="3297" w:type="dxa"/>
          </w:tcPr>
          <w:p w14:paraId="0DAA73B5" w14:textId="5309DFFA" w:rsidR="00447A4E" w:rsidRPr="00D5092F" w:rsidRDefault="008255FB" w:rsidP="00447A4E">
            <w:pPr>
              <w:spacing w:before="120"/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D5092F">
              <w:rPr>
                <w:rFonts w:ascii="Arial" w:hAnsi="Arial" w:cs="Arial"/>
                <w:b/>
                <w:bCs/>
                <w:lang w:val="fr-FR"/>
              </w:rPr>
              <w:t>Pièce de</w:t>
            </w:r>
            <w:r w:rsidR="00447A4E" w:rsidRPr="00D5092F">
              <w:rPr>
                <w:rFonts w:ascii="Arial" w:hAnsi="Arial" w:cs="Arial"/>
                <w:b/>
                <w:bCs/>
                <w:lang w:val="fr-FR"/>
              </w:rPr>
              <w:t xml:space="preserve"> 25</w:t>
            </w:r>
            <w:r w:rsidR="00970CC3">
              <w:rPr>
                <w:rFonts w:ascii="Arial" w:hAnsi="Arial" w:cs="Arial"/>
                <w:b/>
                <w:bCs/>
                <w:lang w:val="fr-FR"/>
              </w:rPr>
              <w:t> </w:t>
            </w:r>
            <w:r w:rsidR="00447A4E" w:rsidRPr="00D5092F">
              <w:rPr>
                <w:rFonts w:ascii="Arial" w:hAnsi="Arial" w:cs="Arial"/>
                <w:b/>
                <w:bCs/>
                <w:lang w:val="fr-FR"/>
              </w:rPr>
              <w:t>cents</w:t>
            </w:r>
          </w:p>
          <w:p w14:paraId="5F25AF82" w14:textId="064CA833" w:rsidR="00447A4E" w:rsidRPr="00D5092F" w:rsidRDefault="00447A4E" w:rsidP="00447A4E">
            <w:pPr>
              <w:jc w:val="center"/>
              <w:rPr>
                <w:b/>
                <w:bCs/>
                <w:lang w:val="fr-FR"/>
              </w:rPr>
            </w:pPr>
            <w:r w:rsidRPr="00D5092F">
              <w:rPr>
                <w:rFonts w:ascii="Verdana" w:hAnsi="Verdana"/>
                <w:b/>
                <w:noProof/>
                <w:sz w:val="40"/>
                <w:szCs w:val="40"/>
                <w:lang w:val="fr-FR"/>
              </w:rPr>
              <w:drawing>
                <wp:anchor distT="0" distB="0" distL="114300" distR="114300" simplePos="0" relativeHeight="251765760" behindDoc="0" locked="0" layoutInCell="1" allowOverlap="1" wp14:anchorId="228AF8ED" wp14:editId="3BD907A2">
                  <wp:simplePos x="0" y="0"/>
                  <wp:positionH relativeFrom="column">
                    <wp:posOffset>693420</wp:posOffset>
                  </wp:positionH>
                  <wp:positionV relativeFrom="paragraph">
                    <wp:posOffset>167640</wp:posOffset>
                  </wp:positionV>
                  <wp:extent cx="828000" cy="752400"/>
                  <wp:effectExtent l="0" t="0" r="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tr3_n7_l39-2_blm_photo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00" cy="7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3CAF661" w14:textId="6EE2BC40" w:rsidR="00447A4E" w:rsidRPr="00D5092F" w:rsidRDefault="00447A4E" w:rsidP="00447A4E">
            <w:pPr>
              <w:rPr>
                <w:b/>
                <w:bCs/>
                <w:lang w:val="fr-FR"/>
              </w:rPr>
            </w:pPr>
          </w:p>
          <w:p w14:paraId="5C5AAD25" w14:textId="0B51F23E" w:rsidR="00447A4E" w:rsidRPr="00D5092F" w:rsidRDefault="00447A4E" w:rsidP="00447A4E">
            <w:pPr>
              <w:rPr>
                <w:b/>
                <w:bCs/>
                <w:lang w:val="fr-FR"/>
              </w:rPr>
            </w:pPr>
          </w:p>
          <w:p w14:paraId="1DB15057" w14:textId="3953C8F3" w:rsidR="00447A4E" w:rsidRPr="00D5092F" w:rsidRDefault="00447A4E" w:rsidP="00447A4E">
            <w:pPr>
              <w:rPr>
                <w:b/>
                <w:bCs/>
                <w:lang w:val="fr-FR"/>
              </w:rPr>
            </w:pPr>
          </w:p>
          <w:p w14:paraId="3663E2A9" w14:textId="36D38341" w:rsidR="00447A4E" w:rsidRPr="00D5092F" w:rsidRDefault="00447A4E" w:rsidP="00447A4E">
            <w:pPr>
              <w:rPr>
                <w:b/>
                <w:bCs/>
                <w:lang w:val="fr-FR"/>
              </w:rPr>
            </w:pPr>
          </w:p>
          <w:p w14:paraId="30FB4B0E" w14:textId="77777777" w:rsidR="00447A4E" w:rsidRPr="00D5092F" w:rsidRDefault="00447A4E" w:rsidP="00447A4E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14:paraId="396BD1C3" w14:textId="77777777" w:rsidR="00447A4E" w:rsidRPr="00D5092F" w:rsidRDefault="00447A4E" w:rsidP="00447A4E">
            <w:pPr>
              <w:ind w:left="196" w:hanging="196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3A4C291F" w14:textId="77777777" w:rsidR="006F307D" w:rsidRPr="00D5092F" w:rsidRDefault="006F307D" w:rsidP="00447A4E">
            <w:pPr>
              <w:ind w:left="196" w:hanging="196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337B33E0" w14:textId="55A6FE6A" w:rsidR="00447A4E" w:rsidRPr="00D5092F" w:rsidRDefault="00447A4E" w:rsidP="006F307D">
            <w:pPr>
              <w:spacing w:after="60"/>
              <w:ind w:left="198" w:hanging="198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D5092F">
              <w:rPr>
                <w:rFonts w:ascii="Arial" w:hAnsi="Arial" w:cs="Arial"/>
                <w:sz w:val="22"/>
                <w:szCs w:val="22"/>
                <w:lang w:val="fr-FR"/>
              </w:rPr>
              <w:t xml:space="preserve">− </w:t>
            </w:r>
            <w:r w:rsidR="0039395D" w:rsidRPr="00D5092F">
              <w:rPr>
                <w:rFonts w:ascii="Arial" w:hAnsi="Arial" w:cs="Arial"/>
                <w:sz w:val="22"/>
                <w:szCs w:val="22"/>
                <w:lang w:val="fr-FR"/>
              </w:rPr>
              <w:t>vaut le quart de 1</w:t>
            </w:r>
            <w:r w:rsidR="00970CC3">
              <w:rPr>
                <w:rFonts w:ascii="Arial" w:hAnsi="Arial" w:cs="Arial"/>
                <w:sz w:val="22"/>
                <w:szCs w:val="22"/>
                <w:lang w:val="fr-FR"/>
              </w:rPr>
              <w:t> </w:t>
            </w:r>
            <w:r w:rsidR="0039395D" w:rsidRPr="00D5092F">
              <w:rPr>
                <w:rFonts w:ascii="Arial" w:hAnsi="Arial" w:cs="Arial"/>
                <w:sz w:val="22"/>
                <w:szCs w:val="22"/>
                <w:lang w:val="fr-FR"/>
              </w:rPr>
              <w:t>dollar</w:t>
            </w:r>
          </w:p>
          <w:p w14:paraId="1881DF69" w14:textId="0B5C3B1F" w:rsidR="00447A4E" w:rsidRPr="00D5092F" w:rsidRDefault="00447A4E" w:rsidP="006F307D">
            <w:pPr>
              <w:spacing w:after="60"/>
              <w:ind w:left="198" w:hanging="198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D5092F">
              <w:rPr>
                <w:rFonts w:ascii="Arial" w:hAnsi="Arial" w:cs="Arial"/>
                <w:sz w:val="22"/>
                <w:szCs w:val="22"/>
                <w:lang w:val="fr-FR"/>
              </w:rPr>
              <w:t xml:space="preserve">− </w:t>
            </w:r>
            <w:r w:rsidR="0039395D" w:rsidRPr="00D5092F">
              <w:rPr>
                <w:rFonts w:ascii="Arial" w:hAnsi="Arial" w:cs="Arial"/>
                <w:sz w:val="22"/>
                <w:szCs w:val="22"/>
                <w:lang w:val="fr-FR"/>
              </w:rPr>
              <w:t>image d’un caribou, un des animaux typiques du Canada</w:t>
            </w:r>
          </w:p>
          <w:p w14:paraId="263A8D59" w14:textId="124E2CE5" w:rsidR="00447A4E" w:rsidRPr="00D5092F" w:rsidRDefault="00447A4E" w:rsidP="0039395D">
            <w:pPr>
              <w:spacing w:after="60"/>
              <w:ind w:left="198" w:hanging="198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D5092F">
              <w:rPr>
                <w:rFonts w:ascii="Arial" w:hAnsi="Arial" w:cs="Arial"/>
                <w:sz w:val="22"/>
                <w:szCs w:val="22"/>
                <w:lang w:val="fr-FR"/>
              </w:rPr>
              <w:t xml:space="preserve">− </w:t>
            </w:r>
            <w:r w:rsidR="0039395D" w:rsidRPr="00D5092F">
              <w:rPr>
                <w:rFonts w:ascii="Arial" w:hAnsi="Arial" w:cs="Arial"/>
                <w:sz w:val="22"/>
                <w:szCs w:val="22"/>
                <w:lang w:val="fr-FR"/>
              </w:rPr>
              <w:t xml:space="preserve">édition ornée d’un coquelicot </w:t>
            </w:r>
            <w:r w:rsidR="009B08ED">
              <w:rPr>
                <w:rFonts w:ascii="Arial" w:hAnsi="Arial" w:cs="Arial"/>
                <w:sz w:val="22"/>
                <w:szCs w:val="22"/>
                <w:lang w:val="fr-FR"/>
              </w:rPr>
              <w:t xml:space="preserve">émise </w:t>
            </w:r>
            <w:r w:rsidR="0039395D" w:rsidRPr="00D5092F">
              <w:rPr>
                <w:rFonts w:ascii="Arial" w:hAnsi="Arial" w:cs="Arial"/>
                <w:sz w:val="22"/>
                <w:szCs w:val="22"/>
                <w:lang w:val="fr-FR"/>
              </w:rPr>
              <w:t xml:space="preserve">en 2004 </w:t>
            </w:r>
            <w:r w:rsidR="00907A9D" w:rsidRPr="00D5092F">
              <w:rPr>
                <w:rFonts w:ascii="Arial" w:hAnsi="Arial" w:cs="Arial"/>
                <w:sz w:val="22"/>
                <w:szCs w:val="22"/>
                <w:lang w:val="fr-FR"/>
              </w:rPr>
              <w:t>en homma</w:t>
            </w:r>
            <w:r w:rsidR="009B08ED">
              <w:rPr>
                <w:rFonts w:ascii="Arial" w:hAnsi="Arial" w:cs="Arial"/>
                <w:sz w:val="22"/>
                <w:szCs w:val="22"/>
                <w:lang w:val="fr-FR"/>
              </w:rPr>
              <w:t>g</w:t>
            </w:r>
            <w:r w:rsidR="00907A9D" w:rsidRPr="00D5092F">
              <w:rPr>
                <w:rFonts w:ascii="Arial" w:hAnsi="Arial" w:cs="Arial"/>
                <w:sz w:val="22"/>
                <w:szCs w:val="22"/>
                <w:lang w:val="fr-FR"/>
              </w:rPr>
              <w:t>e du</w:t>
            </w:r>
            <w:r w:rsidR="0039395D" w:rsidRPr="00D5092F">
              <w:rPr>
                <w:rFonts w:ascii="Arial" w:hAnsi="Arial" w:cs="Arial"/>
                <w:sz w:val="22"/>
                <w:szCs w:val="22"/>
                <w:lang w:val="fr-FR"/>
              </w:rPr>
              <w:t xml:space="preserve"> jour du Souvenir</w:t>
            </w:r>
          </w:p>
        </w:tc>
      </w:tr>
      <w:tr w:rsidR="00447A4E" w:rsidRPr="00D51BE9" w14:paraId="04BAC578" w14:textId="77777777" w:rsidTr="006F307D">
        <w:trPr>
          <w:trHeight w:val="4516"/>
        </w:trPr>
        <w:tc>
          <w:tcPr>
            <w:tcW w:w="3296" w:type="dxa"/>
          </w:tcPr>
          <w:p w14:paraId="746E29EE" w14:textId="447A7D7A" w:rsidR="00447A4E" w:rsidRPr="00D5092F" w:rsidRDefault="008255FB" w:rsidP="00447A4E">
            <w:pPr>
              <w:spacing w:before="120"/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D5092F">
              <w:rPr>
                <w:rFonts w:ascii="Arial" w:hAnsi="Arial" w:cs="Arial"/>
                <w:b/>
                <w:bCs/>
                <w:lang w:val="fr-FR"/>
              </w:rPr>
              <w:t>Pièce de</w:t>
            </w:r>
            <w:r w:rsidR="00447A4E" w:rsidRPr="00D5092F">
              <w:rPr>
                <w:rFonts w:ascii="Arial" w:hAnsi="Arial" w:cs="Arial"/>
                <w:b/>
                <w:bCs/>
                <w:lang w:val="fr-FR"/>
              </w:rPr>
              <w:t xml:space="preserve"> 10</w:t>
            </w:r>
            <w:r w:rsidR="00970CC3">
              <w:rPr>
                <w:rFonts w:ascii="Arial" w:hAnsi="Arial" w:cs="Arial"/>
                <w:b/>
                <w:bCs/>
                <w:lang w:val="fr-FR"/>
              </w:rPr>
              <w:t> </w:t>
            </w:r>
            <w:r w:rsidR="00447A4E" w:rsidRPr="00D5092F">
              <w:rPr>
                <w:rFonts w:ascii="Arial" w:hAnsi="Arial" w:cs="Arial"/>
                <w:b/>
                <w:bCs/>
                <w:lang w:val="fr-FR"/>
              </w:rPr>
              <w:t>cents</w:t>
            </w:r>
          </w:p>
          <w:p w14:paraId="7256C9C8" w14:textId="17E5840C" w:rsidR="00447A4E" w:rsidRPr="00D5092F" w:rsidRDefault="00447A4E" w:rsidP="00447A4E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  <w:lang w:val="fr-FR"/>
              </w:rPr>
            </w:pPr>
            <w:r w:rsidRPr="00D5092F">
              <w:rPr>
                <w:noProof/>
                <w:lang w:val="fr-FR"/>
              </w:rPr>
              <w:drawing>
                <wp:anchor distT="0" distB="0" distL="114300" distR="114300" simplePos="0" relativeHeight="251776000" behindDoc="0" locked="0" layoutInCell="1" allowOverlap="1" wp14:anchorId="611CC094" wp14:editId="3C0B7FB0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86995</wp:posOffset>
                  </wp:positionV>
                  <wp:extent cx="648000" cy="648000"/>
                  <wp:effectExtent l="0" t="0" r="0" b="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CA1936" w14:textId="11B434A2" w:rsidR="00447A4E" w:rsidRPr="00D5092F" w:rsidRDefault="00447A4E" w:rsidP="00447A4E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  <w:lang w:val="fr-FR"/>
              </w:rPr>
            </w:pPr>
          </w:p>
          <w:p w14:paraId="648CFA54" w14:textId="77777777" w:rsidR="00447A4E" w:rsidRPr="00D5092F" w:rsidRDefault="00447A4E" w:rsidP="00447A4E">
            <w:pPr>
              <w:ind w:left="196" w:hanging="196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37787BEF" w14:textId="77777777" w:rsidR="006F307D" w:rsidRPr="00D5092F" w:rsidRDefault="006F307D" w:rsidP="006F307D">
            <w:pPr>
              <w:spacing w:after="60"/>
              <w:ind w:left="198" w:hanging="198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3235E710" w14:textId="2746E34F" w:rsidR="00447A4E" w:rsidRPr="00D5092F" w:rsidRDefault="00447A4E" w:rsidP="006F307D">
            <w:pPr>
              <w:spacing w:after="60"/>
              <w:ind w:left="198" w:hanging="198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D5092F">
              <w:rPr>
                <w:rFonts w:ascii="Arial" w:hAnsi="Arial" w:cs="Arial"/>
                <w:sz w:val="22"/>
                <w:szCs w:val="22"/>
                <w:lang w:val="fr-FR"/>
              </w:rPr>
              <w:t xml:space="preserve">− </w:t>
            </w:r>
            <w:r w:rsidR="00907A9D" w:rsidRPr="00D5092F">
              <w:rPr>
                <w:rFonts w:ascii="Arial" w:hAnsi="Arial" w:cs="Arial"/>
                <w:sz w:val="22"/>
                <w:szCs w:val="22"/>
                <w:lang w:val="fr-FR"/>
              </w:rPr>
              <w:t xml:space="preserve">la </w:t>
            </w:r>
            <w:r w:rsidR="009B08ED">
              <w:rPr>
                <w:rFonts w:ascii="Arial" w:hAnsi="Arial" w:cs="Arial"/>
                <w:sz w:val="22"/>
                <w:szCs w:val="22"/>
                <w:lang w:val="fr-FR"/>
              </w:rPr>
              <w:t xml:space="preserve">plus petite </w:t>
            </w:r>
            <w:r w:rsidR="00907A9D" w:rsidRPr="00D5092F">
              <w:rPr>
                <w:rFonts w:ascii="Arial" w:hAnsi="Arial" w:cs="Arial"/>
                <w:sz w:val="22"/>
                <w:szCs w:val="22"/>
                <w:lang w:val="fr-FR"/>
              </w:rPr>
              <w:t xml:space="preserve">pièce </w:t>
            </w:r>
            <w:r w:rsidR="009B08ED">
              <w:rPr>
                <w:rFonts w:ascii="Arial" w:hAnsi="Arial" w:cs="Arial"/>
                <w:sz w:val="22"/>
                <w:szCs w:val="22"/>
                <w:lang w:val="fr-FR"/>
              </w:rPr>
              <w:t>selon la taille</w:t>
            </w:r>
          </w:p>
          <w:p w14:paraId="58EE1E5D" w14:textId="49BD8650" w:rsidR="00447A4E" w:rsidRPr="00D5092F" w:rsidRDefault="00447A4E" w:rsidP="006F307D">
            <w:pPr>
              <w:spacing w:after="60"/>
              <w:ind w:left="198" w:hanging="198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D5092F">
              <w:rPr>
                <w:rFonts w:ascii="Arial" w:hAnsi="Arial" w:cs="Arial"/>
                <w:sz w:val="22"/>
                <w:szCs w:val="22"/>
                <w:lang w:val="fr-FR"/>
              </w:rPr>
              <w:t xml:space="preserve">− </w:t>
            </w:r>
            <w:r w:rsidR="00907A9D" w:rsidRPr="00D5092F">
              <w:rPr>
                <w:rFonts w:ascii="Arial" w:hAnsi="Arial" w:cs="Arial"/>
                <w:sz w:val="22"/>
                <w:szCs w:val="22"/>
                <w:lang w:val="fr-FR"/>
              </w:rPr>
              <w:t xml:space="preserve">image d’un célèbre voilier canadien appelé le </w:t>
            </w:r>
            <w:proofErr w:type="spellStart"/>
            <w:r w:rsidR="00907A9D" w:rsidRPr="00D5092F">
              <w:rPr>
                <w:rFonts w:ascii="Arial" w:hAnsi="Arial" w:cs="Arial"/>
                <w:i/>
                <w:iCs/>
                <w:sz w:val="22"/>
                <w:szCs w:val="22"/>
                <w:lang w:val="fr-FR"/>
              </w:rPr>
              <w:t>Bluenose</w:t>
            </w:r>
            <w:proofErr w:type="spellEnd"/>
            <w:r w:rsidR="00907A9D" w:rsidRPr="00D5092F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</w:p>
          <w:p w14:paraId="42B2693E" w14:textId="758E4846" w:rsidR="00447A4E" w:rsidRPr="00D5092F" w:rsidRDefault="00447A4E" w:rsidP="006F307D">
            <w:pPr>
              <w:spacing w:after="60"/>
              <w:ind w:left="198" w:hanging="198"/>
              <w:rPr>
                <w:rFonts w:ascii="Arial" w:hAnsi="Arial" w:cs="Arial"/>
                <w:b/>
                <w:bCs/>
                <w:sz w:val="40"/>
                <w:szCs w:val="40"/>
                <w:lang w:val="fr-FR"/>
              </w:rPr>
            </w:pPr>
            <w:r w:rsidRPr="00D5092F">
              <w:rPr>
                <w:rFonts w:ascii="Arial" w:hAnsi="Arial" w:cs="Arial"/>
                <w:sz w:val="22"/>
                <w:szCs w:val="22"/>
                <w:lang w:val="fr-FR"/>
              </w:rPr>
              <w:t xml:space="preserve">− </w:t>
            </w:r>
            <w:r w:rsidR="00D42597" w:rsidRPr="00D5092F">
              <w:rPr>
                <w:rFonts w:ascii="Arial" w:hAnsi="Arial" w:cs="Arial"/>
                <w:sz w:val="22"/>
                <w:szCs w:val="22"/>
                <w:lang w:val="fr-FR"/>
              </w:rPr>
              <w:t xml:space="preserve">édition spéciale </w:t>
            </w:r>
            <w:r w:rsidR="009B08ED">
              <w:rPr>
                <w:rFonts w:ascii="Arial" w:hAnsi="Arial" w:cs="Arial"/>
                <w:sz w:val="22"/>
                <w:szCs w:val="22"/>
                <w:lang w:val="fr-FR"/>
              </w:rPr>
              <w:t xml:space="preserve">émise </w:t>
            </w:r>
            <w:r w:rsidR="00D42597" w:rsidRPr="00D5092F">
              <w:rPr>
                <w:rFonts w:ascii="Arial" w:hAnsi="Arial" w:cs="Arial"/>
                <w:sz w:val="22"/>
                <w:szCs w:val="22"/>
                <w:lang w:val="fr-FR"/>
              </w:rPr>
              <w:t xml:space="preserve">en 2001 honore les millions de Canadiens qui font du bénévolat </w:t>
            </w:r>
          </w:p>
        </w:tc>
        <w:tc>
          <w:tcPr>
            <w:tcW w:w="3297" w:type="dxa"/>
          </w:tcPr>
          <w:p w14:paraId="093DF0D1" w14:textId="0B33DD71" w:rsidR="00447A4E" w:rsidRPr="00D5092F" w:rsidRDefault="006F307D" w:rsidP="00447A4E">
            <w:pPr>
              <w:spacing w:before="120"/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D5092F">
              <w:rPr>
                <w:noProof/>
                <w:lang w:val="fr-FR"/>
              </w:rPr>
              <w:drawing>
                <wp:anchor distT="0" distB="0" distL="114300" distR="114300" simplePos="0" relativeHeight="251695103" behindDoc="1" locked="0" layoutInCell="1" allowOverlap="1" wp14:anchorId="681C2974" wp14:editId="773EA718">
                  <wp:simplePos x="0" y="0"/>
                  <wp:positionH relativeFrom="column">
                    <wp:posOffset>254635</wp:posOffset>
                  </wp:positionH>
                  <wp:positionV relativeFrom="paragraph">
                    <wp:posOffset>2540</wp:posOffset>
                  </wp:positionV>
                  <wp:extent cx="1439545" cy="1439545"/>
                  <wp:effectExtent l="0" t="0" r="8255" b="8255"/>
                  <wp:wrapNone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1439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55FB" w:rsidRPr="00D5092F">
              <w:rPr>
                <w:rFonts w:ascii="Arial" w:hAnsi="Arial" w:cs="Arial"/>
                <w:b/>
                <w:bCs/>
                <w:lang w:val="fr-FR"/>
              </w:rPr>
              <w:t xml:space="preserve">Pièce de </w:t>
            </w:r>
            <w:r w:rsidR="00447A4E" w:rsidRPr="00D5092F">
              <w:rPr>
                <w:rFonts w:ascii="Arial" w:hAnsi="Arial" w:cs="Arial"/>
                <w:b/>
                <w:bCs/>
                <w:lang w:val="fr-FR"/>
              </w:rPr>
              <w:t>5</w:t>
            </w:r>
            <w:r w:rsidR="00970CC3">
              <w:rPr>
                <w:rFonts w:ascii="Arial" w:hAnsi="Arial" w:cs="Arial"/>
                <w:b/>
                <w:bCs/>
                <w:lang w:val="fr-FR"/>
              </w:rPr>
              <w:t> </w:t>
            </w:r>
            <w:r w:rsidR="00447A4E" w:rsidRPr="00D5092F">
              <w:rPr>
                <w:rFonts w:ascii="Arial" w:hAnsi="Arial" w:cs="Arial"/>
                <w:b/>
                <w:bCs/>
                <w:lang w:val="fr-FR"/>
              </w:rPr>
              <w:t>cents</w:t>
            </w:r>
          </w:p>
          <w:p w14:paraId="6E614A87" w14:textId="48BDBCC5" w:rsidR="00447A4E" w:rsidRPr="00D5092F" w:rsidRDefault="00447A4E" w:rsidP="00447A4E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  <w:lang w:val="fr-FR"/>
              </w:rPr>
            </w:pPr>
          </w:p>
          <w:p w14:paraId="198824B5" w14:textId="295D8215" w:rsidR="00447A4E" w:rsidRPr="00D5092F" w:rsidRDefault="00447A4E" w:rsidP="00447A4E">
            <w:pPr>
              <w:rPr>
                <w:rFonts w:ascii="Arial" w:hAnsi="Arial" w:cs="Arial"/>
                <w:sz w:val="40"/>
                <w:szCs w:val="40"/>
                <w:lang w:val="fr-FR"/>
              </w:rPr>
            </w:pPr>
          </w:p>
          <w:p w14:paraId="4E09A094" w14:textId="53FF7A1D" w:rsidR="00447A4E" w:rsidRPr="00D5092F" w:rsidRDefault="00447A4E" w:rsidP="00447A4E">
            <w:pPr>
              <w:rPr>
                <w:rFonts w:ascii="Arial" w:hAnsi="Arial" w:cs="Arial"/>
                <w:sz w:val="40"/>
                <w:szCs w:val="40"/>
                <w:lang w:val="fr-FR"/>
              </w:rPr>
            </w:pPr>
          </w:p>
          <w:p w14:paraId="1C51EECF" w14:textId="77777777" w:rsidR="006F307D" w:rsidRPr="00D5092F" w:rsidRDefault="006F307D" w:rsidP="006F307D">
            <w:pPr>
              <w:spacing w:after="60"/>
              <w:ind w:left="198" w:hanging="198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7EE8D0FF" w14:textId="3C6C4F22" w:rsidR="00447A4E" w:rsidRPr="00D5092F" w:rsidRDefault="00447A4E" w:rsidP="006F307D">
            <w:pPr>
              <w:spacing w:after="60"/>
              <w:ind w:left="198" w:hanging="198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D5092F">
              <w:rPr>
                <w:rFonts w:ascii="Arial" w:hAnsi="Arial" w:cs="Arial"/>
                <w:sz w:val="22"/>
                <w:szCs w:val="22"/>
                <w:lang w:val="fr-FR"/>
              </w:rPr>
              <w:t xml:space="preserve">− </w:t>
            </w:r>
            <w:r w:rsidR="00631BCC" w:rsidRPr="00D5092F">
              <w:rPr>
                <w:rFonts w:ascii="Arial" w:hAnsi="Arial" w:cs="Arial"/>
                <w:sz w:val="22"/>
                <w:szCs w:val="22"/>
                <w:lang w:val="fr-FR"/>
              </w:rPr>
              <w:t>a d’abord été fabriqué en nickel</w:t>
            </w:r>
          </w:p>
          <w:p w14:paraId="44A6B41B" w14:textId="6CBF37C0" w:rsidR="00447A4E" w:rsidRPr="00D5092F" w:rsidRDefault="00447A4E" w:rsidP="006F307D">
            <w:pPr>
              <w:spacing w:after="60"/>
              <w:ind w:left="198" w:hanging="198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D5092F">
              <w:rPr>
                <w:rFonts w:ascii="Arial" w:hAnsi="Arial" w:cs="Arial"/>
                <w:sz w:val="22"/>
                <w:szCs w:val="22"/>
                <w:lang w:val="fr-FR"/>
              </w:rPr>
              <w:t xml:space="preserve">− </w:t>
            </w:r>
            <w:r w:rsidR="00631BCC" w:rsidRPr="00D5092F">
              <w:rPr>
                <w:rFonts w:ascii="Arial" w:hAnsi="Arial" w:cs="Arial"/>
                <w:sz w:val="22"/>
                <w:szCs w:val="22"/>
                <w:lang w:val="fr-FR"/>
              </w:rPr>
              <w:t>image d’un castor</w:t>
            </w:r>
            <w:r w:rsidRPr="00D5092F">
              <w:rPr>
                <w:rFonts w:ascii="Arial" w:hAnsi="Arial" w:cs="Arial"/>
                <w:sz w:val="22"/>
                <w:szCs w:val="22"/>
                <w:lang w:val="fr-FR"/>
              </w:rPr>
              <w:t xml:space="preserve">, </w:t>
            </w:r>
            <w:r w:rsidR="00631BCC" w:rsidRPr="00D5092F">
              <w:rPr>
                <w:rFonts w:ascii="Arial" w:hAnsi="Arial" w:cs="Arial"/>
                <w:sz w:val="22"/>
                <w:szCs w:val="22"/>
                <w:lang w:val="fr-FR"/>
              </w:rPr>
              <w:t>un symbole officiel du Canada</w:t>
            </w:r>
          </w:p>
          <w:p w14:paraId="517C3BF3" w14:textId="251C4E95" w:rsidR="00447A4E" w:rsidRPr="00D5092F" w:rsidRDefault="00447A4E" w:rsidP="006F307D">
            <w:pPr>
              <w:spacing w:after="60"/>
              <w:ind w:left="198" w:hanging="198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D5092F">
              <w:rPr>
                <w:rFonts w:ascii="Arial" w:hAnsi="Arial" w:cs="Arial"/>
                <w:sz w:val="22"/>
                <w:szCs w:val="22"/>
                <w:lang w:val="fr-FR"/>
              </w:rPr>
              <w:t xml:space="preserve">− </w:t>
            </w:r>
            <w:r w:rsidR="0001300D" w:rsidRPr="00D5092F">
              <w:rPr>
                <w:rFonts w:ascii="Arial" w:hAnsi="Arial" w:cs="Arial"/>
                <w:sz w:val="22"/>
                <w:szCs w:val="22"/>
                <w:lang w:val="fr-FR"/>
              </w:rPr>
              <w:t xml:space="preserve">la pièce Victoire </w:t>
            </w:r>
            <w:r w:rsidR="005F122A">
              <w:rPr>
                <w:rFonts w:ascii="Arial" w:hAnsi="Arial" w:cs="Arial"/>
                <w:sz w:val="22"/>
                <w:szCs w:val="22"/>
                <w:lang w:val="fr-FR"/>
              </w:rPr>
              <w:t xml:space="preserve">émise </w:t>
            </w:r>
            <w:r w:rsidR="0001300D" w:rsidRPr="00D5092F">
              <w:rPr>
                <w:rFonts w:ascii="Arial" w:hAnsi="Arial" w:cs="Arial"/>
                <w:sz w:val="22"/>
                <w:szCs w:val="22"/>
                <w:lang w:val="fr-FR"/>
              </w:rPr>
              <w:t>en 2005 célèbre le 60</w:t>
            </w:r>
            <w:r w:rsidR="0001300D" w:rsidRPr="00B616CD">
              <w:rPr>
                <w:rFonts w:ascii="Arial" w:hAnsi="Arial" w:cs="Arial"/>
                <w:sz w:val="22"/>
                <w:szCs w:val="22"/>
                <w:vertAlign w:val="superscript"/>
                <w:lang w:val="fr-FR"/>
              </w:rPr>
              <w:t>e</w:t>
            </w:r>
            <w:r w:rsidR="0001300D" w:rsidRPr="00D5092F">
              <w:rPr>
                <w:rFonts w:ascii="Arial" w:hAnsi="Arial" w:cs="Arial"/>
                <w:sz w:val="22"/>
                <w:szCs w:val="22"/>
                <w:lang w:val="fr-FR"/>
              </w:rPr>
              <w:t xml:space="preserve"> anniversaire de la fin de la Seconde Guerre mondiale</w:t>
            </w:r>
          </w:p>
        </w:tc>
        <w:tc>
          <w:tcPr>
            <w:tcW w:w="3297" w:type="dxa"/>
          </w:tcPr>
          <w:p w14:paraId="1186811D" w14:textId="54E09F8F" w:rsidR="00447A4E" w:rsidRPr="00D5092F" w:rsidRDefault="008255FB" w:rsidP="00447A4E">
            <w:pPr>
              <w:spacing w:before="120"/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D5092F">
              <w:rPr>
                <w:rFonts w:ascii="Arial" w:hAnsi="Arial" w:cs="Arial"/>
                <w:b/>
                <w:bCs/>
                <w:lang w:val="fr-FR"/>
              </w:rPr>
              <w:t xml:space="preserve">Pièce de </w:t>
            </w:r>
            <w:r w:rsidR="00447A4E" w:rsidRPr="00D5092F">
              <w:rPr>
                <w:rFonts w:ascii="Arial" w:hAnsi="Arial" w:cs="Arial"/>
                <w:b/>
                <w:bCs/>
                <w:lang w:val="fr-FR"/>
              </w:rPr>
              <w:t>1</w:t>
            </w:r>
            <w:r w:rsidR="00970CC3">
              <w:rPr>
                <w:rFonts w:ascii="Arial" w:hAnsi="Arial" w:cs="Arial"/>
                <w:b/>
                <w:bCs/>
                <w:lang w:val="fr-FR"/>
              </w:rPr>
              <w:t> </w:t>
            </w:r>
            <w:r w:rsidR="00447A4E" w:rsidRPr="00D5092F">
              <w:rPr>
                <w:rFonts w:ascii="Arial" w:hAnsi="Arial" w:cs="Arial"/>
                <w:b/>
                <w:bCs/>
                <w:lang w:val="fr-FR"/>
              </w:rPr>
              <w:t>cent</w:t>
            </w:r>
          </w:p>
          <w:p w14:paraId="7B40B76B" w14:textId="43742640" w:rsidR="00447A4E" w:rsidRPr="00D5092F" w:rsidRDefault="00447A4E" w:rsidP="00447A4E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  <w:lang w:val="fr-FR"/>
              </w:rPr>
            </w:pPr>
            <w:r w:rsidRPr="00D5092F">
              <w:rPr>
                <w:noProof/>
                <w:lang w:val="fr-FR"/>
              </w:rPr>
              <w:drawing>
                <wp:anchor distT="0" distB="0" distL="114300" distR="114300" simplePos="0" relativeHeight="251780096" behindDoc="0" locked="0" layoutInCell="1" allowOverlap="1" wp14:anchorId="73B76E20" wp14:editId="623B0FF5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183515</wp:posOffset>
                  </wp:positionV>
                  <wp:extent cx="684000" cy="684000"/>
                  <wp:effectExtent l="0" t="0" r="1905" b="1905"/>
                  <wp:wrapNone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000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8D14AC0" w14:textId="7D9637DF" w:rsidR="00447A4E" w:rsidRPr="00D5092F" w:rsidRDefault="00447A4E" w:rsidP="00447A4E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  <w:lang w:val="fr-FR"/>
              </w:rPr>
            </w:pPr>
          </w:p>
          <w:p w14:paraId="2781523E" w14:textId="77777777" w:rsidR="00447A4E" w:rsidRPr="00D5092F" w:rsidRDefault="00447A4E" w:rsidP="00447A4E">
            <w:pPr>
              <w:ind w:left="196" w:hanging="196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14E07EE5" w14:textId="77777777" w:rsidR="006F307D" w:rsidRPr="00D5092F" w:rsidRDefault="006F307D" w:rsidP="006F307D">
            <w:pPr>
              <w:spacing w:after="60"/>
              <w:ind w:left="198" w:hanging="198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754D9456" w14:textId="28CDB2AD" w:rsidR="00447A4E" w:rsidRPr="00D5092F" w:rsidRDefault="00447A4E" w:rsidP="006F307D">
            <w:pPr>
              <w:spacing w:after="60"/>
              <w:ind w:left="198" w:hanging="198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D5092F">
              <w:rPr>
                <w:rFonts w:ascii="Arial" w:hAnsi="Arial" w:cs="Arial"/>
                <w:sz w:val="22"/>
                <w:szCs w:val="22"/>
                <w:lang w:val="fr-FR"/>
              </w:rPr>
              <w:t xml:space="preserve">− </w:t>
            </w:r>
            <w:r w:rsidR="004F4444" w:rsidRPr="00D5092F">
              <w:rPr>
                <w:rFonts w:ascii="Arial" w:hAnsi="Arial" w:cs="Arial"/>
                <w:sz w:val="22"/>
                <w:szCs w:val="22"/>
                <w:lang w:val="fr-FR"/>
              </w:rPr>
              <w:t>retiré de la circulation en 2013</w:t>
            </w:r>
          </w:p>
          <w:p w14:paraId="3C409EFA" w14:textId="5BFA7B4B" w:rsidR="00447A4E" w:rsidRPr="00D5092F" w:rsidRDefault="00447A4E" w:rsidP="006F307D">
            <w:pPr>
              <w:spacing w:after="60"/>
              <w:ind w:left="198" w:hanging="198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D5092F">
              <w:rPr>
                <w:rFonts w:ascii="Arial" w:hAnsi="Arial" w:cs="Arial"/>
                <w:sz w:val="22"/>
                <w:szCs w:val="22"/>
                <w:lang w:val="fr-FR"/>
              </w:rPr>
              <w:t xml:space="preserve">− </w:t>
            </w:r>
            <w:r w:rsidR="004F4444" w:rsidRPr="00D5092F">
              <w:rPr>
                <w:rFonts w:ascii="Arial" w:hAnsi="Arial" w:cs="Arial"/>
                <w:sz w:val="22"/>
                <w:szCs w:val="22"/>
                <w:lang w:val="fr-FR"/>
              </w:rPr>
              <w:t>la pièce coûtait plus que 1</w:t>
            </w:r>
            <w:r w:rsidR="00B616CD">
              <w:rPr>
                <w:rFonts w:ascii="Arial" w:hAnsi="Arial" w:cs="Arial"/>
                <w:sz w:val="22"/>
                <w:szCs w:val="22"/>
                <w:lang w:val="fr-FR"/>
              </w:rPr>
              <w:t> </w:t>
            </w:r>
            <w:r w:rsidR="004F4444" w:rsidRPr="00D5092F">
              <w:rPr>
                <w:rFonts w:ascii="Arial" w:hAnsi="Arial" w:cs="Arial"/>
                <w:sz w:val="22"/>
                <w:szCs w:val="22"/>
                <w:lang w:val="fr-FR"/>
              </w:rPr>
              <w:t>cent à fabriquer</w:t>
            </w:r>
          </w:p>
          <w:p w14:paraId="161FC0DA" w14:textId="0F49EBE0" w:rsidR="00447A4E" w:rsidRPr="00D5092F" w:rsidRDefault="00447A4E" w:rsidP="006F307D">
            <w:pPr>
              <w:spacing w:after="60"/>
              <w:ind w:left="198" w:hanging="198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D5092F">
              <w:rPr>
                <w:rFonts w:ascii="Arial" w:hAnsi="Arial" w:cs="Arial"/>
                <w:sz w:val="22"/>
                <w:szCs w:val="22"/>
                <w:lang w:val="fr-FR"/>
              </w:rPr>
              <w:t xml:space="preserve">− </w:t>
            </w:r>
            <w:r w:rsidR="004F4444" w:rsidRPr="00D5092F">
              <w:rPr>
                <w:rFonts w:ascii="Arial" w:hAnsi="Arial" w:cs="Arial"/>
                <w:sz w:val="22"/>
                <w:szCs w:val="22"/>
                <w:lang w:val="fr-FR"/>
              </w:rPr>
              <w:t>image de feuilles d’érable</w:t>
            </w:r>
          </w:p>
          <w:p w14:paraId="2614BD9C" w14:textId="29D97F51" w:rsidR="00447A4E" w:rsidRPr="00D5092F" w:rsidRDefault="00447A4E" w:rsidP="004F4444">
            <w:pPr>
              <w:spacing w:after="60"/>
              <w:ind w:left="198" w:hanging="198"/>
              <w:rPr>
                <w:rFonts w:ascii="Arial" w:hAnsi="Arial" w:cs="Arial"/>
                <w:b/>
                <w:bCs/>
                <w:sz w:val="40"/>
                <w:szCs w:val="40"/>
                <w:lang w:val="fr-FR"/>
              </w:rPr>
            </w:pPr>
            <w:r w:rsidRPr="00D5092F">
              <w:rPr>
                <w:rFonts w:ascii="Arial" w:hAnsi="Arial" w:cs="Arial"/>
                <w:sz w:val="22"/>
                <w:szCs w:val="22"/>
                <w:lang w:val="fr-FR"/>
              </w:rPr>
              <w:t xml:space="preserve">− </w:t>
            </w:r>
            <w:r w:rsidR="004F4444" w:rsidRPr="00D5092F">
              <w:rPr>
                <w:rFonts w:ascii="Arial" w:hAnsi="Arial" w:cs="Arial"/>
                <w:sz w:val="22"/>
                <w:szCs w:val="22"/>
                <w:lang w:val="fr-FR"/>
              </w:rPr>
              <w:t>jusqu’en 1996, cette pièce avait 12 côtés pour être plus facile à reconnaître par les personnes malvoyantes</w:t>
            </w:r>
          </w:p>
        </w:tc>
      </w:tr>
    </w:tbl>
    <w:p w14:paraId="10ABC8BD" w14:textId="77777777" w:rsidR="00447A4E" w:rsidRPr="00F80684" w:rsidRDefault="00447A4E" w:rsidP="00447A4E">
      <w:pPr>
        <w:rPr>
          <w:rFonts w:ascii="Arial" w:hAnsi="Arial" w:cs="Arial"/>
          <w:lang w:val="fr-FR"/>
        </w:rPr>
      </w:pPr>
    </w:p>
    <w:p w14:paraId="344BD87C" w14:textId="57D47A33" w:rsidR="00447A4E" w:rsidRPr="00D5092F" w:rsidRDefault="00D42597" w:rsidP="00447A4E">
      <w:pPr>
        <w:rPr>
          <w:rFonts w:ascii="Arial" w:hAnsi="Arial" w:cs="Arial"/>
          <w:sz w:val="4"/>
          <w:szCs w:val="4"/>
          <w:lang w:val="fr-FR"/>
        </w:rPr>
      </w:pPr>
      <w:r w:rsidRPr="00D5092F">
        <w:rPr>
          <w:rFonts w:ascii="Arial" w:hAnsi="Arial" w:cs="Arial"/>
          <w:sz w:val="32"/>
          <w:szCs w:val="32"/>
          <w:lang w:val="fr-FR"/>
        </w:rPr>
        <w:t>Cherche des exemples de ces pièces dans ta tirelire.</w:t>
      </w:r>
      <w:r w:rsidR="00447A4E" w:rsidRPr="00D5092F">
        <w:rPr>
          <w:rFonts w:ascii="Arial" w:hAnsi="Arial" w:cs="Arial"/>
          <w:sz w:val="32"/>
          <w:szCs w:val="32"/>
          <w:lang w:val="fr-FR"/>
        </w:rPr>
        <w:br/>
      </w:r>
      <w:r w:rsidRPr="00D5092F">
        <w:rPr>
          <w:rFonts w:ascii="Arial" w:hAnsi="Arial" w:cs="Arial"/>
          <w:sz w:val="32"/>
          <w:szCs w:val="32"/>
          <w:lang w:val="fr-FR"/>
        </w:rPr>
        <w:t>As-tu trouvé des éditions spéciales </w:t>
      </w:r>
      <w:r w:rsidR="00447A4E" w:rsidRPr="00D5092F">
        <w:rPr>
          <w:rFonts w:ascii="Arial" w:hAnsi="Arial" w:cs="Arial"/>
          <w:sz w:val="32"/>
          <w:szCs w:val="32"/>
          <w:lang w:val="fr-FR"/>
        </w:rPr>
        <w:t>?</w:t>
      </w:r>
      <w:r w:rsidR="00447A4E" w:rsidRPr="00D5092F">
        <w:rPr>
          <w:rFonts w:ascii="Arial" w:hAnsi="Arial" w:cs="Arial"/>
          <w:sz w:val="32"/>
          <w:szCs w:val="32"/>
          <w:lang w:val="fr-FR"/>
        </w:rPr>
        <w:br/>
      </w:r>
      <w:r w:rsidR="003808AF" w:rsidRPr="00D5092F">
        <w:rPr>
          <w:rFonts w:ascii="Arial" w:hAnsi="Arial" w:cs="Arial"/>
          <w:sz w:val="32"/>
          <w:szCs w:val="32"/>
          <w:lang w:val="fr-FR"/>
        </w:rPr>
        <w:t>Con</w:t>
      </w:r>
      <w:r w:rsidR="006B11CC" w:rsidRPr="00D5092F">
        <w:rPr>
          <w:rFonts w:ascii="Arial" w:hAnsi="Arial" w:cs="Arial"/>
          <w:sz w:val="32"/>
          <w:szCs w:val="32"/>
          <w:lang w:val="fr-FR"/>
        </w:rPr>
        <w:t>çois</w:t>
      </w:r>
      <w:r w:rsidR="003808AF" w:rsidRPr="00D5092F">
        <w:rPr>
          <w:rFonts w:ascii="Arial" w:hAnsi="Arial" w:cs="Arial"/>
          <w:sz w:val="32"/>
          <w:szCs w:val="32"/>
          <w:lang w:val="fr-FR"/>
        </w:rPr>
        <w:t xml:space="preserve"> une pièce </w:t>
      </w:r>
      <w:r w:rsidR="00631BCC" w:rsidRPr="00D5092F">
        <w:rPr>
          <w:rFonts w:ascii="Arial" w:hAnsi="Arial" w:cs="Arial"/>
          <w:sz w:val="32"/>
          <w:szCs w:val="32"/>
          <w:lang w:val="fr-FR"/>
        </w:rPr>
        <w:t xml:space="preserve">de monnaie </w:t>
      </w:r>
      <w:r w:rsidR="003808AF" w:rsidRPr="00D5092F">
        <w:rPr>
          <w:rFonts w:ascii="Arial" w:hAnsi="Arial" w:cs="Arial"/>
          <w:sz w:val="32"/>
          <w:szCs w:val="32"/>
          <w:lang w:val="fr-FR"/>
        </w:rPr>
        <w:t xml:space="preserve">de </w:t>
      </w:r>
      <w:r w:rsidR="006B11CC" w:rsidRPr="00D5092F">
        <w:rPr>
          <w:rFonts w:ascii="Arial" w:hAnsi="Arial" w:cs="Arial"/>
          <w:sz w:val="32"/>
          <w:szCs w:val="32"/>
          <w:lang w:val="fr-FR"/>
        </w:rPr>
        <w:t>ton</w:t>
      </w:r>
      <w:r w:rsidR="003808AF" w:rsidRPr="00D5092F">
        <w:rPr>
          <w:rFonts w:ascii="Arial" w:hAnsi="Arial" w:cs="Arial"/>
          <w:sz w:val="32"/>
          <w:szCs w:val="32"/>
          <w:lang w:val="fr-FR"/>
        </w:rPr>
        <w:t xml:space="preserve"> choix pour commémorer ou célébrer un événement spécial.</w:t>
      </w:r>
      <w:r w:rsidR="00447A4E" w:rsidRPr="00D5092F">
        <w:rPr>
          <w:rFonts w:ascii="Arial" w:hAnsi="Arial" w:cs="Arial"/>
          <w:sz w:val="32"/>
          <w:szCs w:val="32"/>
          <w:lang w:val="fr-FR"/>
        </w:rPr>
        <w:br/>
      </w:r>
      <w:r w:rsidR="00631BCC" w:rsidRPr="00D5092F">
        <w:rPr>
          <w:rFonts w:ascii="Arial" w:hAnsi="Arial" w:cs="Arial"/>
          <w:sz w:val="32"/>
          <w:szCs w:val="32"/>
          <w:lang w:val="fr-FR"/>
        </w:rPr>
        <w:t>Explique pourquoi tu as choisi ce motif.</w:t>
      </w:r>
    </w:p>
    <w:sectPr w:rsidR="00447A4E" w:rsidRPr="00D5092F" w:rsidSect="00825DAC">
      <w:headerReference w:type="default" r:id="rId16"/>
      <w:footerReference w:type="default" r:id="rId1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B5495" w14:textId="77777777" w:rsidR="00AF5635" w:rsidRDefault="00AF5635" w:rsidP="00D34720">
      <w:r>
        <w:separator/>
      </w:r>
    </w:p>
  </w:endnote>
  <w:endnote w:type="continuationSeparator" w:id="0">
    <w:p w14:paraId="25B9B787" w14:textId="77777777" w:rsidR="00AF5635" w:rsidRDefault="00AF5635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277F0119" w:rsidR="00D34720" w:rsidRPr="00D51BE9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D51BE9">
      <w:rPr>
        <w:rFonts w:ascii="Arial" w:hAnsi="Arial" w:cs="Arial"/>
        <w:b/>
        <w:sz w:val="15"/>
        <w:szCs w:val="15"/>
        <w:lang w:val="fr-CA"/>
      </w:rPr>
      <w:t>Matholog</w:t>
    </w:r>
    <w:r w:rsidR="00DC6BBE" w:rsidRPr="00D51BE9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D51BE9">
      <w:rPr>
        <w:rFonts w:ascii="Arial" w:hAnsi="Arial" w:cs="Arial"/>
        <w:b/>
        <w:sz w:val="15"/>
        <w:szCs w:val="15"/>
        <w:lang w:val="fr-CA"/>
      </w:rPr>
      <w:t xml:space="preserve"> 3</w:t>
    </w:r>
    <w:r w:rsidR="00D34720" w:rsidRPr="00D51BE9">
      <w:rPr>
        <w:rFonts w:ascii="Arial" w:hAnsi="Arial" w:cs="Arial"/>
        <w:sz w:val="15"/>
        <w:szCs w:val="15"/>
        <w:lang w:val="fr-CA"/>
      </w:rPr>
      <w:tab/>
    </w:r>
    <w:r w:rsidR="00DC6BBE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D51BE9">
      <w:rPr>
        <w:rFonts w:ascii="Arial" w:hAnsi="Arial" w:cs="Arial"/>
        <w:sz w:val="15"/>
        <w:szCs w:val="15"/>
        <w:lang w:val="fr-CA"/>
      </w:rPr>
      <w:t xml:space="preserve">. </w:t>
    </w:r>
  </w:p>
  <w:p w14:paraId="2F1803C8" w14:textId="721216CD" w:rsidR="00D34720" w:rsidRPr="00D51BE9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51BE9">
      <w:rPr>
        <w:rFonts w:ascii="Arial" w:hAnsi="Arial" w:cs="Arial"/>
        <w:sz w:val="15"/>
        <w:szCs w:val="15"/>
        <w:lang w:val="fr-CA"/>
      </w:rPr>
      <w:t xml:space="preserve"> Copyright </w:t>
    </w:r>
    <w:r w:rsidR="00E1030E" w:rsidRPr="00D51BE9">
      <w:rPr>
        <w:rFonts w:ascii="Arial" w:hAnsi="Arial" w:cs="Arial"/>
        <w:sz w:val="15"/>
        <w:szCs w:val="15"/>
        <w:lang w:val="fr-CA"/>
      </w:rPr>
      <w:t>© 202</w:t>
    </w:r>
    <w:r w:rsidR="00D51BE9">
      <w:rPr>
        <w:rFonts w:ascii="Arial" w:hAnsi="Arial" w:cs="Arial"/>
        <w:sz w:val="15"/>
        <w:szCs w:val="15"/>
        <w:lang w:val="fr-CA"/>
      </w:rPr>
      <w:t>2</w:t>
    </w:r>
    <w:r w:rsidRPr="00D51BE9">
      <w:rPr>
        <w:rFonts w:ascii="Arial" w:hAnsi="Arial" w:cs="Arial"/>
        <w:sz w:val="15"/>
        <w:szCs w:val="15"/>
        <w:lang w:val="fr-CA"/>
      </w:rPr>
      <w:t xml:space="preserve"> Pearson Canada Inc.</w:t>
    </w:r>
    <w:r w:rsidRPr="00D51BE9">
      <w:rPr>
        <w:rFonts w:ascii="Arial" w:hAnsi="Arial" w:cs="Arial"/>
        <w:sz w:val="15"/>
        <w:szCs w:val="15"/>
        <w:lang w:val="fr-CA"/>
      </w:rPr>
      <w:tab/>
    </w:r>
    <w:r w:rsidR="00DC6BBE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D51BE9">
      <w:rPr>
        <w:rFonts w:ascii="Arial" w:hAnsi="Arial" w:cs="Arial"/>
        <w:sz w:val="15"/>
        <w:szCs w:val="15"/>
        <w:lang w:val="fr-CA"/>
      </w:rPr>
      <w:t xml:space="preserve">. </w:t>
    </w:r>
  </w:p>
  <w:p w14:paraId="1B1B1BEA" w14:textId="62F762AA" w:rsidR="00EE1F5E" w:rsidRPr="00D51BE9" w:rsidRDefault="00DC6BB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163207">
      <w:rPr>
        <w:rFonts w:ascii="ArialMT" w:hAnsi="ArialMT" w:cs="ArialMT"/>
        <w:sz w:val="15"/>
        <w:szCs w:val="15"/>
        <w:lang w:val="fr-FR"/>
      </w:rPr>
      <w:t>Images des pièces de monnaie © 2021 Monnaie royale canadienne - Tous droits réservés</w:t>
    </w:r>
    <w:r w:rsidR="00EE1F5E" w:rsidRPr="00D51BE9">
      <w:rPr>
        <w:rFonts w:ascii="ArialMT" w:hAnsi="ArialMT" w:cs="ArialMT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9F215" w14:textId="77777777" w:rsidR="00AF5635" w:rsidRDefault="00AF5635" w:rsidP="00D34720">
      <w:r>
        <w:separator/>
      </w:r>
    </w:p>
  </w:footnote>
  <w:footnote w:type="continuationSeparator" w:id="0">
    <w:p w14:paraId="29D460DE" w14:textId="77777777" w:rsidR="00AF5635" w:rsidRDefault="00AF5635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273F4990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DC6BBE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DC6BBE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DC6BBE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1300D"/>
    <w:rsid w:val="000C1BE1"/>
    <w:rsid w:val="000C4501"/>
    <w:rsid w:val="000D7C73"/>
    <w:rsid w:val="000E7555"/>
    <w:rsid w:val="00116790"/>
    <w:rsid w:val="00135C3B"/>
    <w:rsid w:val="00165C8E"/>
    <w:rsid w:val="0017584D"/>
    <w:rsid w:val="001921CB"/>
    <w:rsid w:val="001B5C98"/>
    <w:rsid w:val="001C6DB5"/>
    <w:rsid w:val="001E0F06"/>
    <w:rsid w:val="00211CA8"/>
    <w:rsid w:val="00257E5C"/>
    <w:rsid w:val="002A53CB"/>
    <w:rsid w:val="00311801"/>
    <w:rsid w:val="0033109D"/>
    <w:rsid w:val="00366CCD"/>
    <w:rsid w:val="003808AF"/>
    <w:rsid w:val="0038367D"/>
    <w:rsid w:val="0039395D"/>
    <w:rsid w:val="003B25F9"/>
    <w:rsid w:val="003B521D"/>
    <w:rsid w:val="00406998"/>
    <w:rsid w:val="00436C5D"/>
    <w:rsid w:val="00447A4E"/>
    <w:rsid w:val="00467EEB"/>
    <w:rsid w:val="00486E6F"/>
    <w:rsid w:val="004A29D4"/>
    <w:rsid w:val="004F4444"/>
    <w:rsid w:val="00502683"/>
    <w:rsid w:val="00546087"/>
    <w:rsid w:val="005A2DFB"/>
    <w:rsid w:val="005B49B7"/>
    <w:rsid w:val="005F122A"/>
    <w:rsid w:val="00613DA2"/>
    <w:rsid w:val="00631BCC"/>
    <w:rsid w:val="00647880"/>
    <w:rsid w:val="00662FE1"/>
    <w:rsid w:val="00677CDA"/>
    <w:rsid w:val="006851F9"/>
    <w:rsid w:val="006B11CC"/>
    <w:rsid w:val="006E7822"/>
    <w:rsid w:val="006F307D"/>
    <w:rsid w:val="006F4E10"/>
    <w:rsid w:val="00701E62"/>
    <w:rsid w:val="007050CE"/>
    <w:rsid w:val="00736C10"/>
    <w:rsid w:val="00767914"/>
    <w:rsid w:val="00767BFC"/>
    <w:rsid w:val="007D2B63"/>
    <w:rsid w:val="008121C7"/>
    <w:rsid w:val="008255FB"/>
    <w:rsid w:val="00825DAC"/>
    <w:rsid w:val="00836AE6"/>
    <w:rsid w:val="00851372"/>
    <w:rsid w:val="00873135"/>
    <w:rsid w:val="008B6E39"/>
    <w:rsid w:val="008E5725"/>
    <w:rsid w:val="009064D3"/>
    <w:rsid w:val="00907A9D"/>
    <w:rsid w:val="009616D0"/>
    <w:rsid w:val="009706D6"/>
    <w:rsid w:val="00970CC3"/>
    <w:rsid w:val="009B08ED"/>
    <w:rsid w:val="009E378C"/>
    <w:rsid w:val="00A30983"/>
    <w:rsid w:val="00A33B83"/>
    <w:rsid w:val="00A453D3"/>
    <w:rsid w:val="00A56FBA"/>
    <w:rsid w:val="00A93725"/>
    <w:rsid w:val="00AB5722"/>
    <w:rsid w:val="00AE3EBA"/>
    <w:rsid w:val="00AF5635"/>
    <w:rsid w:val="00B52750"/>
    <w:rsid w:val="00B5301D"/>
    <w:rsid w:val="00B616CD"/>
    <w:rsid w:val="00B76D29"/>
    <w:rsid w:val="00BA4864"/>
    <w:rsid w:val="00C10D4B"/>
    <w:rsid w:val="00C3059F"/>
    <w:rsid w:val="00C40A6F"/>
    <w:rsid w:val="00C65E54"/>
    <w:rsid w:val="00C96742"/>
    <w:rsid w:val="00CE74B1"/>
    <w:rsid w:val="00D01712"/>
    <w:rsid w:val="00D34720"/>
    <w:rsid w:val="00D42597"/>
    <w:rsid w:val="00D5092F"/>
    <w:rsid w:val="00D51BE9"/>
    <w:rsid w:val="00D61387"/>
    <w:rsid w:val="00D92395"/>
    <w:rsid w:val="00DB61AE"/>
    <w:rsid w:val="00DC6BBE"/>
    <w:rsid w:val="00DD03D2"/>
    <w:rsid w:val="00DD3693"/>
    <w:rsid w:val="00DF5067"/>
    <w:rsid w:val="00DF5305"/>
    <w:rsid w:val="00E1030E"/>
    <w:rsid w:val="00E155B4"/>
    <w:rsid w:val="00E50AE2"/>
    <w:rsid w:val="00EE1F5E"/>
    <w:rsid w:val="00F42266"/>
    <w:rsid w:val="00F44DAA"/>
    <w:rsid w:val="00F80684"/>
    <w:rsid w:val="00FB4DDD"/>
    <w:rsid w:val="00FE583C"/>
    <w:rsid w:val="00FF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2" ma:contentTypeDescription="Create a new document." ma:contentTypeScope="" ma:versionID="ffa3a6d4ae5bc1aabc7811bd45a7f42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c7d25cf473414e6a9e12c19ad976dd46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68001-4919-47D7-A8E2-C6CC828215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C93DE9-FBE1-4703-803A-80E8C7511E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E7F7B7-4BD0-42E1-A08B-E5D42D3AB8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EE2F91-F2DC-45F0-B3A0-606CAE675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2</cp:revision>
  <dcterms:created xsi:type="dcterms:W3CDTF">2022-01-31T02:26:00Z</dcterms:created>
  <dcterms:modified xsi:type="dcterms:W3CDTF">2022-01-31T02:26:00Z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