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6C62993" w:rsidR="000378A5" w:rsidRPr="003A6BC2" w:rsidRDefault="00AD02DA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</w:p>
        </w:tc>
      </w:tr>
      <w:tr w:rsidR="003A6BC2" w:rsidRPr="007A7B26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BEDE6" w14:textId="28328E79" w:rsidR="00602717" w:rsidRPr="003A6BC2" w:rsidRDefault="0056527D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Diviser un tout (aire ou longueur) en parties égales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B6CF91" wp14:editId="5845BE5F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54E3" w14:textId="7F5351FC" w:rsidR="00F56922" w:rsidRPr="003A6BC2" w:rsidRDefault="00F56922" w:rsidP="002656E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J'ai plié la droite en 4 parties. »</w:t>
            </w:r>
          </w:p>
          <w:p w14:paraId="4D8053C5" w14:textId="1EB9C1AB" w:rsidR="0002081B" w:rsidRPr="003A6BC2" w:rsidRDefault="0002081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F7CE" w14:textId="68FCBF1A" w:rsidR="00602717" w:rsidRPr="003A6BC2" w:rsidRDefault="00F56922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des parties en utilisant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82FA4ED" wp14:editId="56D722F0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9ED6B" w14:textId="3A7D1EFE" w:rsidR="00F56922" w:rsidRPr="003A6BC2" w:rsidRDefault="00F56922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1 un quatrième, 2 un quatrième, 3 un quatrième, 4 un quatrième »</w:t>
            </w:r>
          </w:p>
          <w:p w14:paraId="18CB78D0" w14:textId="3B0A5FD8" w:rsidR="000E7278" w:rsidRPr="003A6BC2" w:rsidRDefault="000E727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D10EA" w14:textId="4FF2CAC0" w:rsidR="0099018F" w:rsidRPr="003A6BC2" w:rsidRDefault="00B71053" w:rsidP="00712B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Comprendre le sens du numérateur et du dénominateur</w:t>
            </w:r>
            <w:r w:rsidR="00435E5E" w:rsidRPr="003A6BC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06B534" wp14:editId="7B6275C3">
                  <wp:extent cx="1971040" cy="555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3155" w14:textId="71157D56" w:rsidR="00B71053" w:rsidRPr="003A6BC2" w:rsidRDefault="00B71053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compté 4 un cinquième, ce qui m'indique que j'ai </w: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>eq \f(4,5)</w:instrTex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en tout. 4 est le nombre de parties ombrées, et 5 est le nombre total de parties égales. »</w:t>
            </w:r>
          </w:p>
          <w:p w14:paraId="15E2BCE5" w14:textId="40E05D75" w:rsidR="0099018F" w:rsidRPr="003A6BC2" w:rsidRDefault="0099018F" w:rsidP="00F9671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B9DF9" w14:textId="68A4FD4B" w:rsidR="00602717" w:rsidRPr="003A6BC2" w:rsidRDefault="00B71053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35B0C9" wp14:editId="64CBFFEF">
                  <wp:extent cx="1968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A439219" w:rsidR="00334430" w:rsidRPr="003A6BC2" w:rsidRDefault="002656EE" w:rsidP="00935AC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Une moitié est plus grande qu'un tiers du même tout. »</w:t>
            </w:r>
          </w:p>
        </w:tc>
      </w:tr>
      <w:tr w:rsidR="003A6BC2" w:rsidRPr="003A6BC2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695084B1" w:rsidR="00E837A1" w:rsidRPr="003A6BC2" w:rsidRDefault="00EC0D81" w:rsidP="00EC0D8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EB7BBA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443DC317" w:rsidR="001311F5" w:rsidRPr="003A6BC2" w:rsidRDefault="007A7B26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3A6BC2" w:rsidRPr="003A6BC2" w14:paraId="43DE96EE" w14:textId="77777777" w:rsidTr="00F0182D">
        <w:trPr>
          <w:trHeight w:hRule="exact" w:val="35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EE49F" w14:textId="2BB8FEDA" w:rsidR="00602717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la relation entre le nombre de parties et leur taille </w:t>
            </w:r>
          </w:p>
          <w:p w14:paraId="7315A891" w14:textId="77777777" w:rsidR="001A5CBD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9F833" w14:textId="7CE5DDD6" w:rsidR="001D6DED" w:rsidRPr="003A6BC2" w:rsidRDefault="001A5CBD" w:rsidP="00D8153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Quand je divise le tout en utilisant un plus grand nombre de parties, les parties deviennent plus petites.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A5277" w14:textId="6E3118E5" w:rsidR="00DC4B48" w:rsidRPr="003A6BC2" w:rsidRDefault="001A5CBD" w:rsidP="00E64B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que, pour un même tout, les fractions équivalentes représentent la même quantité </w:t>
            </w:r>
          </w:p>
          <w:p w14:paraId="3CEE3C00" w14:textId="77777777" w:rsidR="00DC4B48" w:rsidRPr="003A6BC2" w:rsidRDefault="00DC4B4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0CBC8E" w14:textId="28BFDDCC" w:rsidR="001B5CAB" w:rsidRPr="003A6BC2" w:rsidRDefault="001B5CA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 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représentent le même montant, mais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a deux fois plus de partie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que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EAF05" w14:textId="0E945969" w:rsidR="00562306" w:rsidRPr="003A6BC2" w:rsidRDefault="001B5CAB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Résoudre des problèmes de regroupements égaux dont les résultats sont de quantités fractionnaires</w:t>
            </w:r>
          </w:p>
          <w:p w14:paraId="6C36B987" w14:textId="77777777" w:rsidR="00E64BBD" w:rsidRPr="003A6BC2" w:rsidRDefault="00E64BBD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CD529A" w14:textId="07C69874" w:rsidR="00DC4B48" w:rsidRPr="003A6BC2" w:rsidRDefault="00562306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A6BC2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97E0CFD" wp14:editId="18BF8E66">
                  <wp:extent cx="1971040" cy="744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91DE1" w14:textId="77777777" w:rsidR="00562306" w:rsidRPr="003A6BC2" w:rsidRDefault="00562306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24C952C6" w:rsidR="00DC4B48" w:rsidRPr="003A6BC2" w:rsidRDefault="00E706AF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coupé la barre restante en 3 parties égales. Chaque personne a reçu </w:t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\f(1,3)</w:instrTex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barres.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042658" w14:textId="0A786C94" w:rsidR="00DC4B48" w:rsidRPr="003A6BC2" w:rsidRDefault="00E706AF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 manière flexible des problèmes de regroupements égaux dont les résultats sont des quantités fractionnaires</w:t>
            </w:r>
          </w:p>
          <w:p w14:paraId="48EA190C" w14:textId="77777777" w:rsidR="00E64BBD" w:rsidRPr="003A6BC2" w:rsidRDefault="00E64BBD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8DB308" w14:textId="7AEAD8E9" w:rsidR="00D81537" w:rsidRPr="003A6BC2" w:rsidRDefault="00D81537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Quand la barre restante est coupée en 6 parties égales, chaque personne reçoit 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 barres.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\f(1,3)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color w:val="auto"/>
                <w:sz w:val="19"/>
                <w:szCs w:val="19"/>
              </w:rPr>
              <w:t>sont équivalents. »</w:t>
            </w:r>
          </w:p>
          <w:p w14:paraId="0D6A58D5" w14:textId="2D0F35DB" w:rsidR="00DC4B48" w:rsidRPr="003A6BC2" w:rsidRDefault="00DC4B48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A6BC2" w:rsidRPr="003A6BC2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C71CAA4" w:rsidR="00EC0D81" w:rsidRPr="003A6BC2" w:rsidRDefault="00A5753C" w:rsidP="00A5753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D40BDF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BB96" w14:textId="77777777" w:rsidR="00007A17" w:rsidRDefault="00007A17" w:rsidP="00CA2529">
      <w:pPr>
        <w:spacing w:after="0" w:line="240" w:lineRule="auto"/>
      </w:pPr>
      <w:r>
        <w:separator/>
      </w:r>
    </w:p>
  </w:endnote>
  <w:endnote w:type="continuationSeparator" w:id="0">
    <w:p w14:paraId="1BFDA473" w14:textId="77777777" w:rsidR="00007A17" w:rsidRDefault="00007A1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93B0" w14:textId="77777777" w:rsidR="00F640CB" w:rsidRDefault="00F6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F61040" w:rsidR="0028676E" w:rsidRPr="003A6BC2" w:rsidRDefault="003A6BC2" w:rsidP="003A6BC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A43BF" wp14:editId="1E95E06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2533" w14:textId="77777777" w:rsidR="00F640CB" w:rsidRDefault="00F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A136" w14:textId="77777777" w:rsidR="00007A17" w:rsidRDefault="00007A17" w:rsidP="00CA2529">
      <w:pPr>
        <w:spacing w:after="0" w:line="240" w:lineRule="auto"/>
      </w:pPr>
      <w:r>
        <w:separator/>
      </w:r>
    </w:p>
  </w:footnote>
  <w:footnote w:type="continuationSeparator" w:id="0">
    <w:p w14:paraId="463F0364" w14:textId="77777777" w:rsidR="00007A17" w:rsidRDefault="00007A1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06E5" w14:textId="77777777" w:rsidR="00F640CB" w:rsidRDefault="00F6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2484A81" w:rsidR="00E613E3" w:rsidRPr="004B4D7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E64E99" w:rsidR="00E613E3" w:rsidRPr="004B4D7E" w:rsidRDefault="004B4D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4E64E99" w:rsidR="00E613E3" w:rsidRPr="004B4D7E" w:rsidRDefault="004B4D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0D5A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1FC6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207CC0" w:rsidRPr="004B4D7E">
      <w:rPr>
        <w:lang w:val="fr-CA"/>
      </w:rPr>
      <w:tab/>
    </w:r>
    <w:r w:rsidR="00FD2B2E" w:rsidRPr="004B4D7E">
      <w:rPr>
        <w:lang w:val="fr-CA"/>
      </w:rPr>
      <w:tab/>
    </w:r>
    <w:r w:rsidR="004B4D7E" w:rsidRPr="004B4D7E">
      <w:rPr>
        <w:rFonts w:ascii="Arial" w:hAnsi="Arial" w:cs="Arial"/>
        <w:b/>
        <w:sz w:val="36"/>
        <w:szCs w:val="36"/>
        <w:lang w:val="fr-CA"/>
      </w:rPr>
      <w:t>Évaluation de l’activité</w:t>
    </w:r>
    <w:r w:rsidR="004B4D7E">
      <w:rPr>
        <w:rFonts w:ascii="Arial" w:hAnsi="Arial" w:cs="Arial"/>
        <w:b/>
        <w:sz w:val="36"/>
        <w:szCs w:val="36"/>
        <w:lang w:val="fr-CA"/>
      </w:rPr>
      <w:t xml:space="preserve"> 1</w:t>
    </w:r>
    <w:r w:rsidR="00387DC2">
      <w:rPr>
        <w:rFonts w:ascii="Arial" w:hAnsi="Arial" w:cs="Arial"/>
        <w:b/>
        <w:sz w:val="36"/>
        <w:szCs w:val="36"/>
        <w:lang w:val="fr-CA"/>
      </w:rPr>
      <w:t>8</w:t>
    </w:r>
  </w:p>
  <w:p w14:paraId="48FDC6FE" w14:textId="602677C4" w:rsidR="001B5E12" w:rsidRPr="004B4D7E" w:rsidRDefault="00387DC2" w:rsidP="001362F7">
    <w:pPr>
      <w:tabs>
        <w:tab w:val="left" w:pos="6810"/>
      </w:tabs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  <w:r w:rsidR="001362F7">
      <w:rPr>
        <w:rFonts w:ascii="Arial" w:hAnsi="Arial" w:cs="Arial"/>
        <w:b/>
        <w:sz w:val="28"/>
        <w:szCs w:val="28"/>
        <w:lang w:val="fr-C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E40A" w14:textId="77777777" w:rsidR="00F640CB" w:rsidRDefault="00F6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0316"/>
    <w:rsid w:val="0008174D"/>
    <w:rsid w:val="00092C37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2F7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BAF"/>
    <w:rsid w:val="001A5CBD"/>
    <w:rsid w:val="001A7920"/>
    <w:rsid w:val="001B30A9"/>
    <w:rsid w:val="001B580D"/>
    <w:rsid w:val="001B5CAB"/>
    <w:rsid w:val="001B5E12"/>
    <w:rsid w:val="001C309A"/>
    <w:rsid w:val="001D131B"/>
    <w:rsid w:val="001D6DED"/>
    <w:rsid w:val="001D6FE4"/>
    <w:rsid w:val="001E0641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656E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3612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87DC2"/>
    <w:rsid w:val="00395DA1"/>
    <w:rsid w:val="003A4867"/>
    <w:rsid w:val="003A4D90"/>
    <w:rsid w:val="003A6BC2"/>
    <w:rsid w:val="003B1A4E"/>
    <w:rsid w:val="003C7B39"/>
    <w:rsid w:val="003D079C"/>
    <w:rsid w:val="003D236C"/>
    <w:rsid w:val="003D38C5"/>
    <w:rsid w:val="003D4BDC"/>
    <w:rsid w:val="003D704C"/>
    <w:rsid w:val="003E43EB"/>
    <w:rsid w:val="0040008E"/>
    <w:rsid w:val="00416BC6"/>
    <w:rsid w:val="00424F12"/>
    <w:rsid w:val="00435E5E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4D7E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2306"/>
    <w:rsid w:val="0056527D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2717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3FC5"/>
    <w:rsid w:val="006C0F0C"/>
    <w:rsid w:val="006C6F74"/>
    <w:rsid w:val="006D2F30"/>
    <w:rsid w:val="006E062C"/>
    <w:rsid w:val="006F6779"/>
    <w:rsid w:val="00712BCA"/>
    <w:rsid w:val="007208C8"/>
    <w:rsid w:val="0072422E"/>
    <w:rsid w:val="00733E9A"/>
    <w:rsid w:val="00741178"/>
    <w:rsid w:val="0074280C"/>
    <w:rsid w:val="007558B9"/>
    <w:rsid w:val="0076557F"/>
    <w:rsid w:val="0076731B"/>
    <w:rsid w:val="00782477"/>
    <w:rsid w:val="0078278F"/>
    <w:rsid w:val="0078496A"/>
    <w:rsid w:val="00790DB4"/>
    <w:rsid w:val="00793ACA"/>
    <w:rsid w:val="007A6B78"/>
    <w:rsid w:val="007A6FD8"/>
    <w:rsid w:val="007A7B26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2B09"/>
    <w:rsid w:val="00853E99"/>
    <w:rsid w:val="00875B8F"/>
    <w:rsid w:val="00882616"/>
    <w:rsid w:val="00883F8C"/>
    <w:rsid w:val="00892A64"/>
    <w:rsid w:val="00897F5A"/>
    <w:rsid w:val="008A0E5D"/>
    <w:rsid w:val="008B4F5E"/>
    <w:rsid w:val="008B7233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4089"/>
    <w:rsid w:val="00935AC4"/>
    <w:rsid w:val="00945061"/>
    <w:rsid w:val="009471D3"/>
    <w:rsid w:val="0096389B"/>
    <w:rsid w:val="009703C3"/>
    <w:rsid w:val="00975ED4"/>
    <w:rsid w:val="0099018F"/>
    <w:rsid w:val="00993F42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85F3C"/>
    <w:rsid w:val="00AA5CD1"/>
    <w:rsid w:val="00AB527F"/>
    <w:rsid w:val="00AB5809"/>
    <w:rsid w:val="00AC6799"/>
    <w:rsid w:val="00AC7428"/>
    <w:rsid w:val="00AD02DA"/>
    <w:rsid w:val="00AE494A"/>
    <w:rsid w:val="00AF44FF"/>
    <w:rsid w:val="00B01117"/>
    <w:rsid w:val="00B1485A"/>
    <w:rsid w:val="00B546EB"/>
    <w:rsid w:val="00B63D23"/>
    <w:rsid w:val="00B64C00"/>
    <w:rsid w:val="00B71053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0BDF"/>
    <w:rsid w:val="00D466FC"/>
    <w:rsid w:val="00D47062"/>
    <w:rsid w:val="00D56ECA"/>
    <w:rsid w:val="00D639AF"/>
    <w:rsid w:val="00D67E78"/>
    <w:rsid w:val="00D7596A"/>
    <w:rsid w:val="00D7643D"/>
    <w:rsid w:val="00D81537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4B48"/>
    <w:rsid w:val="00DD6F23"/>
    <w:rsid w:val="00DE285D"/>
    <w:rsid w:val="00DF40F3"/>
    <w:rsid w:val="00DF4B21"/>
    <w:rsid w:val="00DF7F77"/>
    <w:rsid w:val="00E12418"/>
    <w:rsid w:val="00E16179"/>
    <w:rsid w:val="00E21EE5"/>
    <w:rsid w:val="00E22A49"/>
    <w:rsid w:val="00E3662C"/>
    <w:rsid w:val="00E45E3B"/>
    <w:rsid w:val="00E56741"/>
    <w:rsid w:val="00E613E3"/>
    <w:rsid w:val="00E64BBD"/>
    <w:rsid w:val="00E706AF"/>
    <w:rsid w:val="00E71CBF"/>
    <w:rsid w:val="00E837A1"/>
    <w:rsid w:val="00E85483"/>
    <w:rsid w:val="00E90FD0"/>
    <w:rsid w:val="00EB7BBA"/>
    <w:rsid w:val="00EC0D81"/>
    <w:rsid w:val="00EC2F9B"/>
    <w:rsid w:val="00EC413C"/>
    <w:rsid w:val="00EE29C2"/>
    <w:rsid w:val="00EE4F03"/>
    <w:rsid w:val="00EE79E6"/>
    <w:rsid w:val="00F0182D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6922"/>
    <w:rsid w:val="00F640CB"/>
    <w:rsid w:val="00F652A1"/>
    <w:rsid w:val="00F83C0C"/>
    <w:rsid w:val="00F86C1E"/>
    <w:rsid w:val="00F964E5"/>
    <w:rsid w:val="00F96714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mn">
    <w:name w:val="mn"/>
    <w:basedOn w:val="DefaultParagraphFont"/>
    <w:rsid w:val="0099018F"/>
  </w:style>
  <w:style w:type="character" w:customStyle="1" w:styleId="Heading2Char">
    <w:name w:val="Heading 2 Char"/>
    <w:basedOn w:val="DefaultParagraphFont"/>
    <w:link w:val="Heading2"/>
    <w:uiPriority w:val="9"/>
    <w:semiHidden/>
    <w:rsid w:val="00DC4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A770C-A3A7-4200-A396-AA28D2DB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016AA-18AD-48FE-A438-9E41CB7EA6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E6974CE-8F13-4F46-8E60-9A09189E3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2021-12-02T20:38:00Z</dcterms:created>
  <dcterms:modified xsi:type="dcterms:W3CDTF">2021-12-09T15:31:00Z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