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9E51B8" w14:textId="4343C51E" w:rsidR="00540856" w:rsidRDefault="00540856">
      <w:pPr>
        <w:rPr>
          <w:sz w:val="4"/>
          <w:szCs w:val="4"/>
        </w:rPr>
      </w:pPr>
    </w:p>
    <w:p w14:paraId="16DD8895" w14:textId="77777777" w:rsidR="00101CB9" w:rsidRDefault="00101CB9">
      <w:pPr>
        <w:rPr>
          <w:sz w:val="4"/>
          <w:szCs w:val="4"/>
        </w:rPr>
      </w:pPr>
    </w:p>
    <w:p w14:paraId="31E9EF35" w14:textId="77777777" w:rsidR="00101CB9" w:rsidRDefault="00101CB9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FC5C06" w:rsidRPr="00FC5C06" w14:paraId="5ADCE10C" w14:textId="77777777" w:rsidTr="00036DD2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30388F2F" w:rsidR="000378A5" w:rsidRPr="00FC5C06" w:rsidRDefault="00EC5F82" w:rsidP="00036DD2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</w:pPr>
            <w:r w:rsidRPr="00FC5C06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Reconnaî</w:t>
            </w:r>
            <w:r w:rsidR="007B5730" w:rsidRPr="00FC5C06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tre et prolonger des régularités répétées</w:t>
            </w:r>
          </w:p>
        </w:tc>
      </w:tr>
      <w:tr w:rsidR="00FC5C06" w:rsidRPr="00FC5C06" w14:paraId="5845B6FC" w14:textId="77777777" w:rsidTr="00036DD2">
        <w:trPr>
          <w:trHeight w:hRule="exact" w:val="247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C851FE2" w14:textId="461EECDD" w:rsidR="00673674" w:rsidRPr="00FC5C06" w:rsidRDefault="007B5730" w:rsidP="00036DD2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FC5C06">
              <w:rPr>
                <w:rFonts w:ascii="Arial" w:hAnsi="Arial" w:cs="Arial"/>
                <w:sz w:val="19"/>
                <w:szCs w:val="19"/>
                <w:lang w:val="fr-CA"/>
              </w:rPr>
              <w:t>Reconnaître des régularités répétées (un des attributs change)</w:t>
            </w:r>
          </w:p>
          <w:p w14:paraId="07FE668A" w14:textId="77777777" w:rsidR="00D12389" w:rsidRPr="00FC5C06" w:rsidRDefault="00D12389" w:rsidP="00036DD2">
            <w:pPr>
              <w:pStyle w:val="Default"/>
              <w:rPr>
                <w:color w:val="auto"/>
                <w:lang w:val="fr-CA"/>
              </w:rPr>
            </w:pPr>
          </w:p>
          <w:p w14:paraId="040A7E0C" w14:textId="24A97467" w:rsidR="00101CB9" w:rsidRPr="00FC5C06" w:rsidRDefault="00D12389" w:rsidP="00036DD2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FC5C06"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13E358CE" wp14:editId="13D291F5">
                  <wp:extent cx="1968500" cy="298450"/>
                  <wp:effectExtent l="0" t="0" r="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29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F339A7" w14:textId="77777777" w:rsidR="00D12389" w:rsidRPr="00FC5C06" w:rsidRDefault="00D12389" w:rsidP="00036DD2">
            <w:pPr>
              <w:rPr>
                <w:rFonts w:ascii="Arial" w:hAnsi="Arial" w:cs="Arial"/>
                <w:sz w:val="19"/>
                <w:szCs w:val="19"/>
              </w:rPr>
            </w:pPr>
          </w:p>
          <w:p w14:paraId="66A93E37" w14:textId="29CFB54A" w:rsidR="004E7194" w:rsidRPr="00FC5C06" w:rsidRDefault="00131099" w:rsidP="00036DD2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FC5C06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FC5C06">
              <w:rPr>
                <w:rFonts w:ascii="Arial" w:hAnsi="Arial" w:cs="Arial"/>
                <w:sz w:val="19"/>
                <w:szCs w:val="19"/>
                <w:lang w:val="fr-CA"/>
              </w:rPr>
              <w:t xml:space="preserve"> La forme change. La régularité est : étoile, triangle, triangle. </w:t>
            </w:r>
            <w:r w:rsidRPr="00FC5C06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</w:p>
          <w:p w14:paraId="4D8053C5" w14:textId="049FDDBE" w:rsidR="004E7194" w:rsidRPr="00FC5C06" w:rsidRDefault="004E7194" w:rsidP="00036DD2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8250049" w14:textId="7EBB1408" w:rsidR="007B5730" w:rsidRPr="00FC5C06" w:rsidRDefault="007B5730" w:rsidP="007B5730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FC5C06">
              <w:rPr>
                <w:rFonts w:ascii="Arial" w:hAnsi="Arial" w:cs="Arial"/>
                <w:sz w:val="19"/>
                <w:szCs w:val="19"/>
                <w:lang w:val="fr-CA"/>
              </w:rPr>
              <w:t>Reconnaître des régularités répétées (</w:t>
            </w:r>
            <w:r w:rsidR="002D375B" w:rsidRPr="00FC5C06">
              <w:rPr>
                <w:rFonts w:ascii="Arial" w:hAnsi="Arial" w:cs="Arial"/>
                <w:sz w:val="19"/>
                <w:szCs w:val="19"/>
                <w:lang w:val="fr-CA"/>
              </w:rPr>
              <w:t>deux</w:t>
            </w:r>
            <w:r w:rsidRPr="00FC5C06">
              <w:rPr>
                <w:rFonts w:ascii="Arial" w:hAnsi="Arial" w:cs="Arial"/>
                <w:sz w:val="19"/>
                <w:szCs w:val="19"/>
                <w:lang w:val="fr-CA"/>
              </w:rPr>
              <w:t xml:space="preserve"> attributs change</w:t>
            </w:r>
            <w:r w:rsidR="002D375B" w:rsidRPr="00FC5C06">
              <w:rPr>
                <w:rFonts w:ascii="Arial" w:hAnsi="Arial" w:cs="Arial"/>
                <w:sz w:val="19"/>
                <w:szCs w:val="19"/>
                <w:lang w:val="fr-CA"/>
              </w:rPr>
              <w:t>nt</w:t>
            </w:r>
            <w:r w:rsidRPr="00FC5C06">
              <w:rPr>
                <w:rFonts w:ascii="Arial" w:hAnsi="Arial" w:cs="Arial"/>
                <w:sz w:val="19"/>
                <w:szCs w:val="19"/>
                <w:lang w:val="fr-CA"/>
              </w:rPr>
              <w:t>)</w:t>
            </w:r>
          </w:p>
          <w:p w14:paraId="13554020" w14:textId="4889BC7A" w:rsidR="00D12389" w:rsidRPr="00FC5C06" w:rsidRDefault="00D12389" w:rsidP="00036DD2">
            <w:pPr>
              <w:pStyle w:val="Default"/>
              <w:rPr>
                <w:color w:val="auto"/>
                <w:lang w:val="fr-CA"/>
              </w:rPr>
            </w:pPr>
          </w:p>
          <w:p w14:paraId="67107EA4" w14:textId="7ED7501C" w:rsidR="00D12389" w:rsidRPr="00FC5C06" w:rsidRDefault="00D12389" w:rsidP="00036DD2">
            <w:pPr>
              <w:pStyle w:val="Default"/>
              <w:rPr>
                <w:color w:val="auto"/>
              </w:rPr>
            </w:pPr>
            <w:r w:rsidRPr="00FC5C06">
              <w:rPr>
                <w:rFonts w:ascii="Arial" w:hAnsi="Arial" w:cs="Arial"/>
                <w:noProof/>
                <w:color w:val="auto"/>
                <w:sz w:val="19"/>
                <w:szCs w:val="19"/>
              </w:rPr>
              <w:drawing>
                <wp:inline distT="0" distB="0" distL="0" distR="0" wp14:anchorId="25295003" wp14:editId="3CEF5716">
                  <wp:extent cx="1968500" cy="298450"/>
                  <wp:effectExtent l="0" t="0" r="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29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3ED806" w14:textId="77777777" w:rsidR="00101CB9" w:rsidRPr="00FC5C06" w:rsidRDefault="00101CB9" w:rsidP="00036DD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658E0C98" w14:textId="76AACA2B" w:rsidR="00EE4897" w:rsidRPr="00FC5C06" w:rsidRDefault="00EE4897" w:rsidP="00EE4897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FC5C06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FC5C06">
              <w:rPr>
                <w:rFonts w:ascii="Arial" w:hAnsi="Arial" w:cs="Arial"/>
                <w:sz w:val="19"/>
                <w:szCs w:val="19"/>
                <w:lang w:val="fr-CA"/>
              </w:rPr>
              <w:t xml:space="preserve"> La </w:t>
            </w:r>
            <w:r w:rsidRPr="00FC5C06">
              <w:rPr>
                <w:rFonts w:ascii="Arial" w:hAnsi="Arial" w:cs="Arial"/>
                <w:sz w:val="19"/>
                <w:szCs w:val="19"/>
                <w:lang w:val="fr-CA"/>
              </w:rPr>
              <w:t xml:space="preserve">couleur et la </w:t>
            </w:r>
            <w:r w:rsidRPr="00FC5C06">
              <w:rPr>
                <w:rFonts w:ascii="Arial" w:hAnsi="Arial" w:cs="Arial"/>
                <w:sz w:val="19"/>
                <w:szCs w:val="19"/>
                <w:lang w:val="fr-CA"/>
              </w:rPr>
              <w:t>forme change</w:t>
            </w:r>
            <w:r w:rsidRPr="00FC5C06">
              <w:rPr>
                <w:rFonts w:ascii="Arial" w:hAnsi="Arial" w:cs="Arial"/>
                <w:sz w:val="19"/>
                <w:szCs w:val="19"/>
                <w:lang w:val="fr-CA"/>
              </w:rPr>
              <w:t>nt</w:t>
            </w:r>
            <w:r w:rsidRPr="00FC5C06">
              <w:rPr>
                <w:rFonts w:ascii="Arial" w:hAnsi="Arial" w:cs="Arial"/>
                <w:sz w:val="19"/>
                <w:szCs w:val="19"/>
                <w:lang w:val="fr-CA"/>
              </w:rPr>
              <w:t xml:space="preserve">. </w:t>
            </w:r>
            <w:r w:rsidRPr="00FC5C06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</w:p>
          <w:p w14:paraId="18CB78D0" w14:textId="47612E6D" w:rsidR="00621618" w:rsidRPr="00FC5C06" w:rsidRDefault="00621618" w:rsidP="00036DD2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A0DF497" w14:textId="60411386" w:rsidR="00EF6C05" w:rsidRPr="00FC5C06" w:rsidRDefault="002D375B" w:rsidP="00036DD2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FC5C06">
              <w:rPr>
                <w:rFonts w:ascii="Arial" w:hAnsi="Arial" w:cs="Arial"/>
                <w:sz w:val="19"/>
                <w:szCs w:val="19"/>
                <w:lang w:val="fr-CA"/>
              </w:rPr>
              <w:t>Déterminer le motif d’une régularité répétée et le décrire</w:t>
            </w:r>
          </w:p>
          <w:p w14:paraId="7D75EF5F" w14:textId="465D8C6F" w:rsidR="00101CB9" w:rsidRPr="00FC5C06" w:rsidRDefault="00101CB9" w:rsidP="00036DD2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0DE15039" w14:textId="6D798EED" w:rsidR="00D12389" w:rsidRPr="00FC5C06" w:rsidRDefault="00D12389" w:rsidP="00036DD2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FC5C06"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6B6D01DF" wp14:editId="4FEDB7E1">
                  <wp:extent cx="1968500" cy="298450"/>
                  <wp:effectExtent l="0" t="0" r="0" b="635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29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B7CE5D" w14:textId="77777777" w:rsidR="00D12389" w:rsidRPr="00FC5C06" w:rsidRDefault="00D12389" w:rsidP="00036DD2">
            <w:pPr>
              <w:rPr>
                <w:rFonts w:ascii="Arial" w:hAnsi="Arial" w:cs="Arial"/>
                <w:sz w:val="19"/>
                <w:szCs w:val="19"/>
              </w:rPr>
            </w:pPr>
          </w:p>
          <w:p w14:paraId="4CDD0A05" w14:textId="31E3A771" w:rsidR="008A7806" w:rsidRPr="00FC5C06" w:rsidRDefault="008A7806" w:rsidP="008A7806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FC5C06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FC5C06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Pr="00FC5C06">
              <w:rPr>
                <w:rFonts w:ascii="Arial" w:hAnsi="Arial" w:cs="Arial"/>
                <w:sz w:val="19"/>
                <w:szCs w:val="19"/>
                <w:lang w:val="fr-CA"/>
              </w:rPr>
              <w:t>Le motif</w:t>
            </w:r>
            <w:r w:rsidRPr="00FC5C06">
              <w:rPr>
                <w:rFonts w:ascii="Arial" w:hAnsi="Arial" w:cs="Arial"/>
                <w:sz w:val="19"/>
                <w:szCs w:val="19"/>
                <w:lang w:val="fr-CA"/>
              </w:rPr>
              <w:t xml:space="preserve"> est : étoile</w:t>
            </w:r>
            <w:r w:rsidRPr="00FC5C06">
              <w:rPr>
                <w:rFonts w:ascii="Arial" w:hAnsi="Arial" w:cs="Arial"/>
                <w:sz w:val="19"/>
                <w:szCs w:val="19"/>
                <w:lang w:val="fr-CA"/>
              </w:rPr>
              <w:t xml:space="preserve"> bleue</w:t>
            </w:r>
            <w:r w:rsidRPr="00FC5C06">
              <w:rPr>
                <w:rFonts w:ascii="Arial" w:hAnsi="Arial" w:cs="Arial"/>
                <w:sz w:val="19"/>
                <w:szCs w:val="19"/>
                <w:lang w:val="fr-CA"/>
              </w:rPr>
              <w:t>, triangle</w:t>
            </w:r>
            <w:r w:rsidRPr="00FC5C06">
              <w:rPr>
                <w:rFonts w:ascii="Arial" w:hAnsi="Arial" w:cs="Arial"/>
                <w:sz w:val="19"/>
                <w:szCs w:val="19"/>
                <w:lang w:val="fr-CA"/>
              </w:rPr>
              <w:t xml:space="preserve"> bleu</w:t>
            </w:r>
            <w:r w:rsidRPr="00FC5C06">
              <w:rPr>
                <w:rFonts w:ascii="Arial" w:hAnsi="Arial" w:cs="Arial"/>
                <w:sz w:val="19"/>
                <w:szCs w:val="19"/>
                <w:lang w:val="fr-CA"/>
              </w:rPr>
              <w:t>, triangle</w:t>
            </w:r>
            <w:r w:rsidRPr="00FC5C06">
              <w:rPr>
                <w:rFonts w:ascii="Arial" w:hAnsi="Arial" w:cs="Arial"/>
                <w:sz w:val="19"/>
                <w:szCs w:val="19"/>
                <w:lang w:val="fr-CA"/>
              </w:rPr>
              <w:t xml:space="preserve"> rouge</w:t>
            </w:r>
            <w:r w:rsidRPr="00FC5C06">
              <w:rPr>
                <w:rFonts w:ascii="Arial" w:hAnsi="Arial" w:cs="Arial"/>
                <w:sz w:val="19"/>
                <w:szCs w:val="19"/>
                <w:lang w:val="fr-CA"/>
              </w:rPr>
              <w:t xml:space="preserve">. </w:t>
            </w:r>
            <w:r w:rsidRPr="00FC5C06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</w:p>
          <w:p w14:paraId="15E2BCE5" w14:textId="035C0D46" w:rsidR="005410B1" w:rsidRPr="00FC5C06" w:rsidRDefault="005410B1" w:rsidP="00036DD2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686ED98" w14:textId="68E866E4" w:rsidR="008342D8" w:rsidRPr="00FC5C06" w:rsidRDefault="002D375B" w:rsidP="00036DD2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FC5C06">
              <w:rPr>
                <w:rFonts w:ascii="Arial" w:hAnsi="Arial" w:cs="Arial"/>
                <w:sz w:val="19"/>
                <w:szCs w:val="19"/>
                <w:lang w:val="fr-CA"/>
              </w:rPr>
              <w:t>Prolonger une r</w:t>
            </w:r>
            <w:r w:rsidR="00131099" w:rsidRPr="00FC5C06">
              <w:rPr>
                <w:rFonts w:ascii="Arial" w:hAnsi="Arial" w:cs="Arial"/>
                <w:sz w:val="19"/>
                <w:szCs w:val="19"/>
                <w:lang w:val="fr-CA"/>
              </w:rPr>
              <w:t>égularité répétée à l’aide du motif</w:t>
            </w:r>
          </w:p>
          <w:p w14:paraId="0AE2CC7A" w14:textId="77777777" w:rsidR="00BE74DE" w:rsidRPr="00FC5C06" w:rsidRDefault="00BE74DE" w:rsidP="00036DD2">
            <w:pPr>
              <w:pStyle w:val="Default"/>
              <w:rPr>
                <w:color w:val="auto"/>
                <w:lang w:val="fr-CA"/>
              </w:rPr>
            </w:pPr>
          </w:p>
          <w:p w14:paraId="39BEDA2B" w14:textId="799EAABF" w:rsidR="00101CB9" w:rsidRPr="00FC5C06" w:rsidRDefault="00BE74DE" w:rsidP="00036DD2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FC5C06">
              <w:rPr>
                <w:rFonts w:ascii="Arial" w:hAnsi="Arial" w:cs="Arial"/>
                <w:noProof/>
                <w:color w:val="auto"/>
                <w:sz w:val="19"/>
                <w:szCs w:val="19"/>
              </w:rPr>
              <w:drawing>
                <wp:inline distT="0" distB="0" distL="0" distR="0" wp14:anchorId="57095A9F" wp14:editId="1CE65BB5">
                  <wp:extent cx="1968500" cy="298450"/>
                  <wp:effectExtent l="0" t="0" r="0" b="635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29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73923D" w14:textId="77777777" w:rsidR="00BE74DE" w:rsidRPr="00FC5C06" w:rsidRDefault="00BE74DE" w:rsidP="00036DD2">
            <w:pPr>
              <w:rPr>
                <w:rFonts w:ascii="Arial" w:hAnsi="Arial" w:cs="Arial"/>
                <w:sz w:val="19"/>
                <w:szCs w:val="19"/>
              </w:rPr>
            </w:pPr>
          </w:p>
          <w:p w14:paraId="3E69FF2E" w14:textId="1E58EC91" w:rsidR="00CD7DC3" w:rsidRPr="00FC5C06" w:rsidRDefault="00CD7DC3" w:rsidP="00CD7DC3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FC5C06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FC5C06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Pr="00FC5C06">
              <w:rPr>
                <w:rFonts w:ascii="Arial" w:hAnsi="Arial" w:cs="Arial"/>
                <w:sz w:val="19"/>
                <w:szCs w:val="19"/>
                <w:lang w:val="fr-CA"/>
              </w:rPr>
              <w:t xml:space="preserve">J’ai dessiné le motif sur une feuille de papier, et j’ai déplacé la feuille le long de la régularité pour m’aider </w:t>
            </w:r>
            <w:r w:rsidR="006758D0" w:rsidRPr="00FC5C06">
              <w:rPr>
                <w:rFonts w:ascii="Arial" w:hAnsi="Arial" w:cs="Arial"/>
                <w:sz w:val="19"/>
                <w:szCs w:val="19"/>
                <w:lang w:val="fr-CA"/>
              </w:rPr>
              <w:t>à</w:t>
            </w:r>
            <w:r w:rsidRPr="00FC5C06">
              <w:rPr>
                <w:rFonts w:ascii="Arial" w:hAnsi="Arial" w:cs="Arial"/>
                <w:sz w:val="19"/>
                <w:szCs w:val="19"/>
                <w:lang w:val="fr-CA"/>
              </w:rPr>
              <w:t xml:space="preserve"> la prolonger</w:t>
            </w:r>
            <w:r w:rsidRPr="00FC5C06">
              <w:rPr>
                <w:rFonts w:ascii="Arial" w:hAnsi="Arial" w:cs="Arial"/>
                <w:sz w:val="19"/>
                <w:szCs w:val="19"/>
                <w:lang w:val="fr-CA"/>
              </w:rPr>
              <w:t xml:space="preserve">. </w:t>
            </w:r>
            <w:r w:rsidRPr="00FC5C06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</w:p>
          <w:p w14:paraId="597E2B08" w14:textId="289A125A" w:rsidR="00B05201" w:rsidRPr="00FC5C06" w:rsidRDefault="00B05201" w:rsidP="00036DD2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</w:tc>
      </w:tr>
      <w:tr w:rsidR="00FC5C06" w:rsidRPr="00FC5C06" w14:paraId="577D970D" w14:textId="77777777" w:rsidTr="00036DD2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1D44590" w14:textId="39CEC876" w:rsidR="00036DD2" w:rsidRPr="00FC5C06" w:rsidRDefault="00036DD2" w:rsidP="00036DD2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FC5C06">
              <w:rPr>
                <w:rFonts w:ascii="Arial" w:eastAsia="Verdana" w:hAnsi="Arial" w:cs="Arial"/>
                <w:b/>
              </w:rPr>
              <w:t>Observations</w:t>
            </w:r>
            <w:r w:rsidR="006758D0" w:rsidRPr="00FC5C06">
              <w:rPr>
                <w:rFonts w:ascii="Arial" w:eastAsia="Verdana" w:hAnsi="Arial" w:cs="Arial"/>
                <w:b/>
              </w:rPr>
              <w:t xml:space="preserve"> et d</w:t>
            </w:r>
            <w:r w:rsidRPr="00FC5C06"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FC5C06" w:rsidRPr="00FC5C06" w14:paraId="72CEA274" w14:textId="77777777" w:rsidTr="00036DD2">
        <w:trPr>
          <w:trHeight w:val="432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77777777" w:rsidR="000378A5" w:rsidRPr="00FC5C06" w:rsidRDefault="000378A5" w:rsidP="00036DD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694B9B4E" w:rsidR="000378A5" w:rsidRPr="00FC5C06" w:rsidRDefault="000378A5" w:rsidP="00036DD2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7F9F6CEC" w:rsidR="000378A5" w:rsidRPr="00FC5C06" w:rsidRDefault="000378A5" w:rsidP="00036DD2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6978F5FC" w:rsidR="000378A5" w:rsidRPr="00FC5C06" w:rsidRDefault="000378A5" w:rsidP="00036DD2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79716C54" w14:textId="7F62C5D5" w:rsidR="007511D0" w:rsidRDefault="007511D0" w:rsidP="002461F7">
      <w:pPr>
        <w:rPr>
          <w:sz w:val="4"/>
          <w:szCs w:val="4"/>
        </w:rPr>
      </w:pPr>
    </w:p>
    <w:p w14:paraId="0B4C7F82" w14:textId="77777777" w:rsidR="007511D0" w:rsidRDefault="007511D0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tbl>
      <w:tblPr>
        <w:tblStyle w:val="TableGrid"/>
        <w:tblpPr w:leftFromText="180" w:rightFromText="180" w:vertAnchor="page" w:horzAnchor="page" w:tblpX="982" w:tblpY="1675"/>
        <w:tblW w:w="13380" w:type="dxa"/>
        <w:tblLayout w:type="fixed"/>
        <w:tblLook w:val="04A0" w:firstRow="1" w:lastRow="0" w:firstColumn="1" w:lastColumn="0" w:noHBand="0" w:noVBand="1"/>
      </w:tblPr>
      <w:tblGrid>
        <w:gridCol w:w="3345"/>
        <w:gridCol w:w="3345"/>
        <w:gridCol w:w="3345"/>
        <w:gridCol w:w="3345"/>
      </w:tblGrid>
      <w:tr w:rsidR="007511D0" w:rsidRPr="00E310B6" w14:paraId="55C74057" w14:textId="77777777" w:rsidTr="00CE200C">
        <w:trPr>
          <w:trHeight w:hRule="exact" w:val="462"/>
        </w:trPr>
        <w:tc>
          <w:tcPr>
            <w:tcW w:w="1338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C44CE9" w14:textId="77777777" w:rsidR="007511D0" w:rsidRPr="00E310B6" w:rsidRDefault="007511D0" w:rsidP="00CE200C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310B6">
              <w:rPr>
                <w:rFonts w:ascii="Arial" w:hAnsi="Arial" w:cs="Arial"/>
                <w:b/>
                <w:sz w:val="24"/>
                <w:szCs w:val="24"/>
              </w:rPr>
              <w:lastRenderedPageBreak/>
              <w:t>Créer</w:t>
            </w:r>
            <w:proofErr w:type="spellEnd"/>
            <w:r w:rsidRPr="00E310B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310B6">
              <w:rPr>
                <w:rFonts w:ascii="Arial" w:hAnsi="Arial" w:cs="Arial"/>
                <w:b/>
                <w:sz w:val="24"/>
                <w:szCs w:val="24"/>
              </w:rPr>
              <w:t>une</w:t>
            </w:r>
            <w:proofErr w:type="spellEnd"/>
            <w:r w:rsidRPr="00E310B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310B6">
              <w:rPr>
                <w:rFonts w:ascii="Arial" w:hAnsi="Arial" w:cs="Arial"/>
                <w:b/>
                <w:sz w:val="24"/>
                <w:szCs w:val="24"/>
              </w:rPr>
              <w:t>régularité</w:t>
            </w:r>
            <w:proofErr w:type="spellEnd"/>
            <w:r w:rsidRPr="00E310B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310B6">
              <w:rPr>
                <w:rFonts w:ascii="Arial" w:hAnsi="Arial" w:cs="Arial"/>
                <w:b/>
                <w:sz w:val="24"/>
                <w:szCs w:val="24"/>
              </w:rPr>
              <w:t>répétée</w:t>
            </w:r>
            <w:proofErr w:type="spellEnd"/>
          </w:p>
        </w:tc>
      </w:tr>
      <w:tr w:rsidR="007511D0" w:rsidRPr="00E310B6" w14:paraId="3DAFE19E" w14:textId="77777777" w:rsidTr="00CE200C">
        <w:trPr>
          <w:trHeight w:hRule="exact" w:val="1845"/>
        </w:trPr>
        <w:tc>
          <w:tcPr>
            <w:tcW w:w="334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FC1E33" w14:textId="77777777" w:rsidR="007511D0" w:rsidRPr="00E310B6" w:rsidRDefault="007511D0" w:rsidP="00CE200C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E310B6">
              <w:rPr>
                <w:rFonts w:ascii="Arial" w:hAnsi="Arial" w:cs="Arial"/>
                <w:sz w:val="19"/>
                <w:szCs w:val="19"/>
                <w:lang w:val="fr-CA"/>
              </w:rPr>
              <w:t>Former un motif avec un attribut (p. ex., toujours la couleur)</w:t>
            </w:r>
          </w:p>
          <w:p w14:paraId="7E1F6723" w14:textId="77777777" w:rsidR="007511D0" w:rsidRPr="00E310B6" w:rsidRDefault="007511D0" w:rsidP="00CE200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310B6"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3D540975" wp14:editId="5BFBB3DB">
                  <wp:extent cx="1726442" cy="420595"/>
                  <wp:effectExtent l="0" t="0" r="762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988" cy="4316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C4970A" w14:textId="77777777" w:rsidR="007511D0" w:rsidRPr="00E310B6" w:rsidRDefault="007511D0" w:rsidP="00CE200C">
            <w:pPr>
              <w:rPr>
                <w:rFonts w:ascii="Arial" w:hAnsi="Arial" w:cs="Arial"/>
                <w:sz w:val="19"/>
                <w:szCs w:val="19"/>
              </w:rPr>
            </w:pPr>
          </w:p>
          <w:p w14:paraId="31E30EB6" w14:textId="77777777" w:rsidR="007511D0" w:rsidRPr="00E310B6" w:rsidRDefault="007511D0" w:rsidP="00CE200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310B6">
              <w:rPr>
                <w:rFonts w:ascii="Calibri" w:hAnsi="Calibri" w:cs="Calibri"/>
                <w:sz w:val="19"/>
                <w:szCs w:val="19"/>
              </w:rPr>
              <w:t>«</w:t>
            </w:r>
            <w:r w:rsidRPr="00E310B6">
              <w:rPr>
                <w:rFonts w:ascii="Arial" w:hAnsi="Arial" w:cs="Arial"/>
                <w:sz w:val="19"/>
                <w:szCs w:val="19"/>
              </w:rPr>
              <w:t xml:space="preserve"> rouge, bleu, bleu, jaune </w:t>
            </w:r>
            <w:r w:rsidRPr="00E310B6">
              <w:rPr>
                <w:rFonts w:ascii="Calibri" w:hAnsi="Calibri" w:cs="Calibri"/>
                <w:sz w:val="19"/>
                <w:szCs w:val="19"/>
              </w:rPr>
              <w:t>»</w:t>
            </w:r>
          </w:p>
          <w:p w14:paraId="6EB818CE" w14:textId="77777777" w:rsidR="007511D0" w:rsidRPr="00E310B6" w:rsidRDefault="007511D0" w:rsidP="00CE200C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4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79C9BFC" w14:textId="77777777" w:rsidR="007511D0" w:rsidRPr="00E310B6" w:rsidRDefault="007511D0" w:rsidP="00CE200C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E310B6">
              <w:rPr>
                <w:rFonts w:ascii="Arial" w:hAnsi="Arial" w:cs="Arial"/>
                <w:sz w:val="19"/>
                <w:szCs w:val="19"/>
                <w:lang w:val="fr-CA"/>
              </w:rPr>
              <w:t>Créer un motif avec un attribut (la forme, la taille, la couleur)</w:t>
            </w:r>
          </w:p>
          <w:p w14:paraId="3E18E3D8" w14:textId="77777777" w:rsidR="007511D0" w:rsidRPr="00E310B6" w:rsidRDefault="007511D0" w:rsidP="00CE200C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E310B6">
              <w:rPr>
                <w:rFonts w:ascii="Arial" w:hAnsi="Arial" w:cs="Arial"/>
                <w:noProof/>
                <w:color w:val="auto"/>
                <w:sz w:val="19"/>
                <w:szCs w:val="19"/>
              </w:rPr>
              <w:drawing>
                <wp:inline distT="0" distB="0" distL="0" distR="0" wp14:anchorId="622FB70B" wp14:editId="5B8DFCB5">
                  <wp:extent cx="1689100" cy="470282"/>
                  <wp:effectExtent l="0" t="0" r="6350" b="635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4546" cy="482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E9B261" w14:textId="77777777" w:rsidR="007511D0" w:rsidRPr="00E310B6" w:rsidRDefault="007511D0" w:rsidP="00CE200C">
            <w:pPr>
              <w:rPr>
                <w:rFonts w:ascii="Arial" w:hAnsi="Arial" w:cs="Arial"/>
                <w:sz w:val="19"/>
                <w:szCs w:val="19"/>
              </w:rPr>
            </w:pPr>
          </w:p>
          <w:p w14:paraId="2F6D1612" w14:textId="77777777" w:rsidR="007511D0" w:rsidRPr="00E310B6" w:rsidRDefault="007511D0" w:rsidP="00CE200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310B6">
              <w:rPr>
                <w:rFonts w:ascii="Calibri" w:hAnsi="Calibri" w:cs="Calibri"/>
                <w:sz w:val="19"/>
                <w:szCs w:val="19"/>
              </w:rPr>
              <w:t>«</w:t>
            </w:r>
            <w:r w:rsidRPr="00E310B6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E310B6">
              <w:rPr>
                <w:rFonts w:ascii="Arial" w:hAnsi="Arial" w:cs="Arial"/>
                <w:sz w:val="19"/>
                <w:szCs w:val="19"/>
              </w:rPr>
              <w:t>J’ai</w:t>
            </w:r>
            <w:proofErr w:type="spellEnd"/>
            <w:r w:rsidRPr="00E310B6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E310B6">
              <w:rPr>
                <w:rFonts w:ascii="Arial" w:hAnsi="Arial" w:cs="Arial"/>
                <w:sz w:val="19"/>
                <w:szCs w:val="19"/>
              </w:rPr>
              <w:t>chang</w:t>
            </w:r>
            <w:proofErr w:type="spellEnd"/>
            <w:r w:rsidRPr="00E310B6">
              <w:rPr>
                <w:rFonts w:ascii="Arial" w:hAnsi="Arial" w:cs="Arial"/>
                <w:sz w:val="19"/>
                <w:szCs w:val="19"/>
                <w:lang w:val="fr-CA"/>
              </w:rPr>
              <w:t>é</w:t>
            </w:r>
            <w:r w:rsidRPr="00E310B6">
              <w:rPr>
                <w:rFonts w:ascii="Arial" w:hAnsi="Arial" w:cs="Arial"/>
                <w:sz w:val="19"/>
                <w:szCs w:val="19"/>
              </w:rPr>
              <w:t xml:space="preserve"> la </w:t>
            </w:r>
            <w:proofErr w:type="spellStart"/>
            <w:r w:rsidRPr="00E310B6">
              <w:rPr>
                <w:rFonts w:ascii="Arial" w:hAnsi="Arial" w:cs="Arial"/>
                <w:sz w:val="19"/>
                <w:szCs w:val="19"/>
              </w:rPr>
              <w:t>forme</w:t>
            </w:r>
            <w:proofErr w:type="spellEnd"/>
            <w:r w:rsidRPr="00E310B6">
              <w:rPr>
                <w:rFonts w:ascii="Arial" w:hAnsi="Arial" w:cs="Arial"/>
                <w:sz w:val="19"/>
                <w:szCs w:val="19"/>
              </w:rPr>
              <w:t xml:space="preserve">. </w:t>
            </w:r>
            <w:r w:rsidRPr="00E310B6">
              <w:rPr>
                <w:rFonts w:ascii="Calibri" w:hAnsi="Calibri" w:cs="Calibri"/>
                <w:sz w:val="19"/>
                <w:szCs w:val="19"/>
              </w:rPr>
              <w:t>»</w:t>
            </w:r>
          </w:p>
          <w:p w14:paraId="06F47A6C" w14:textId="77777777" w:rsidR="007511D0" w:rsidRPr="00E310B6" w:rsidRDefault="007511D0" w:rsidP="00CE200C">
            <w:pPr>
              <w:rPr>
                <w:rFonts w:ascii="Arial" w:hAnsi="Arial" w:cs="Arial"/>
                <w:sz w:val="19"/>
                <w:szCs w:val="19"/>
              </w:rPr>
            </w:pPr>
          </w:p>
          <w:p w14:paraId="6C093874" w14:textId="77777777" w:rsidR="007511D0" w:rsidRPr="00E310B6" w:rsidRDefault="007511D0" w:rsidP="00CE200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4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8C7B553" w14:textId="77777777" w:rsidR="007511D0" w:rsidRPr="00E310B6" w:rsidRDefault="007511D0" w:rsidP="00CE200C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E310B6">
              <w:rPr>
                <w:rFonts w:ascii="Arial" w:hAnsi="Arial" w:cs="Arial"/>
                <w:sz w:val="19"/>
                <w:szCs w:val="19"/>
                <w:lang w:val="fr-CA"/>
              </w:rPr>
              <w:t>Créer des régularités avec un attribut de plusieurs façons (la forme, la taille, la couleur)</w:t>
            </w:r>
          </w:p>
          <w:p w14:paraId="6083FC4E" w14:textId="77777777" w:rsidR="007511D0" w:rsidRPr="00E310B6" w:rsidRDefault="007511D0" w:rsidP="00CE200C">
            <w:pPr>
              <w:pStyle w:val="Default"/>
              <w:jc w:val="center"/>
              <w:rPr>
                <w:color w:val="auto"/>
              </w:rPr>
            </w:pPr>
            <w:r w:rsidRPr="00E310B6">
              <w:rPr>
                <w:rFonts w:ascii="Arial" w:hAnsi="Arial" w:cs="Arial"/>
                <w:noProof/>
                <w:color w:val="auto"/>
                <w:sz w:val="19"/>
                <w:szCs w:val="19"/>
              </w:rPr>
              <w:drawing>
                <wp:inline distT="0" distB="0" distL="0" distR="0" wp14:anchorId="7124922E" wp14:editId="2308D42A">
                  <wp:extent cx="1958454" cy="236287"/>
                  <wp:effectExtent l="0" t="0" r="381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7681" cy="245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731D4B" w14:textId="77777777" w:rsidR="007511D0" w:rsidRPr="00E310B6" w:rsidRDefault="007511D0" w:rsidP="00CE200C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</w:p>
          <w:p w14:paraId="5537A1BC" w14:textId="77777777" w:rsidR="007511D0" w:rsidRPr="00E310B6" w:rsidRDefault="007511D0" w:rsidP="00CE200C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E310B6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E310B6">
              <w:rPr>
                <w:rFonts w:ascii="Arial" w:hAnsi="Arial" w:cs="Arial"/>
                <w:sz w:val="19"/>
                <w:szCs w:val="19"/>
                <w:lang w:val="fr-CA"/>
              </w:rPr>
              <w:t xml:space="preserve"> J’ai copié le motif deux fois </w:t>
            </w:r>
          </w:p>
          <w:p w14:paraId="52447AD1" w14:textId="77777777" w:rsidR="007511D0" w:rsidRPr="00E310B6" w:rsidRDefault="007511D0" w:rsidP="00CE200C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proofErr w:type="gramStart"/>
            <w:r w:rsidRPr="00E310B6">
              <w:rPr>
                <w:rFonts w:ascii="Arial" w:hAnsi="Arial" w:cs="Arial"/>
                <w:sz w:val="19"/>
                <w:szCs w:val="19"/>
                <w:lang w:val="fr-CA"/>
              </w:rPr>
              <w:t>de</w:t>
            </w:r>
            <w:proofErr w:type="gramEnd"/>
            <w:r w:rsidRPr="00E310B6">
              <w:rPr>
                <w:rFonts w:ascii="Arial" w:hAnsi="Arial" w:cs="Arial"/>
                <w:sz w:val="19"/>
                <w:szCs w:val="19"/>
                <w:lang w:val="fr-CA"/>
              </w:rPr>
              <w:t xml:space="preserve"> plus. </w:t>
            </w:r>
            <w:r w:rsidRPr="00E310B6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</w:p>
          <w:p w14:paraId="282895BE" w14:textId="77777777" w:rsidR="007511D0" w:rsidRPr="00E310B6" w:rsidRDefault="007511D0" w:rsidP="00CE200C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</w:tc>
        <w:tc>
          <w:tcPr>
            <w:tcW w:w="334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805707E" w14:textId="77777777" w:rsidR="007511D0" w:rsidRPr="00E310B6" w:rsidRDefault="007511D0" w:rsidP="00CE200C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E310B6">
              <w:rPr>
                <w:rFonts w:ascii="Arial" w:hAnsi="Arial" w:cs="Arial"/>
                <w:sz w:val="19"/>
                <w:szCs w:val="19"/>
                <w:lang w:val="fr-CA"/>
              </w:rPr>
              <w:t>Créer un motif avec deux attributs</w:t>
            </w:r>
          </w:p>
          <w:p w14:paraId="43B95CC7" w14:textId="77777777" w:rsidR="007511D0" w:rsidRPr="00E310B6" w:rsidRDefault="007511D0" w:rsidP="00CE200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310B6"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24C02700" wp14:editId="7AA4F95F">
                  <wp:extent cx="1732488" cy="482362"/>
                  <wp:effectExtent l="0" t="0" r="127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646" cy="496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291150" w14:textId="77777777" w:rsidR="007511D0" w:rsidRPr="00E310B6" w:rsidRDefault="007511D0" w:rsidP="00CE200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778A0DCA" w14:textId="77777777" w:rsidR="007511D0" w:rsidRPr="00E310B6" w:rsidRDefault="007511D0" w:rsidP="00CE200C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E310B6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E310B6">
              <w:rPr>
                <w:rFonts w:ascii="Arial" w:hAnsi="Arial" w:cs="Arial"/>
                <w:sz w:val="19"/>
                <w:szCs w:val="19"/>
                <w:lang w:val="fr-CA"/>
              </w:rPr>
              <w:t xml:space="preserve"> J’ai changé la forme et </w:t>
            </w:r>
          </w:p>
          <w:p w14:paraId="063FF586" w14:textId="77777777" w:rsidR="007511D0" w:rsidRPr="00E310B6" w:rsidRDefault="007511D0" w:rsidP="00CE200C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proofErr w:type="gramStart"/>
            <w:r w:rsidRPr="00E310B6">
              <w:rPr>
                <w:rFonts w:ascii="Arial" w:hAnsi="Arial" w:cs="Arial"/>
                <w:sz w:val="19"/>
                <w:szCs w:val="19"/>
                <w:lang w:val="fr-CA"/>
              </w:rPr>
              <w:t>la</w:t>
            </w:r>
            <w:proofErr w:type="gramEnd"/>
            <w:r w:rsidRPr="00E310B6">
              <w:rPr>
                <w:rFonts w:ascii="Arial" w:hAnsi="Arial" w:cs="Arial"/>
                <w:sz w:val="19"/>
                <w:szCs w:val="19"/>
                <w:lang w:val="fr-CA"/>
              </w:rPr>
              <w:t xml:space="preserve"> couleur. </w:t>
            </w:r>
            <w:r w:rsidRPr="00E310B6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</w:p>
          <w:p w14:paraId="5EBAC1F6" w14:textId="77777777" w:rsidR="007511D0" w:rsidRPr="00E310B6" w:rsidRDefault="007511D0" w:rsidP="00CE200C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</w:tr>
      <w:tr w:rsidR="007511D0" w:rsidRPr="00E310B6" w14:paraId="0C5455EB" w14:textId="77777777" w:rsidTr="00CE200C">
        <w:trPr>
          <w:trHeight w:hRule="exact" w:val="288"/>
        </w:trPr>
        <w:tc>
          <w:tcPr>
            <w:tcW w:w="1338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F6F4FC7" w14:textId="77777777" w:rsidR="007511D0" w:rsidRPr="00E310B6" w:rsidRDefault="007511D0" w:rsidP="00CE200C">
            <w:pPr>
              <w:pStyle w:val="Pa6"/>
              <w:rPr>
                <w:rFonts w:ascii="Arial" w:eastAsia="Verdana" w:hAnsi="Arial" w:cs="Arial"/>
                <w:b/>
              </w:rPr>
            </w:pPr>
            <w:r w:rsidRPr="00E310B6">
              <w:rPr>
                <w:rFonts w:ascii="Arial" w:eastAsia="Verdana" w:hAnsi="Arial" w:cs="Arial"/>
                <w:b/>
              </w:rPr>
              <w:t>Observations et documentation</w:t>
            </w:r>
          </w:p>
        </w:tc>
      </w:tr>
      <w:tr w:rsidR="007511D0" w:rsidRPr="00E310B6" w14:paraId="3F51B9DC" w14:textId="77777777" w:rsidTr="00CE200C">
        <w:trPr>
          <w:trHeight w:val="1728"/>
        </w:trPr>
        <w:tc>
          <w:tcPr>
            <w:tcW w:w="334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A70DCEF" w14:textId="77777777" w:rsidR="007511D0" w:rsidRPr="00E310B6" w:rsidRDefault="007511D0" w:rsidP="00CE200C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6D87804" w14:textId="77777777" w:rsidR="007511D0" w:rsidRPr="00E310B6" w:rsidRDefault="007511D0" w:rsidP="00CE200C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9811E52" w14:textId="77777777" w:rsidR="007511D0" w:rsidRPr="00E310B6" w:rsidRDefault="007511D0" w:rsidP="00CE200C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9752D26" w14:textId="77777777" w:rsidR="007511D0" w:rsidRPr="00E310B6" w:rsidRDefault="007511D0" w:rsidP="00CE200C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1F544834" w14:textId="3FCA3CA6" w:rsidR="00602485" w:rsidRDefault="0060248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margin" w:tblpY="6134"/>
        <w:tblW w:w="13380" w:type="dxa"/>
        <w:tblLayout w:type="fixed"/>
        <w:tblLook w:val="04A0" w:firstRow="1" w:lastRow="0" w:firstColumn="1" w:lastColumn="0" w:noHBand="0" w:noVBand="1"/>
      </w:tblPr>
      <w:tblGrid>
        <w:gridCol w:w="3345"/>
        <w:gridCol w:w="3345"/>
        <w:gridCol w:w="3345"/>
        <w:gridCol w:w="3345"/>
      </w:tblGrid>
      <w:tr w:rsidR="00814825" w:rsidRPr="00E310B6" w14:paraId="040809C5" w14:textId="77777777" w:rsidTr="00CE200C">
        <w:trPr>
          <w:trHeight w:hRule="exact" w:val="2672"/>
        </w:trPr>
        <w:tc>
          <w:tcPr>
            <w:tcW w:w="334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5E98FF0" w14:textId="77777777" w:rsidR="00814825" w:rsidRPr="00E310B6" w:rsidRDefault="00814825" w:rsidP="00CE200C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E310B6">
              <w:rPr>
                <w:rFonts w:ascii="Arial" w:hAnsi="Arial" w:cs="Arial"/>
                <w:sz w:val="19"/>
                <w:szCs w:val="19"/>
                <w:lang w:val="fr-CA"/>
              </w:rPr>
              <w:t>Créer des régularités avec deux attributs</w:t>
            </w:r>
          </w:p>
          <w:p w14:paraId="7C43DA94" w14:textId="77777777" w:rsidR="00814825" w:rsidRPr="00E310B6" w:rsidRDefault="00814825" w:rsidP="00CE200C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52254B49" w14:textId="77777777" w:rsidR="00814825" w:rsidRPr="00E310B6" w:rsidRDefault="00814825" w:rsidP="00CE200C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E310B6">
              <w:rPr>
                <w:rFonts w:ascii="Arial" w:hAnsi="Arial" w:cs="Arial"/>
                <w:noProof/>
                <w:color w:val="auto"/>
                <w:sz w:val="19"/>
                <w:szCs w:val="19"/>
              </w:rPr>
              <w:drawing>
                <wp:inline distT="0" distB="0" distL="0" distR="0" wp14:anchorId="7E84AB26" wp14:editId="42A6BFD9">
                  <wp:extent cx="1890215" cy="223668"/>
                  <wp:effectExtent l="0" t="0" r="0" b="508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1407" cy="230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C62288" w14:textId="77777777" w:rsidR="00814825" w:rsidRPr="00E310B6" w:rsidRDefault="00814825" w:rsidP="00CE200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7B27B4A3" w14:textId="77777777" w:rsidR="00814825" w:rsidRPr="00E310B6" w:rsidRDefault="00814825" w:rsidP="00CE200C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E310B6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E310B6">
              <w:rPr>
                <w:rFonts w:ascii="Arial" w:hAnsi="Arial" w:cs="Arial"/>
                <w:sz w:val="19"/>
                <w:szCs w:val="19"/>
                <w:lang w:val="fr-CA"/>
              </w:rPr>
              <w:t xml:space="preserve"> J’ai copié le motif deux fois</w:t>
            </w:r>
          </w:p>
          <w:p w14:paraId="3D49CD85" w14:textId="77777777" w:rsidR="00814825" w:rsidRPr="00E310B6" w:rsidRDefault="00814825" w:rsidP="00CE200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310B6">
              <w:rPr>
                <w:rFonts w:ascii="Arial" w:hAnsi="Arial" w:cs="Arial"/>
                <w:sz w:val="19"/>
                <w:szCs w:val="19"/>
              </w:rPr>
              <w:t xml:space="preserve">de plus. </w:t>
            </w:r>
            <w:r w:rsidRPr="00E310B6">
              <w:rPr>
                <w:rFonts w:ascii="Calibri" w:hAnsi="Calibri" w:cs="Calibri"/>
                <w:sz w:val="19"/>
                <w:szCs w:val="19"/>
              </w:rPr>
              <w:t>»</w:t>
            </w:r>
          </w:p>
          <w:p w14:paraId="535E4E58" w14:textId="77777777" w:rsidR="00814825" w:rsidRPr="00E310B6" w:rsidRDefault="00814825" w:rsidP="00CE200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4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F05671" w14:textId="77777777" w:rsidR="00814825" w:rsidRPr="00E310B6" w:rsidRDefault="00814825" w:rsidP="00CE200C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E310B6">
              <w:rPr>
                <w:rFonts w:ascii="Arial" w:hAnsi="Arial" w:cs="Arial"/>
                <w:sz w:val="19"/>
                <w:szCs w:val="19"/>
                <w:lang w:val="fr-CA"/>
              </w:rPr>
              <w:t xml:space="preserve">Représenter la même régularité de plusieurs façons (p. ex., des lettres, des nombres, des sons) </w:t>
            </w:r>
          </w:p>
          <w:p w14:paraId="16310A0A" w14:textId="77777777" w:rsidR="00814825" w:rsidRPr="00E310B6" w:rsidRDefault="00814825" w:rsidP="00CE200C">
            <w:pPr>
              <w:pStyle w:val="Default"/>
              <w:ind w:left="-20"/>
              <w:jc w:val="center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E310B6">
              <w:rPr>
                <w:rFonts w:ascii="Arial" w:hAnsi="Arial" w:cs="Arial"/>
                <w:noProof/>
                <w:color w:val="auto"/>
                <w:sz w:val="19"/>
                <w:szCs w:val="19"/>
              </w:rPr>
              <w:drawing>
                <wp:inline distT="0" distB="0" distL="0" distR="0" wp14:anchorId="121AC92B" wp14:editId="28A4283A">
                  <wp:extent cx="1480782" cy="491303"/>
                  <wp:effectExtent l="0" t="0" r="5715" b="444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742" cy="507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5AE511" w14:textId="77777777" w:rsidR="00814825" w:rsidRPr="00E310B6" w:rsidRDefault="00814825" w:rsidP="00CE200C">
            <w:pPr>
              <w:pStyle w:val="Default"/>
              <w:ind w:left="-20"/>
              <w:jc w:val="center"/>
              <w:rPr>
                <w:rFonts w:ascii="Arial" w:hAnsi="Arial" w:cs="Arial"/>
                <w:color w:val="auto"/>
                <w:sz w:val="19"/>
                <w:szCs w:val="19"/>
              </w:rPr>
            </w:pPr>
          </w:p>
          <w:p w14:paraId="2412A94D" w14:textId="77777777" w:rsidR="00814825" w:rsidRPr="00E310B6" w:rsidRDefault="00814825" w:rsidP="00CE200C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E310B6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E310B6">
              <w:rPr>
                <w:rFonts w:ascii="Arial" w:hAnsi="Arial" w:cs="Arial"/>
                <w:sz w:val="19"/>
                <w:szCs w:val="19"/>
                <w:lang w:val="fr-CA"/>
              </w:rPr>
              <w:t xml:space="preserve"> J’ai représenté le motif de la régularité avec des lettres : ABBC. </w:t>
            </w:r>
            <w:r w:rsidRPr="00E310B6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</w:p>
          <w:p w14:paraId="7AF5A6A4" w14:textId="77777777" w:rsidR="00814825" w:rsidRPr="00E310B6" w:rsidRDefault="00814825" w:rsidP="00CE200C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</w:tc>
        <w:tc>
          <w:tcPr>
            <w:tcW w:w="334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D06E035" w14:textId="77777777" w:rsidR="00814825" w:rsidRPr="00E310B6" w:rsidRDefault="00814825" w:rsidP="00CE200C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E310B6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Convertir la même régularité en diverses formes (p. ex., nombres, mouvements, table de valeurs)</w:t>
            </w:r>
          </w:p>
          <w:p w14:paraId="4BD42A32" w14:textId="77777777" w:rsidR="00814825" w:rsidRPr="00E310B6" w:rsidRDefault="00814825" w:rsidP="00CE200C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E310B6">
              <w:rPr>
                <w:rFonts w:ascii="Arial" w:hAnsi="Arial" w:cs="Arial"/>
                <w:noProof/>
                <w:color w:val="auto"/>
                <w:sz w:val="19"/>
                <w:szCs w:val="19"/>
              </w:rPr>
              <w:drawing>
                <wp:inline distT="0" distB="0" distL="0" distR="0" wp14:anchorId="3CA7F5FD" wp14:editId="1294B83D">
                  <wp:extent cx="1794680" cy="510860"/>
                  <wp:effectExtent l="0" t="0" r="0" b="381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5672" cy="513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638AF2" w14:textId="77777777" w:rsidR="00814825" w:rsidRPr="00E310B6" w:rsidRDefault="00814825" w:rsidP="00CE200C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</w:rPr>
            </w:pPr>
          </w:p>
          <w:p w14:paraId="76D62407" w14:textId="77777777" w:rsidR="00814825" w:rsidRPr="00E310B6" w:rsidRDefault="00814825" w:rsidP="00CE200C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E310B6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E310B6">
              <w:rPr>
                <w:rFonts w:ascii="Arial" w:hAnsi="Arial" w:cs="Arial"/>
                <w:sz w:val="19"/>
                <w:szCs w:val="19"/>
                <w:lang w:val="fr-CA"/>
              </w:rPr>
              <w:t xml:space="preserve"> J’ai converti la régularité en nombres : 122312231223. </w:t>
            </w:r>
            <w:r w:rsidRPr="00E310B6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</w:p>
          <w:p w14:paraId="103110A4" w14:textId="77777777" w:rsidR="00814825" w:rsidRPr="00E310B6" w:rsidRDefault="00814825" w:rsidP="00CE200C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19"/>
                <w:szCs w:val="19"/>
                <w:lang w:val="fr-CA"/>
              </w:rPr>
            </w:pPr>
          </w:p>
        </w:tc>
        <w:tc>
          <w:tcPr>
            <w:tcW w:w="334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5580CDD" w14:textId="77777777" w:rsidR="00814825" w:rsidRPr="00E310B6" w:rsidRDefault="00814825" w:rsidP="00CE200C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E310B6">
              <w:rPr>
                <w:rFonts w:ascii="Arial" w:hAnsi="Arial" w:cs="Arial"/>
                <w:sz w:val="19"/>
                <w:szCs w:val="19"/>
                <w:lang w:val="fr-CA"/>
              </w:rPr>
              <w:t>Créer et convertir une régularité à l’aide d’une opération répétée (p. ex., une addition, une soustraction)</w:t>
            </w:r>
          </w:p>
          <w:p w14:paraId="5DF25758" w14:textId="77777777" w:rsidR="00814825" w:rsidRPr="00E310B6" w:rsidRDefault="00814825" w:rsidP="00CE200C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E310B6">
              <w:rPr>
                <w:rFonts w:ascii="Arial" w:hAnsi="Arial" w:cs="Arial"/>
                <w:noProof/>
                <w:color w:val="auto"/>
                <w:sz w:val="19"/>
                <w:szCs w:val="19"/>
              </w:rPr>
              <w:drawing>
                <wp:inline distT="0" distB="0" distL="0" distR="0" wp14:anchorId="6E6CC104" wp14:editId="5D35B3E2">
                  <wp:extent cx="1965325" cy="204470"/>
                  <wp:effectExtent l="0" t="0" r="0" b="508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532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0DBBBD" w14:textId="77777777" w:rsidR="00814825" w:rsidRPr="00E310B6" w:rsidRDefault="00814825" w:rsidP="00CE200C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E310B6">
              <w:rPr>
                <w:noProof/>
                <w:color w:val="auto"/>
              </w:rPr>
              <w:drawing>
                <wp:inline distT="0" distB="0" distL="0" distR="0" wp14:anchorId="7042C1A3" wp14:editId="4C0B7091">
                  <wp:extent cx="914400" cy="552030"/>
                  <wp:effectExtent l="0" t="0" r="0" b="63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960" cy="571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E8034C" w14:textId="77777777" w:rsidR="00814825" w:rsidRPr="00E310B6" w:rsidRDefault="00814825" w:rsidP="00CE200C">
            <w:pPr>
              <w:pStyle w:val="Default"/>
              <w:jc w:val="center"/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14:paraId="61D358F1" w14:textId="77777777" w:rsidR="00814825" w:rsidRPr="00E310B6" w:rsidRDefault="00814825" w:rsidP="00CE200C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E310B6">
              <w:rPr>
                <w:rFonts w:ascii="Calibri" w:hAnsi="Calibri" w:cs="Calibri"/>
                <w:sz w:val="18"/>
                <w:szCs w:val="18"/>
                <w:lang w:val="fr-CA"/>
              </w:rPr>
              <w:t>«</w:t>
            </w:r>
            <w:r w:rsidRPr="00E310B6">
              <w:rPr>
                <w:rFonts w:ascii="Arial" w:hAnsi="Arial" w:cs="Arial"/>
                <w:sz w:val="18"/>
                <w:szCs w:val="18"/>
                <w:lang w:val="fr-CA"/>
              </w:rPr>
              <w:t xml:space="preserve"> J’ai créé une régularité en ajoutant 2 carreaux chaque fois. J’ai converti la régularité en une table de valeurs.</w:t>
            </w:r>
            <w:r w:rsidRPr="00E310B6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Pr="00E310B6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</w:p>
        </w:tc>
      </w:tr>
      <w:tr w:rsidR="00814825" w:rsidRPr="00E310B6" w14:paraId="0C39EFE8" w14:textId="77777777" w:rsidTr="00CE200C">
        <w:trPr>
          <w:trHeight w:hRule="exact" w:val="288"/>
        </w:trPr>
        <w:tc>
          <w:tcPr>
            <w:tcW w:w="1338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36B737A" w14:textId="77777777" w:rsidR="00814825" w:rsidRPr="00E310B6" w:rsidRDefault="00814825" w:rsidP="00CE200C">
            <w:pPr>
              <w:pStyle w:val="Pa6"/>
              <w:rPr>
                <w:rFonts w:ascii="Arial" w:eastAsia="Verdana" w:hAnsi="Arial" w:cs="Arial"/>
                <w:b/>
              </w:rPr>
            </w:pPr>
            <w:r w:rsidRPr="00E310B6">
              <w:rPr>
                <w:rFonts w:ascii="Arial" w:eastAsia="Verdana" w:hAnsi="Arial" w:cs="Arial"/>
                <w:b/>
              </w:rPr>
              <w:t>Observations et documentation</w:t>
            </w:r>
          </w:p>
        </w:tc>
      </w:tr>
      <w:tr w:rsidR="00814825" w:rsidRPr="00E310B6" w14:paraId="0D04718B" w14:textId="77777777" w:rsidTr="00CE200C">
        <w:trPr>
          <w:trHeight w:val="1728"/>
        </w:trPr>
        <w:tc>
          <w:tcPr>
            <w:tcW w:w="334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B54FEE" w14:textId="77777777" w:rsidR="00814825" w:rsidRPr="00E310B6" w:rsidRDefault="00814825" w:rsidP="00CE200C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7C81D3A" w14:textId="77777777" w:rsidR="00814825" w:rsidRPr="00E310B6" w:rsidRDefault="00814825" w:rsidP="00CE200C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31603A7" w14:textId="77777777" w:rsidR="00814825" w:rsidRPr="00E310B6" w:rsidRDefault="00814825" w:rsidP="00CE200C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E96DF61" w14:textId="77777777" w:rsidR="00814825" w:rsidRPr="00E310B6" w:rsidRDefault="00814825" w:rsidP="00CE200C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4C8575A9" w14:textId="77777777" w:rsidR="007511D0" w:rsidRPr="00AA5CD1" w:rsidRDefault="007511D0" w:rsidP="002461F7">
      <w:pPr>
        <w:rPr>
          <w:sz w:val="4"/>
          <w:szCs w:val="4"/>
        </w:rPr>
      </w:pPr>
    </w:p>
    <w:sectPr w:rsidR="007511D0" w:rsidRPr="00AA5CD1" w:rsidSect="00E71CBF">
      <w:headerReference w:type="default" r:id="rId22"/>
      <w:footerReference w:type="default" r:id="rId23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B17FCA" w14:textId="77777777" w:rsidR="00C85B27" w:rsidRDefault="00C85B27" w:rsidP="00CA2529">
      <w:pPr>
        <w:spacing w:after="0" w:line="240" w:lineRule="auto"/>
      </w:pPr>
      <w:r>
        <w:separator/>
      </w:r>
    </w:p>
  </w:endnote>
  <w:endnote w:type="continuationSeparator" w:id="0">
    <w:p w14:paraId="1F42E459" w14:textId="77777777" w:rsidR="00C85B27" w:rsidRDefault="00C85B27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6BDD8103" w:rsidR="0028676E" w:rsidRPr="00FC5C06" w:rsidRDefault="00FC5C06" w:rsidP="00FC5C06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BF5119">
      <w:rPr>
        <w:rFonts w:ascii="Arial" w:hAnsi="Arial" w:cs="Arial"/>
        <w:b/>
        <w:sz w:val="15"/>
        <w:szCs w:val="15"/>
        <w:lang w:val="fr-CA"/>
      </w:rPr>
      <w:t>Mathologie</w:t>
    </w:r>
    <w:proofErr w:type="spellEnd"/>
    <w:r w:rsidRPr="00BF5119">
      <w:rPr>
        <w:rFonts w:ascii="Arial" w:hAnsi="Arial" w:cs="Arial"/>
        <w:b/>
        <w:sz w:val="15"/>
        <w:szCs w:val="15"/>
        <w:lang w:val="fr-CA"/>
      </w:rPr>
      <w:t xml:space="preserve"> 3</w:t>
    </w:r>
    <w:r w:rsidRPr="00BF5119">
      <w:rPr>
        <w:rFonts w:ascii="Arial" w:hAnsi="Arial" w:cs="Arial"/>
        <w:sz w:val="15"/>
        <w:szCs w:val="15"/>
        <w:lang w:val="fr-CA"/>
      </w:rPr>
      <w:tab/>
    </w:r>
    <w:r w:rsidRPr="00163207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BF5119">
      <w:rPr>
        <w:rFonts w:ascii="Arial" w:hAnsi="Arial" w:cs="Arial"/>
        <w:sz w:val="15"/>
        <w:szCs w:val="15"/>
        <w:lang w:val="fr-CA"/>
      </w:rPr>
      <w:t xml:space="preserve">. </w:t>
    </w:r>
    <w:r w:rsidRPr="00BF5119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15340801" wp14:editId="0823CD15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F5119">
      <w:rPr>
        <w:rFonts w:ascii="Arial" w:hAnsi="Arial" w:cs="Arial"/>
        <w:sz w:val="15"/>
        <w:szCs w:val="15"/>
        <w:lang w:val="fr-CA"/>
      </w:rPr>
      <w:t xml:space="preserve"> </w:t>
    </w:r>
    <w:r w:rsidRPr="0065093D">
      <w:rPr>
        <w:rFonts w:ascii="Arial" w:hAnsi="Arial" w:cs="Arial"/>
        <w:sz w:val="15"/>
        <w:szCs w:val="15"/>
        <w:lang w:val="fr-CA"/>
      </w:rPr>
      <w:t>Copyright © 2022 Pearson Canada Inc.</w:t>
    </w:r>
    <w:r w:rsidRPr="0065093D">
      <w:rPr>
        <w:rFonts w:ascii="Arial" w:hAnsi="Arial" w:cs="Arial"/>
        <w:sz w:val="15"/>
        <w:szCs w:val="15"/>
        <w:lang w:val="fr-CA"/>
      </w:rPr>
      <w:tab/>
    </w:r>
    <w:r w:rsidRPr="00163207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5F23B2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49A8CC" w14:textId="77777777" w:rsidR="00C85B27" w:rsidRDefault="00C85B27" w:rsidP="00CA2529">
      <w:pPr>
        <w:spacing w:after="0" w:line="240" w:lineRule="auto"/>
      </w:pPr>
      <w:r>
        <w:separator/>
      </w:r>
    </w:p>
  </w:footnote>
  <w:footnote w:type="continuationSeparator" w:id="0">
    <w:p w14:paraId="66A26662" w14:textId="77777777" w:rsidR="00C85B27" w:rsidRDefault="00C85B27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4857FB4E" w:rsidR="00E613E3" w:rsidRPr="00F14B3B" w:rsidRDefault="00E21EE5" w:rsidP="00E71CBF">
    <w:pPr>
      <w:spacing w:after="0"/>
      <w:rPr>
        <w:rFonts w:ascii="Arial" w:hAnsi="Arial" w:cs="Arial"/>
        <w:b/>
        <w:sz w:val="36"/>
        <w:szCs w:val="36"/>
        <w:lang w:val="fr-CA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B34F933">
              <wp:simplePos x="0" y="0"/>
              <wp:positionH relativeFrom="column">
                <wp:posOffset>4445</wp:posOffset>
              </wp:positionH>
              <wp:positionV relativeFrom="paragraph">
                <wp:posOffset>19050</wp:posOffset>
              </wp:positionV>
              <wp:extent cx="1562100" cy="46609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466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5157AEB2" w:rsidR="00E613E3" w:rsidRPr="00FD4401" w:rsidRDefault="00FD4401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La modélisation et l’algèbre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35pt;margin-top:1.5pt;width:123pt;height:3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" filled="f" stroked="f">
              <v:textbox>
                <w:txbxContent>
                  <w:p w14:paraId="2521030B" w14:textId="5157AEB2" w:rsidR="00E613E3" w:rsidRPr="00FD4401" w:rsidRDefault="00FD4401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>La modélisation et l’algèbre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C20857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BIayvU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E7789D0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F14B3B">
      <w:rPr>
        <w:lang w:val="fr-CA"/>
      </w:rPr>
      <w:tab/>
    </w:r>
    <w:r w:rsidR="00CA2529" w:rsidRPr="00F14B3B">
      <w:rPr>
        <w:lang w:val="fr-CA"/>
      </w:rPr>
      <w:tab/>
    </w:r>
    <w:r w:rsidR="00CA2529" w:rsidRPr="00F14B3B">
      <w:rPr>
        <w:lang w:val="fr-CA"/>
      </w:rPr>
      <w:tab/>
    </w:r>
    <w:r w:rsidR="00207CC0" w:rsidRPr="00F14B3B">
      <w:rPr>
        <w:lang w:val="fr-CA"/>
      </w:rPr>
      <w:tab/>
    </w:r>
    <w:r w:rsidR="00FD2B2E" w:rsidRPr="00F14B3B">
      <w:rPr>
        <w:lang w:val="fr-CA"/>
      </w:rPr>
      <w:tab/>
    </w:r>
    <w:r w:rsidR="00FD4401" w:rsidRPr="00F14B3B">
      <w:rPr>
        <w:rFonts w:ascii="Arial" w:hAnsi="Arial" w:cs="Arial"/>
        <w:b/>
        <w:sz w:val="36"/>
        <w:szCs w:val="36"/>
        <w:lang w:val="fr-CA"/>
      </w:rPr>
      <w:t>Évaluation de l’activité 1</w:t>
    </w:r>
    <w:r w:rsidR="00540856">
      <w:rPr>
        <w:rFonts w:ascii="Arial" w:hAnsi="Arial" w:cs="Arial"/>
        <w:b/>
        <w:sz w:val="36"/>
        <w:szCs w:val="36"/>
        <w:lang w:val="fr-CA"/>
      </w:rPr>
      <w:t>3</w:t>
    </w:r>
  </w:p>
  <w:p w14:paraId="48FDC6FE" w14:textId="3E68888C" w:rsidR="001B5E12" w:rsidRPr="00F14B3B" w:rsidRDefault="00540856" w:rsidP="001B5E12">
    <w:pPr>
      <w:ind w:left="2880" w:firstLine="720"/>
      <w:rPr>
        <w:rFonts w:ascii="Arial" w:hAnsi="Arial" w:cs="Arial"/>
        <w:b/>
        <w:sz w:val="28"/>
        <w:szCs w:val="28"/>
        <w:lang w:val="fr-CA"/>
      </w:rPr>
    </w:pPr>
    <w:r>
      <w:rPr>
        <w:rFonts w:ascii="Arial" w:hAnsi="Arial" w:cs="Arial"/>
        <w:b/>
        <w:sz w:val="28"/>
        <w:szCs w:val="28"/>
        <w:lang w:val="fr-CA"/>
      </w:rPr>
      <w:t>Approfondissement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F92EED"/>
    <w:multiLevelType w:val="hybridMultilevel"/>
    <w:tmpl w:val="032023FC"/>
    <w:lvl w:ilvl="0" w:tplc="98685AA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321AE"/>
    <w:rsid w:val="00036DD2"/>
    <w:rsid w:val="000378A5"/>
    <w:rsid w:val="00050E5C"/>
    <w:rsid w:val="00053328"/>
    <w:rsid w:val="00072CCB"/>
    <w:rsid w:val="000733E7"/>
    <w:rsid w:val="00075016"/>
    <w:rsid w:val="00080222"/>
    <w:rsid w:val="0008174D"/>
    <w:rsid w:val="00097C8F"/>
    <w:rsid w:val="000C1BF6"/>
    <w:rsid w:val="000C2970"/>
    <w:rsid w:val="000C7349"/>
    <w:rsid w:val="000D3592"/>
    <w:rsid w:val="000D7137"/>
    <w:rsid w:val="000E4378"/>
    <w:rsid w:val="000E788F"/>
    <w:rsid w:val="000F43C1"/>
    <w:rsid w:val="00101CB9"/>
    <w:rsid w:val="001047D6"/>
    <w:rsid w:val="00106269"/>
    <w:rsid w:val="00111837"/>
    <w:rsid w:val="00112FF1"/>
    <w:rsid w:val="001168AC"/>
    <w:rsid w:val="00120E06"/>
    <w:rsid w:val="00122C88"/>
    <w:rsid w:val="0012518E"/>
    <w:rsid w:val="00131099"/>
    <w:rsid w:val="001315CE"/>
    <w:rsid w:val="0014110A"/>
    <w:rsid w:val="00143214"/>
    <w:rsid w:val="0015316C"/>
    <w:rsid w:val="00172439"/>
    <w:rsid w:val="00182E2A"/>
    <w:rsid w:val="00186505"/>
    <w:rsid w:val="001905CB"/>
    <w:rsid w:val="00192706"/>
    <w:rsid w:val="00194226"/>
    <w:rsid w:val="001A0A12"/>
    <w:rsid w:val="001A2F9D"/>
    <w:rsid w:val="001A7920"/>
    <w:rsid w:val="001B30A9"/>
    <w:rsid w:val="001B5E12"/>
    <w:rsid w:val="001C309A"/>
    <w:rsid w:val="001D131B"/>
    <w:rsid w:val="001D6FE4"/>
    <w:rsid w:val="002008E7"/>
    <w:rsid w:val="00206E7A"/>
    <w:rsid w:val="00207CC0"/>
    <w:rsid w:val="0021179B"/>
    <w:rsid w:val="00215C2F"/>
    <w:rsid w:val="00220295"/>
    <w:rsid w:val="00222B88"/>
    <w:rsid w:val="002314EC"/>
    <w:rsid w:val="002461F7"/>
    <w:rsid w:val="00254851"/>
    <w:rsid w:val="00270D20"/>
    <w:rsid w:val="0028196A"/>
    <w:rsid w:val="0028676E"/>
    <w:rsid w:val="00296F57"/>
    <w:rsid w:val="002A3FDC"/>
    <w:rsid w:val="002B19A5"/>
    <w:rsid w:val="002C2234"/>
    <w:rsid w:val="002C3CF0"/>
    <w:rsid w:val="002C432C"/>
    <w:rsid w:val="002C4CB2"/>
    <w:rsid w:val="002C5339"/>
    <w:rsid w:val="002C6836"/>
    <w:rsid w:val="002D0578"/>
    <w:rsid w:val="002D375B"/>
    <w:rsid w:val="002D5767"/>
    <w:rsid w:val="002F051B"/>
    <w:rsid w:val="003014A9"/>
    <w:rsid w:val="003059FA"/>
    <w:rsid w:val="003130F1"/>
    <w:rsid w:val="00316B88"/>
    <w:rsid w:val="003266A1"/>
    <w:rsid w:val="0033287C"/>
    <w:rsid w:val="00333295"/>
    <w:rsid w:val="00333A8F"/>
    <w:rsid w:val="0034252B"/>
    <w:rsid w:val="00345039"/>
    <w:rsid w:val="00364E65"/>
    <w:rsid w:val="003849E7"/>
    <w:rsid w:val="00395DA1"/>
    <w:rsid w:val="003A4867"/>
    <w:rsid w:val="003A4D90"/>
    <w:rsid w:val="003B1A4E"/>
    <w:rsid w:val="003C7B39"/>
    <w:rsid w:val="003D079C"/>
    <w:rsid w:val="003D236C"/>
    <w:rsid w:val="003D38C5"/>
    <w:rsid w:val="003D4BDC"/>
    <w:rsid w:val="003E43EB"/>
    <w:rsid w:val="0040008E"/>
    <w:rsid w:val="00416BC6"/>
    <w:rsid w:val="00424F12"/>
    <w:rsid w:val="004606B9"/>
    <w:rsid w:val="00465C12"/>
    <w:rsid w:val="0047628B"/>
    <w:rsid w:val="00483555"/>
    <w:rsid w:val="00487F53"/>
    <w:rsid w:val="00490204"/>
    <w:rsid w:val="004902FE"/>
    <w:rsid w:val="00492279"/>
    <w:rsid w:val="004959B6"/>
    <w:rsid w:val="004B1951"/>
    <w:rsid w:val="004B5458"/>
    <w:rsid w:val="004C381D"/>
    <w:rsid w:val="004C3B4E"/>
    <w:rsid w:val="004D074D"/>
    <w:rsid w:val="004D5D0E"/>
    <w:rsid w:val="004E1B38"/>
    <w:rsid w:val="004E4E4D"/>
    <w:rsid w:val="004E7194"/>
    <w:rsid w:val="004F137D"/>
    <w:rsid w:val="004F5C3F"/>
    <w:rsid w:val="00506810"/>
    <w:rsid w:val="005078B0"/>
    <w:rsid w:val="00513B1B"/>
    <w:rsid w:val="005149D8"/>
    <w:rsid w:val="0052414A"/>
    <w:rsid w:val="0052693C"/>
    <w:rsid w:val="00527639"/>
    <w:rsid w:val="005278C6"/>
    <w:rsid w:val="00533EF0"/>
    <w:rsid w:val="00540856"/>
    <w:rsid w:val="005410B1"/>
    <w:rsid w:val="00542066"/>
    <w:rsid w:val="00543A9A"/>
    <w:rsid w:val="00581577"/>
    <w:rsid w:val="00582804"/>
    <w:rsid w:val="005A3CE4"/>
    <w:rsid w:val="005B39DE"/>
    <w:rsid w:val="005B3A77"/>
    <w:rsid w:val="005B7D0F"/>
    <w:rsid w:val="005C330B"/>
    <w:rsid w:val="005D3D5E"/>
    <w:rsid w:val="00602485"/>
    <w:rsid w:val="0060757B"/>
    <w:rsid w:val="00614A33"/>
    <w:rsid w:val="00615D45"/>
    <w:rsid w:val="006212B0"/>
    <w:rsid w:val="00621618"/>
    <w:rsid w:val="00630F31"/>
    <w:rsid w:val="006442BA"/>
    <w:rsid w:val="00652680"/>
    <w:rsid w:val="0065510C"/>
    <w:rsid w:val="00661689"/>
    <w:rsid w:val="00673674"/>
    <w:rsid w:val="00674F52"/>
    <w:rsid w:val="006758D0"/>
    <w:rsid w:val="0068193A"/>
    <w:rsid w:val="00685719"/>
    <w:rsid w:val="00696ABC"/>
    <w:rsid w:val="006A141B"/>
    <w:rsid w:val="006B210D"/>
    <w:rsid w:val="006C0F0C"/>
    <w:rsid w:val="006C6F74"/>
    <w:rsid w:val="006D2F30"/>
    <w:rsid w:val="006E062C"/>
    <w:rsid w:val="006E0EB9"/>
    <w:rsid w:val="006F6779"/>
    <w:rsid w:val="0072422E"/>
    <w:rsid w:val="00733E9A"/>
    <w:rsid w:val="00741178"/>
    <w:rsid w:val="0074280C"/>
    <w:rsid w:val="007511D0"/>
    <w:rsid w:val="007555E5"/>
    <w:rsid w:val="0076557F"/>
    <w:rsid w:val="0076731B"/>
    <w:rsid w:val="00777084"/>
    <w:rsid w:val="0078278F"/>
    <w:rsid w:val="0078349A"/>
    <w:rsid w:val="0078496A"/>
    <w:rsid w:val="00790DB4"/>
    <w:rsid w:val="00793ACA"/>
    <w:rsid w:val="007A6B78"/>
    <w:rsid w:val="007A6FD8"/>
    <w:rsid w:val="007B5730"/>
    <w:rsid w:val="007C0F92"/>
    <w:rsid w:val="007C4F24"/>
    <w:rsid w:val="007D11C5"/>
    <w:rsid w:val="007F0C53"/>
    <w:rsid w:val="007F26EA"/>
    <w:rsid w:val="007F6D71"/>
    <w:rsid w:val="00805A4E"/>
    <w:rsid w:val="00814825"/>
    <w:rsid w:val="008261CA"/>
    <w:rsid w:val="008326A2"/>
    <w:rsid w:val="00832B16"/>
    <w:rsid w:val="008342D8"/>
    <w:rsid w:val="00853E99"/>
    <w:rsid w:val="00875B8F"/>
    <w:rsid w:val="00883F8C"/>
    <w:rsid w:val="00887750"/>
    <w:rsid w:val="00892A64"/>
    <w:rsid w:val="00897F5A"/>
    <w:rsid w:val="008A0E5D"/>
    <w:rsid w:val="008A7806"/>
    <w:rsid w:val="008B4F5E"/>
    <w:rsid w:val="008C7653"/>
    <w:rsid w:val="008D1751"/>
    <w:rsid w:val="008D688E"/>
    <w:rsid w:val="008E46FD"/>
    <w:rsid w:val="009002F7"/>
    <w:rsid w:val="0090418E"/>
    <w:rsid w:val="0092323E"/>
    <w:rsid w:val="009247B7"/>
    <w:rsid w:val="00924CD8"/>
    <w:rsid w:val="00931134"/>
    <w:rsid w:val="00945061"/>
    <w:rsid w:val="009471D3"/>
    <w:rsid w:val="0096389B"/>
    <w:rsid w:val="009703C3"/>
    <w:rsid w:val="00975ED4"/>
    <w:rsid w:val="00982333"/>
    <w:rsid w:val="00994C77"/>
    <w:rsid w:val="009B6FF8"/>
    <w:rsid w:val="009C574D"/>
    <w:rsid w:val="00A02279"/>
    <w:rsid w:val="00A03BD7"/>
    <w:rsid w:val="00A2716E"/>
    <w:rsid w:val="00A409BE"/>
    <w:rsid w:val="00A43E96"/>
    <w:rsid w:val="00A510EB"/>
    <w:rsid w:val="00A510EC"/>
    <w:rsid w:val="00A66EDD"/>
    <w:rsid w:val="00A73B2F"/>
    <w:rsid w:val="00A855AD"/>
    <w:rsid w:val="00A96409"/>
    <w:rsid w:val="00AA5CD1"/>
    <w:rsid w:val="00AA71D0"/>
    <w:rsid w:val="00AB527F"/>
    <w:rsid w:val="00AC6799"/>
    <w:rsid w:val="00AC7428"/>
    <w:rsid w:val="00AD5AB8"/>
    <w:rsid w:val="00AE494A"/>
    <w:rsid w:val="00AF44FF"/>
    <w:rsid w:val="00B05201"/>
    <w:rsid w:val="00B1485A"/>
    <w:rsid w:val="00B546EB"/>
    <w:rsid w:val="00B64C00"/>
    <w:rsid w:val="00B852AD"/>
    <w:rsid w:val="00B9593A"/>
    <w:rsid w:val="00BA072D"/>
    <w:rsid w:val="00BA10A4"/>
    <w:rsid w:val="00BB2207"/>
    <w:rsid w:val="00BB6E94"/>
    <w:rsid w:val="00BD16F1"/>
    <w:rsid w:val="00BD48CD"/>
    <w:rsid w:val="00BD5ACB"/>
    <w:rsid w:val="00BE74DE"/>
    <w:rsid w:val="00BE7BA6"/>
    <w:rsid w:val="00BF093C"/>
    <w:rsid w:val="00C031B1"/>
    <w:rsid w:val="00C11A47"/>
    <w:rsid w:val="00C3622C"/>
    <w:rsid w:val="00C45623"/>
    <w:rsid w:val="00C46D8C"/>
    <w:rsid w:val="00C72956"/>
    <w:rsid w:val="00C758FB"/>
    <w:rsid w:val="00C80D94"/>
    <w:rsid w:val="00C85AE2"/>
    <w:rsid w:val="00C85B27"/>
    <w:rsid w:val="00C86429"/>
    <w:rsid w:val="00C957B8"/>
    <w:rsid w:val="00CA2529"/>
    <w:rsid w:val="00CA32A1"/>
    <w:rsid w:val="00CA39C2"/>
    <w:rsid w:val="00CB2021"/>
    <w:rsid w:val="00CC20AD"/>
    <w:rsid w:val="00CD2187"/>
    <w:rsid w:val="00CD7DC3"/>
    <w:rsid w:val="00CF26E9"/>
    <w:rsid w:val="00CF3ED1"/>
    <w:rsid w:val="00D10C2A"/>
    <w:rsid w:val="00D12389"/>
    <w:rsid w:val="00D21EC3"/>
    <w:rsid w:val="00D23494"/>
    <w:rsid w:val="00D26B06"/>
    <w:rsid w:val="00D32CCC"/>
    <w:rsid w:val="00D3715D"/>
    <w:rsid w:val="00D466FC"/>
    <w:rsid w:val="00D47062"/>
    <w:rsid w:val="00D5314C"/>
    <w:rsid w:val="00D56ECA"/>
    <w:rsid w:val="00D619F8"/>
    <w:rsid w:val="00D639AF"/>
    <w:rsid w:val="00D67E78"/>
    <w:rsid w:val="00D7596A"/>
    <w:rsid w:val="00D7643D"/>
    <w:rsid w:val="00D8161D"/>
    <w:rsid w:val="00D82496"/>
    <w:rsid w:val="00D9319E"/>
    <w:rsid w:val="00D9391A"/>
    <w:rsid w:val="00D9459C"/>
    <w:rsid w:val="00D951CB"/>
    <w:rsid w:val="00DA1368"/>
    <w:rsid w:val="00DA13ED"/>
    <w:rsid w:val="00DA6B45"/>
    <w:rsid w:val="00DB4EC8"/>
    <w:rsid w:val="00DD6F23"/>
    <w:rsid w:val="00DE285D"/>
    <w:rsid w:val="00DF40F3"/>
    <w:rsid w:val="00DF4B21"/>
    <w:rsid w:val="00DF7F77"/>
    <w:rsid w:val="00E16179"/>
    <w:rsid w:val="00E21EE5"/>
    <w:rsid w:val="00E22A49"/>
    <w:rsid w:val="00E264FC"/>
    <w:rsid w:val="00E3662C"/>
    <w:rsid w:val="00E45E3B"/>
    <w:rsid w:val="00E56741"/>
    <w:rsid w:val="00E613E3"/>
    <w:rsid w:val="00E71CBF"/>
    <w:rsid w:val="00E85483"/>
    <w:rsid w:val="00E90FD0"/>
    <w:rsid w:val="00EC2F9B"/>
    <w:rsid w:val="00EC413C"/>
    <w:rsid w:val="00EC5F82"/>
    <w:rsid w:val="00EE1E59"/>
    <w:rsid w:val="00EE29C2"/>
    <w:rsid w:val="00EE4897"/>
    <w:rsid w:val="00EE4F03"/>
    <w:rsid w:val="00EE79E6"/>
    <w:rsid w:val="00EF6C05"/>
    <w:rsid w:val="00F01EB8"/>
    <w:rsid w:val="00F05C19"/>
    <w:rsid w:val="00F06B81"/>
    <w:rsid w:val="00F10556"/>
    <w:rsid w:val="00F123BA"/>
    <w:rsid w:val="00F14B3B"/>
    <w:rsid w:val="00F1645A"/>
    <w:rsid w:val="00F327B0"/>
    <w:rsid w:val="00F358C6"/>
    <w:rsid w:val="00F43E70"/>
    <w:rsid w:val="00F54626"/>
    <w:rsid w:val="00F652A1"/>
    <w:rsid w:val="00F81CC0"/>
    <w:rsid w:val="00F86C1E"/>
    <w:rsid w:val="00FA377A"/>
    <w:rsid w:val="00FA6033"/>
    <w:rsid w:val="00FC31DB"/>
    <w:rsid w:val="00FC5B6B"/>
    <w:rsid w:val="00FC5C06"/>
    <w:rsid w:val="00FD2B2E"/>
    <w:rsid w:val="00FD430D"/>
    <w:rsid w:val="00FD4401"/>
    <w:rsid w:val="00FD554D"/>
    <w:rsid w:val="00FE0BBF"/>
    <w:rsid w:val="00FE55C3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CB9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220295"/>
    <w:pPr>
      <w:keepNext/>
      <w:keepLines/>
      <w:widowControl w:val="0"/>
      <w:spacing w:before="480" w:after="120" w:line="240" w:lineRule="auto"/>
    </w:pPr>
    <w:rPr>
      <w:rFonts w:ascii="Calibri" w:eastAsia="Calibri" w:hAnsi="Calibri" w:cs="Calibri"/>
      <w:b/>
      <w:sz w:val="72"/>
      <w:szCs w:val="72"/>
      <w:lang w:val="en-US" w:eastAsia="en-CA"/>
    </w:rPr>
  </w:style>
  <w:style w:type="character" w:customStyle="1" w:styleId="TitleChar">
    <w:name w:val="Title Char"/>
    <w:basedOn w:val="DefaultParagraphFont"/>
    <w:link w:val="Title"/>
    <w:uiPriority w:val="10"/>
    <w:rsid w:val="00220295"/>
    <w:rPr>
      <w:rFonts w:ascii="Calibri" w:eastAsia="Calibri" w:hAnsi="Calibri" w:cs="Calibri"/>
      <w:b/>
      <w:sz w:val="72"/>
      <w:szCs w:val="72"/>
      <w:lang w:val="en-US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E14381-FB9B-4CB8-8063-7779DD19EE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5F68C0-813E-4F12-929C-F084894FE832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260F7A2-1E08-4DB6-A52B-7B566898B8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Kloss, Caroline</cp:lastModifiedBy>
  <cp:revision>5</cp:revision>
  <cp:lastPrinted>2016-08-23T12:28:00Z</cp:lastPrinted>
  <dcterms:created xsi:type="dcterms:W3CDTF">2021-12-20T19:08:00Z</dcterms:created>
  <dcterms:modified xsi:type="dcterms:W3CDTF">2021-12-20T19:10:00Z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