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74D010E3" w:rsidR="00165C8E" w:rsidRPr="00A71541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4BE2D" wp14:editId="34DD67B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966798D" w:rsidR="00165C8E" w:rsidRPr="005B49B7" w:rsidRDefault="002F340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5E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3966798D" w:rsidR="00165C8E" w:rsidRPr="005B49B7" w:rsidRDefault="002F340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15E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2CE0B3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74C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F6225" w:rsidRPr="00C349E0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C349E0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C349E0">
        <w:rPr>
          <w:rFonts w:ascii="Arial" w:hAnsi="Arial" w:cs="Arial"/>
          <w:b/>
          <w:sz w:val="40"/>
          <w:szCs w:val="40"/>
          <w:lang w:val="fr-FR"/>
        </w:rPr>
        <w:br/>
      </w:r>
      <w:r w:rsidR="00C349E0" w:rsidRPr="00C349E0">
        <w:rPr>
          <w:rFonts w:ascii="Arial" w:hAnsi="Arial" w:cs="Arial"/>
          <w:b/>
          <w:i/>
          <w:iCs/>
          <w:sz w:val="40"/>
          <w:szCs w:val="40"/>
          <w:lang w:val="fr-FR"/>
        </w:rPr>
        <w:t>Les cases de multiplication</w:t>
      </w:r>
    </w:p>
    <w:p w14:paraId="469356DE" w14:textId="77777777" w:rsidR="004A29D4" w:rsidRPr="00A71541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1D785BAA" w14:textId="77777777" w:rsidR="00D61387" w:rsidRPr="00A71541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6554D85" w14:textId="5D69FE42" w:rsidR="00EF490F" w:rsidRPr="00A71541" w:rsidRDefault="00A71541" w:rsidP="00EF490F">
      <w:pPr>
        <w:rPr>
          <w:rFonts w:ascii="Arial" w:hAnsi="Arial" w:cs="Arial"/>
          <w:sz w:val="32"/>
          <w:szCs w:val="32"/>
          <w:lang w:val="fr-FR"/>
        </w:rPr>
      </w:pPr>
      <w:r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="000B580D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A71541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Pr="00A71541">
        <w:rPr>
          <w:rFonts w:ascii="Arial" w:hAnsi="Arial" w:cs="Arial"/>
          <w:sz w:val="32"/>
          <w:szCs w:val="32"/>
          <w:lang w:val="fr-FR"/>
        </w:rPr>
        <w:t>Carte de l’élève</w:t>
      </w:r>
      <w:r w:rsidR="004F6225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480941">
        <w:rPr>
          <w:rFonts w:ascii="Arial" w:hAnsi="Arial" w:cs="Arial"/>
          <w:sz w:val="32"/>
          <w:szCs w:val="32"/>
          <w:lang w:val="fr-FR"/>
        </w:rPr>
        <w:t>17A</w:t>
      </w:r>
      <w:r w:rsidRPr="00480941">
        <w:rPr>
          <w:rFonts w:ascii="Arial" w:hAnsi="Arial" w:cs="Arial"/>
          <w:sz w:val="32"/>
          <w:szCs w:val="32"/>
          <w:lang w:val="fr-FR"/>
        </w:rPr>
        <w:t> </w:t>
      </w:r>
      <w:r w:rsidR="004F6225" w:rsidRPr="00480941">
        <w:rPr>
          <w:rFonts w:ascii="Arial" w:hAnsi="Arial" w:cs="Arial"/>
          <w:sz w:val="32"/>
          <w:szCs w:val="32"/>
          <w:lang w:val="fr-FR"/>
        </w:rPr>
        <w:t xml:space="preserve">: </w:t>
      </w:r>
      <w:r w:rsidR="00480941">
        <w:rPr>
          <w:rFonts w:ascii="Arial" w:hAnsi="Arial" w:cs="Arial"/>
          <w:sz w:val="32"/>
          <w:szCs w:val="32"/>
          <w:lang w:val="fr-FR"/>
        </w:rPr>
        <w:t>Les cases de multiplication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2 cubes</w:t>
      </w:r>
      <w:r>
        <w:rPr>
          <w:rFonts w:ascii="Arial" w:hAnsi="Arial" w:cs="Arial"/>
          <w:sz w:val="32"/>
          <w:szCs w:val="32"/>
          <w:lang w:val="fr-FR"/>
        </w:rPr>
        <w:t xml:space="preserve"> numérotés de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1</w:t>
      </w:r>
      <w:r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6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Pr="00A71541">
        <w:rPr>
          <w:rFonts w:ascii="Arial" w:hAnsi="Arial" w:cs="Arial"/>
          <w:sz w:val="32"/>
          <w:szCs w:val="32"/>
          <w:lang w:val="fr-FR"/>
        </w:rPr>
        <w:t xml:space="preserve">2 marqueurs effaçables à sec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(</w:t>
      </w:r>
      <w:r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diff</w:t>
      </w:r>
      <w:r>
        <w:rPr>
          <w:rFonts w:ascii="Arial" w:hAnsi="Arial" w:cs="Arial"/>
          <w:sz w:val="32"/>
          <w:szCs w:val="32"/>
          <w:lang w:val="fr-FR"/>
        </w:rPr>
        <w:t>é</w:t>
      </w:r>
      <w:r w:rsidR="004F6225" w:rsidRPr="00A71541">
        <w:rPr>
          <w:rFonts w:ascii="Arial" w:hAnsi="Arial" w:cs="Arial"/>
          <w:sz w:val="32"/>
          <w:szCs w:val="32"/>
          <w:lang w:val="fr-FR"/>
        </w:rPr>
        <w:t>rent</w:t>
      </w:r>
      <w:r>
        <w:rPr>
          <w:rFonts w:ascii="Arial" w:hAnsi="Arial" w:cs="Arial"/>
          <w:sz w:val="32"/>
          <w:szCs w:val="32"/>
          <w:lang w:val="fr-FR"/>
        </w:rPr>
        <w:t>es</w:t>
      </w:r>
      <w:r w:rsidR="004F6225" w:rsidRPr="00A71541">
        <w:rPr>
          <w:rFonts w:ascii="Arial" w:hAnsi="Arial" w:cs="Arial"/>
          <w:sz w:val="32"/>
          <w:szCs w:val="32"/>
          <w:lang w:val="fr-FR"/>
        </w:rPr>
        <w:t>)</w:t>
      </w:r>
    </w:p>
    <w:p w14:paraId="618B9EFD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A8E1E79" w:rsidR="00E052FC" w:rsidRPr="00A71541" w:rsidRDefault="001142A0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  <w:r w:rsid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83CFD2F" w14:textId="581BD241" w:rsidR="00E052FC" w:rsidRPr="00A71541" w:rsidRDefault="00EF490F" w:rsidP="00E052FC">
      <w:pPr>
        <w:rPr>
          <w:rStyle w:val="pf-a7ca99ab"/>
          <w:rFonts w:ascii="Arial" w:eastAsiaTheme="majorEastAsia" w:hAnsi="Arial" w:cs="Arial"/>
          <w:sz w:val="16"/>
          <w:szCs w:val="16"/>
          <w:lang w:val="fr-FR"/>
        </w:rPr>
      </w:pPr>
      <w:r w:rsidRPr="00A71541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tour de rôle,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lancez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les cubes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numérotés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et dessinez un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matrice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correspondant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la grille.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Écris le produit à l’intérieur de la matrice.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</w:p>
    <w:p w14:paraId="66C9DE05" w14:textId="1E2B2595" w:rsidR="00E052FC" w:rsidRPr="00A71541" w:rsidRDefault="00E052FC" w:rsidP="00E052FC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Par exemple, si les cubes indiquent 2 et 3, tu peux dessiner une </w:t>
      </w:r>
      <w:r w:rsidR="00781E0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matrice de 2 rangées de 3 carrés, ou 3 rangées de 2 carrés. </w:t>
      </w:r>
    </w:p>
    <w:p w14:paraId="602A3F51" w14:textId="40041AEE" w:rsidR="00EF490F" w:rsidRPr="00A71541" w:rsidRDefault="00DF0C0F" w:rsidP="00EF490F">
      <w:pPr>
        <w:rPr>
          <w:rFonts w:ascii="Arial" w:hAnsi="Arial" w:cs="Arial"/>
          <w:sz w:val="32"/>
          <w:szCs w:val="32"/>
          <w:lang w:val="fr-FR"/>
        </w:rPr>
      </w:pPr>
      <w:r w:rsidRPr="00A71541">
        <w:rPr>
          <w:noProof/>
          <w:lang w:val="fr-FR"/>
        </w:rPr>
        <w:drawing>
          <wp:anchor distT="0" distB="0" distL="114300" distR="114300" simplePos="0" relativeHeight="251706368" behindDoc="0" locked="0" layoutInCell="1" allowOverlap="1" wp14:anchorId="26A6324A" wp14:editId="1165D1E7">
            <wp:simplePos x="0" y="0"/>
            <wp:positionH relativeFrom="column">
              <wp:posOffset>396240</wp:posOffset>
            </wp:positionH>
            <wp:positionV relativeFrom="paragraph">
              <wp:posOffset>176530</wp:posOffset>
            </wp:positionV>
            <wp:extent cx="1984248" cy="162153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09717" w14:textId="3BAEE7EC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2072F61F" w14:textId="4C025C2D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C9FE631" w14:textId="2A3F259C" w:rsidR="00E052FC" w:rsidRPr="009E0A66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7140385" w14:textId="24A72751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4B782F91" w14:textId="5CC5A01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249BB16E" w14:textId="03F2945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0C319D1C" w14:textId="6664E3EE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5B30C4D5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0D0B38FA" w14:textId="14B5D14D" w:rsidR="00E052FC" w:rsidRPr="00A71541" w:rsidRDefault="00F250A0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Continuez à jouer à tour de rôle jusqu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à ce que l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 d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entre vous n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ait plus de place et ne puisse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pas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dessiner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une matrice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br/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</w:t>
      </w:r>
      <w:r w:rsidR="00781E03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autre joueur gagne</w:t>
      </w:r>
      <w:r w:rsid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</w:p>
    <w:p w14:paraId="02958213" w14:textId="77777777" w:rsidR="00E052FC" w:rsidRPr="00A71541" w:rsidRDefault="00E052FC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48CF0E0A" w14:textId="6F6DD192" w:rsidR="00D61387" w:rsidRPr="00A71541" w:rsidRDefault="00E052FC" w:rsidP="001015E4">
      <w:pPr>
        <w:pStyle w:val="pf-3d476be6"/>
        <w:shd w:val="clear" w:color="auto" w:fill="FFFFFF"/>
        <w:spacing w:before="0" w:beforeAutospacing="0" w:line="276" w:lineRule="auto"/>
        <w:rPr>
          <w:rFonts w:ascii="Arial" w:hAnsi="Arial" w:cs="Arial"/>
          <w:sz w:val="32"/>
          <w:szCs w:val="32"/>
          <w:lang w:val="fr-FR"/>
        </w:rPr>
      </w:pP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Note</w:t>
      </w:r>
      <w:r w:rsidR="00F250A0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 </w:t>
      </w: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:</w:t>
      </w:r>
      <w:r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Les </w:t>
      </w:r>
      <w:r w:rsid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matrices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ne peuvent pas se chevaucher.</w:t>
      </w:r>
    </w:p>
    <w:sectPr w:rsidR="00D61387" w:rsidRPr="00A71541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1F15" w14:textId="77777777" w:rsidR="00B37B6B" w:rsidRDefault="00B37B6B" w:rsidP="00D34720">
      <w:r>
        <w:separator/>
      </w:r>
    </w:p>
  </w:endnote>
  <w:endnote w:type="continuationSeparator" w:id="0">
    <w:p w14:paraId="4C99B081" w14:textId="77777777" w:rsidR="00B37B6B" w:rsidRDefault="00B37B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8711F" w14:textId="77777777" w:rsidR="009E0A66" w:rsidRDefault="009E0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7E1F2568" w:rsidR="00D34720" w:rsidRPr="009E0A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9E0A66">
      <w:rPr>
        <w:rFonts w:ascii="Arial" w:hAnsi="Arial" w:cs="Arial"/>
        <w:b/>
        <w:sz w:val="15"/>
        <w:szCs w:val="15"/>
        <w:lang w:val="fr-CA"/>
      </w:rPr>
      <w:t>Matholog</w:t>
    </w:r>
    <w:r w:rsidR="00AF0A4B" w:rsidRPr="009E0A66">
      <w:rPr>
        <w:rFonts w:ascii="Arial" w:hAnsi="Arial" w:cs="Arial"/>
        <w:b/>
        <w:sz w:val="15"/>
        <w:szCs w:val="15"/>
        <w:lang w:val="fr-CA"/>
      </w:rPr>
      <w:t>ie</w:t>
    </w:r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9E0A66">
      <w:rPr>
        <w:rFonts w:ascii="Arial" w:hAnsi="Arial" w:cs="Arial"/>
        <w:sz w:val="15"/>
        <w:szCs w:val="15"/>
        <w:lang w:val="fr-CA"/>
      </w:rPr>
      <w:tab/>
    </w:r>
    <w:r w:rsidR="00AF0A4B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9E0A6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3636484F" w:rsidR="00D34720" w:rsidRPr="009E0A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E0A66">
      <w:rPr>
        <w:rFonts w:ascii="Arial" w:hAnsi="Arial" w:cs="Arial"/>
        <w:sz w:val="15"/>
        <w:szCs w:val="15"/>
        <w:lang w:val="fr-CA"/>
      </w:rPr>
      <w:t>© 202</w:t>
    </w:r>
    <w:r w:rsidR="009E0A66">
      <w:rPr>
        <w:rFonts w:ascii="Arial" w:hAnsi="Arial" w:cs="Arial"/>
        <w:sz w:val="15"/>
        <w:szCs w:val="15"/>
        <w:lang w:val="fr-CA"/>
      </w:rPr>
      <w:t>2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 w:rsidR="00AF0A4B">
      <w:rPr>
        <w:rFonts w:ascii="Arial" w:hAnsi="Arial" w:cs="Arial"/>
        <w:sz w:val="15"/>
        <w:szCs w:val="15"/>
        <w:lang w:val="fr-FR"/>
      </w:rPr>
      <w:t>Cette</w:t>
    </w:r>
    <w:r w:rsidR="00AF0A4B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AF0A4B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5DFD" w14:textId="77777777" w:rsidR="009E0A66" w:rsidRDefault="009E0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ABB82" w14:textId="77777777" w:rsidR="00B37B6B" w:rsidRDefault="00B37B6B" w:rsidP="00D34720">
      <w:r>
        <w:separator/>
      </w:r>
    </w:p>
  </w:footnote>
  <w:footnote w:type="continuationSeparator" w:id="0">
    <w:p w14:paraId="1696DEEE" w14:textId="77777777" w:rsidR="00B37B6B" w:rsidRDefault="00B37B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A2C2" w14:textId="77777777" w:rsidR="009E0A66" w:rsidRDefault="009E0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8D9A81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F0A4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6EF5E" w14:textId="77777777" w:rsidR="009E0A66" w:rsidRDefault="009E0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1C21"/>
    <w:rsid w:val="000B580D"/>
    <w:rsid w:val="000C4501"/>
    <w:rsid w:val="001015E4"/>
    <w:rsid w:val="001107BF"/>
    <w:rsid w:val="001142A0"/>
    <w:rsid w:val="00116790"/>
    <w:rsid w:val="00165C8E"/>
    <w:rsid w:val="001705C1"/>
    <w:rsid w:val="0017584D"/>
    <w:rsid w:val="001E0F06"/>
    <w:rsid w:val="00211CA8"/>
    <w:rsid w:val="00257E5C"/>
    <w:rsid w:val="002935A1"/>
    <w:rsid w:val="002A53CB"/>
    <w:rsid w:val="002F3403"/>
    <w:rsid w:val="00311801"/>
    <w:rsid w:val="0033109D"/>
    <w:rsid w:val="0035620C"/>
    <w:rsid w:val="00366CCD"/>
    <w:rsid w:val="003B134D"/>
    <w:rsid w:val="00406998"/>
    <w:rsid w:val="00436C5D"/>
    <w:rsid w:val="00457C50"/>
    <w:rsid w:val="00480941"/>
    <w:rsid w:val="00486E6F"/>
    <w:rsid w:val="004A29D4"/>
    <w:rsid w:val="004F6225"/>
    <w:rsid w:val="00552255"/>
    <w:rsid w:val="00562B0B"/>
    <w:rsid w:val="005A2DFB"/>
    <w:rsid w:val="005B3E33"/>
    <w:rsid w:val="005B49B7"/>
    <w:rsid w:val="00647880"/>
    <w:rsid w:val="00677CDA"/>
    <w:rsid w:val="006A5310"/>
    <w:rsid w:val="006F4E10"/>
    <w:rsid w:val="00736C10"/>
    <w:rsid w:val="00767914"/>
    <w:rsid w:val="00767BFC"/>
    <w:rsid w:val="00781E03"/>
    <w:rsid w:val="008121C7"/>
    <w:rsid w:val="00825DAC"/>
    <w:rsid w:val="00836AE6"/>
    <w:rsid w:val="00873135"/>
    <w:rsid w:val="00883973"/>
    <w:rsid w:val="008B2B08"/>
    <w:rsid w:val="008B6E39"/>
    <w:rsid w:val="008E5725"/>
    <w:rsid w:val="009616D0"/>
    <w:rsid w:val="009706D6"/>
    <w:rsid w:val="009E0A66"/>
    <w:rsid w:val="009E378C"/>
    <w:rsid w:val="00A453D3"/>
    <w:rsid w:val="00A71541"/>
    <w:rsid w:val="00AB5722"/>
    <w:rsid w:val="00AE3EBA"/>
    <w:rsid w:val="00AF0A4B"/>
    <w:rsid w:val="00B008E7"/>
    <w:rsid w:val="00B12201"/>
    <w:rsid w:val="00B37B6B"/>
    <w:rsid w:val="00BA4864"/>
    <w:rsid w:val="00BE5F4C"/>
    <w:rsid w:val="00C3059F"/>
    <w:rsid w:val="00C349E0"/>
    <w:rsid w:val="00C96742"/>
    <w:rsid w:val="00CE74B1"/>
    <w:rsid w:val="00D01712"/>
    <w:rsid w:val="00D34720"/>
    <w:rsid w:val="00D61387"/>
    <w:rsid w:val="00D92395"/>
    <w:rsid w:val="00DB61AE"/>
    <w:rsid w:val="00DD3693"/>
    <w:rsid w:val="00DF0C0F"/>
    <w:rsid w:val="00DF5067"/>
    <w:rsid w:val="00E052FC"/>
    <w:rsid w:val="00E1030E"/>
    <w:rsid w:val="00E155B4"/>
    <w:rsid w:val="00E50AE2"/>
    <w:rsid w:val="00EF490F"/>
    <w:rsid w:val="00F250A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089B-975A-4564-B28E-6BEE92F74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054DD1-FB97-4B2E-A5D2-47C6CCE6F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8071D-01CD-4940-A05C-8A6D28ABE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2021-04-07T18:29:00Z</dcterms:created>
  <dcterms:modified xsi:type="dcterms:W3CDTF">2021-05-03T14:18:00Z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