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BD042" w14:textId="77777777" w:rsidR="00101CB9" w:rsidRDefault="00101CB9">
      <w:pPr>
        <w:rPr>
          <w:sz w:val="4"/>
          <w:szCs w:val="4"/>
        </w:rPr>
      </w:pPr>
    </w:p>
    <w:p w14:paraId="210C8F9C" w14:textId="77777777" w:rsidR="00101CB9" w:rsidRDefault="00101CB9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9F0C19" w:rsidRPr="009F0C19" w14:paraId="400FFAE0" w14:textId="77777777" w:rsidTr="0036796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9EE250A" w14:textId="1AC4191B" w:rsidR="00101CB9" w:rsidRPr="009F0C19" w:rsidRDefault="00155D23" w:rsidP="00367962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F0C19">
              <w:rPr>
                <w:rFonts w:ascii="Arial" w:hAnsi="Arial" w:cs="Arial"/>
                <w:b/>
                <w:sz w:val="24"/>
                <w:szCs w:val="24"/>
                <w:lang w:val="fr-CA"/>
              </w:rPr>
              <w:t>Résoudre des équations d’addition et de soustraction à une étape</w:t>
            </w:r>
          </w:p>
        </w:tc>
      </w:tr>
      <w:tr w:rsidR="009F0C19" w:rsidRPr="009F0C19" w14:paraId="08B7D361" w14:textId="77777777" w:rsidTr="00367962">
        <w:trPr>
          <w:trHeight w:hRule="exact" w:val="346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DCF6ED" w14:textId="247E7506" w:rsidR="00101CB9" w:rsidRPr="009F0C19" w:rsidRDefault="00296773" w:rsidP="00367962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F0C19">
              <w:rPr>
                <w:rFonts w:ascii="Arial" w:hAnsi="Arial" w:cs="Arial"/>
                <w:sz w:val="19"/>
                <w:szCs w:val="19"/>
                <w:lang w:val="fr-CA"/>
              </w:rPr>
              <w:t>Comprendre l’équilibre comme étant une égalité</w:t>
            </w:r>
          </w:p>
          <w:p w14:paraId="2A95A838" w14:textId="4A632810" w:rsidR="00AD5AB8" w:rsidRPr="009F0C19" w:rsidRDefault="00AD5AB8" w:rsidP="00367962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904BEBC" w14:textId="1CA216BC" w:rsidR="00AD5AB8" w:rsidRPr="009F0C19" w:rsidRDefault="00AD5AB8" w:rsidP="0036796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0C19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152B6221" wp14:editId="2B51EDD3">
                  <wp:extent cx="1854200" cy="118155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464" cy="118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4022AB" w14:textId="77777777" w:rsidR="00AD5AB8" w:rsidRPr="009F0C19" w:rsidRDefault="00AD5AB8" w:rsidP="0036796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499CFD3" w14:textId="55408B41" w:rsidR="00101CB9" w:rsidRPr="009F0C19" w:rsidRDefault="00E13908" w:rsidP="00E1390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0C19">
              <w:rPr>
                <w:rFonts w:ascii="Arial" w:hAnsi="Arial" w:cs="Arial"/>
                <w:sz w:val="19"/>
                <w:szCs w:val="19"/>
              </w:rPr>
              <w:t xml:space="preserve">« 5 + 6 </w:t>
            </w:r>
            <w:proofErr w:type="spellStart"/>
            <w:r w:rsidRPr="009F0C19">
              <w:rPr>
                <w:rFonts w:ascii="Arial" w:hAnsi="Arial" w:cs="Arial"/>
                <w:sz w:val="19"/>
                <w:szCs w:val="19"/>
              </w:rPr>
              <w:t>é</w:t>
            </w:r>
            <w:r w:rsidR="00376D82" w:rsidRPr="009F0C19">
              <w:rPr>
                <w:rFonts w:ascii="Arial" w:hAnsi="Arial" w:cs="Arial"/>
                <w:sz w:val="19"/>
                <w:szCs w:val="19"/>
              </w:rPr>
              <w:t>g</w:t>
            </w:r>
            <w:r w:rsidRPr="009F0C19">
              <w:rPr>
                <w:rFonts w:ascii="Arial" w:hAnsi="Arial" w:cs="Arial"/>
                <w:sz w:val="19"/>
                <w:szCs w:val="19"/>
              </w:rPr>
              <w:t>alent</w:t>
            </w:r>
            <w:proofErr w:type="spellEnd"/>
            <w:r w:rsidRPr="009F0C19">
              <w:rPr>
                <w:rFonts w:ascii="Arial" w:hAnsi="Arial" w:cs="Arial"/>
                <w:sz w:val="19"/>
                <w:szCs w:val="19"/>
              </w:rPr>
              <w:t xml:space="preserve"> 11. 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7E8FE8" w14:textId="545CEBFF" w:rsidR="00101CB9" w:rsidRPr="009F0C19" w:rsidRDefault="00047201" w:rsidP="00367962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F0C19">
              <w:rPr>
                <w:rFonts w:ascii="Arial" w:hAnsi="Arial" w:cs="Arial"/>
                <w:sz w:val="19"/>
                <w:szCs w:val="19"/>
                <w:lang w:val="fr-CA"/>
              </w:rPr>
              <w:t>Trouver la valeur d’une inconnue à l’aide de matériel concret</w:t>
            </w:r>
          </w:p>
          <w:p w14:paraId="65743CFF" w14:textId="24E1E07F" w:rsidR="00101CB9" w:rsidRPr="009F0C19" w:rsidRDefault="00E069F4" w:rsidP="00E069F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9F0C19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02F58CBB" wp14:editId="21249350">
                  <wp:extent cx="1955800" cy="1245883"/>
                  <wp:effectExtent l="0" t="0" r="635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973" cy="125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6E2941" w14:textId="77777777" w:rsidR="007B4610" w:rsidRPr="009F0C19" w:rsidRDefault="007B4610" w:rsidP="00E069F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7276ACAA" w14:textId="77777777" w:rsidR="00101CB9" w:rsidRPr="009F0C19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F0C19">
              <w:rPr>
                <w:rFonts w:ascii="Arial" w:hAnsi="Arial" w:cs="Arial"/>
                <w:sz w:val="19"/>
                <w:szCs w:val="19"/>
                <w:lang w:val="fr-CA"/>
              </w:rPr>
              <w:t xml:space="preserve">4 + </w:t>
            </w:r>
            <w:r w:rsidRPr="009F0C19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Pr="009F0C19">
              <w:rPr>
                <w:rFonts w:ascii="Arial" w:hAnsi="Arial" w:cs="Arial"/>
                <w:sz w:val="19"/>
                <w:szCs w:val="19"/>
                <w:lang w:val="fr-CA"/>
              </w:rPr>
              <w:t xml:space="preserve"> = 10</w:t>
            </w:r>
          </w:p>
          <w:p w14:paraId="4DCAF3F0" w14:textId="05941EF1" w:rsidR="00101CB9" w:rsidRPr="009F0C19" w:rsidRDefault="00DD5BB6" w:rsidP="00367962">
            <w:pPr>
              <w:jc w:val="center"/>
              <w:rPr>
                <w:rFonts w:ascii="Arial" w:hAnsi="Arial" w:cs="Arial"/>
                <w:spacing w:val="-8"/>
                <w:sz w:val="19"/>
                <w:szCs w:val="19"/>
                <w:lang w:val="fr-CA"/>
              </w:rPr>
            </w:pPr>
            <w:r w:rsidRPr="009F0C19">
              <w:rPr>
                <w:rFonts w:ascii="Arial" w:hAnsi="Arial" w:cs="Arial"/>
                <w:sz w:val="19"/>
                <w:szCs w:val="19"/>
                <w:lang w:val="fr-CA"/>
              </w:rPr>
              <w:t xml:space="preserve">« J’ai ajouté des cubes rouges, un à la fois, jusqu’à ce que les plateaux </w:t>
            </w:r>
            <w:r w:rsidRPr="009F0C19">
              <w:rPr>
                <w:rFonts w:ascii="Arial" w:hAnsi="Arial" w:cs="Arial"/>
                <w:spacing w:val="-8"/>
                <w:sz w:val="19"/>
                <w:szCs w:val="19"/>
                <w:lang w:val="fr-CA"/>
              </w:rPr>
              <w:t xml:space="preserve">s’équilibrent; </w:t>
            </w:r>
            <w:r w:rsidR="00E069F4" w:rsidRPr="009F0C19">
              <w:rPr>
                <w:rFonts w:ascii="Arial" w:hAnsi="Arial" w:cs="Arial"/>
                <w:spacing w:val="-8"/>
                <w:sz w:val="19"/>
                <w:szCs w:val="19"/>
              </w:rPr>
              <w:sym w:font="Wingdings" w:char="F06F"/>
            </w:r>
            <w:r w:rsidRPr="009F0C19">
              <w:rPr>
                <w:rFonts w:ascii="Arial" w:hAnsi="Arial" w:cs="Arial"/>
                <w:spacing w:val="-8"/>
                <w:sz w:val="19"/>
                <w:szCs w:val="19"/>
                <w:lang w:val="fr-CA"/>
              </w:rPr>
              <w:t xml:space="preserve"> = 6. »</w:t>
            </w:r>
          </w:p>
          <w:p w14:paraId="4F0AF570" w14:textId="77777777" w:rsidR="00101CB9" w:rsidRPr="009F0C19" w:rsidRDefault="00101CB9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1A96673" w14:textId="07B9718D" w:rsidR="00101CB9" w:rsidRPr="009F0C19" w:rsidRDefault="00101CB9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355D6C" w14:textId="4C6D0B30" w:rsidR="00101CB9" w:rsidRPr="009F0C19" w:rsidRDefault="00D05C2C" w:rsidP="00367962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F0C19">
              <w:rPr>
                <w:rFonts w:ascii="Arial" w:hAnsi="Arial" w:cs="Arial"/>
                <w:sz w:val="19"/>
                <w:szCs w:val="19"/>
                <w:lang w:val="fr-CA"/>
              </w:rPr>
              <w:t>Utiliser les liens entre les nombres (l’opération inverse)</w:t>
            </w:r>
          </w:p>
          <w:p w14:paraId="545A1E05" w14:textId="203E8D12" w:rsidR="00AD5AB8" w:rsidRPr="009F0C19" w:rsidRDefault="00AD5AB8" w:rsidP="00367962">
            <w:pPr>
              <w:pStyle w:val="Default"/>
              <w:rPr>
                <w:color w:val="auto"/>
                <w:lang w:val="fr-CA"/>
              </w:rPr>
            </w:pPr>
          </w:p>
          <w:p w14:paraId="1AB6AA8E" w14:textId="1E2B2B97" w:rsidR="00AD5AB8" w:rsidRPr="009F0C19" w:rsidRDefault="00AD5AB8" w:rsidP="00367962">
            <w:pPr>
              <w:pStyle w:val="Default"/>
              <w:jc w:val="center"/>
              <w:rPr>
                <w:color w:val="auto"/>
              </w:rPr>
            </w:pPr>
            <w:r w:rsidRPr="009F0C19">
              <w:rPr>
                <w:noProof/>
                <w:color w:val="auto"/>
              </w:rPr>
              <w:drawing>
                <wp:inline distT="0" distB="0" distL="0" distR="0" wp14:anchorId="28AB2BA9" wp14:editId="4FAACAD0">
                  <wp:extent cx="2294404" cy="5715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97" r="18562"/>
                          <a:stretch/>
                        </pic:blipFill>
                        <pic:spPr bwMode="auto">
                          <a:xfrm>
                            <a:off x="0" y="0"/>
                            <a:ext cx="2315469" cy="576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31FBA4B" w14:textId="77777777" w:rsidR="00101CB9" w:rsidRPr="009F0C19" w:rsidRDefault="00101CB9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733A8B69" w14:textId="77777777" w:rsidR="00101CB9" w:rsidRPr="009F0C19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F0C19">
              <w:rPr>
                <w:rFonts w:ascii="Arial" w:hAnsi="Arial" w:cs="Arial"/>
                <w:sz w:val="19"/>
                <w:szCs w:val="19"/>
                <w:lang w:val="fr-CA"/>
              </w:rPr>
              <w:t xml:space="preserve">28 = </w:t>
            </w:r>
            <w:r w:rsidRPr="009F0C19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Pr="009F0C19">
              <w:rPr>
                <w:rFonts w:ascii="Arial" w:hAnsi="Arial" w:cs="Arial"/>
                <w:sz w:val="19"/>
                <w:szCs w:val="19"/>
                <w:lang w:val="fr-CA"/>
              </w:rPr>
              <w:t xml:space="preserve"> − 15</w:t>
            </w:r>
          </w:p>
          <w:p w14:paraId="280335E2" w14:textId="5CF7BDED" w:rsidR="00101CB9" w:rsidRPr="009F0C19" w:rsidRDefault="00DA2C57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F0C19">
              <w:rPr>
                <w:rFonts w:ascii="Arial" w:hAnsi="Arial" w:cs="Arial"/>
                <w:sz w:val="19"/>
                <w:szCs w:val="19"/>
                <w:lang w:val="fr-CA"/>
              </w:rPr>
              <w:t xml:space="preserve">« </w:t>
            </w:r>
            <w:r w:rsidR="006C4EC1" w:rsidRPr="009F0C19">
              <w:rPr>
                <w:rFonts w:ascii="Arial" w:hAnsi="Arial" w:cs="Arial"/>
                <w:sz w:val="19"/>
                <w:szCs w:val="19"/>
                <w:lang w:val="fr-CA"/>
              </w:rPr>
              <w:t xml:space="preserve">J’ai réécrit l’équation comme une équation d’addition </w:t>
            </w:r>
            <w:r w:rsidR="00101CB9" w:rsidRPr="009F0C19">
              <w:rPr>
                <w:rFonts w:ascii="Arial" w:hAnsi="Arial" w:cs="Arial"/>
                <w:sz w:val="19"/>
                <w:szCs w:val="19"/>
                <w:lang w:val="fr-CA"/>
              </w:rPr>
              <w:t xml:space="preserve">: 28 + 15 = </w:t>
            </w:r>
            <w:r w:rsidR="00101CB9" w:rsidRPr="009F0C19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="00101CB9" w:rsidRPr="009F0C19">
              <w:rPr>
                <w:rFonts w:ascii="Arial" w:hAnsi="Arial" w:cs="Arial"/>
                <w:sz w:val="19"/>
                <w:szCs w:val="19"/>
                <w:lang w:val="fr-CA"/>
              </w:rPr>
              <w:t>.</w:t>
            </w:r>
            <w:r w:rsidRPr="009F0C19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9F0C19">
              <w:rPr>
                <w:rFonts w:ascii="Arial" w:hAnsi="Arial" w:cs="Arial"/>
                <w:spacing w:val="-8"/>
                <w:sz w:val="19"/>
                <w:szCs w:val="19"/>
                <w:lang w:val="fr-CA"/>
              </w:rPr>
              <w:t>»</w:t>
            </w:r>
          </w:p>
          <w:p w14:paraId="3D9E9B47" w14:textId="5BC3D719" w:rsidR="00101CB9" w:rsidRPr="009F0C19" w:rsidRDefault="00101CB9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9F0C19" w:rsidRPr="009F0C19" w14:paraId="7A011B93" w14:textId="77777777" w:rsidTr="00367962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E22062" w14:textId="13D6CE78" w:rsidR="00544658" w:rsidRPr="009F0C19" w:rsidRDefault="00367962" w:rsidP="00367962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9F0C19">
              <w:rPr>
                <w:rFonts w:ascii="Arial" w:eastAsia="Verdana" w:hAnsi="Arial" w:cs="Arial"/>
                <w:b/>
              </w:rPr>
              <w:t>Observations</w:t>
            </w:r>
            <w:r w:rsidR="000B0A92" w:rsidRPr="009F0C19">
              <w:rPr>
                <w:rFonts w:ascii="Arial" w:eastAsia="Verdana" w:hAnsi="Arial" w:cs="Arial"/>
                <w:b/>
              </w:rPr>
              <w:t xml:space="preserve"> et d</w:t>
            </w:r>
            <w:r w:rsidRPr="009F0C19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9F0C19" w:rsidRPr="009F0C19" w14:paraId="326C0C68" w14:textId="77777777" w:rsidTr="00367962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834451" w14:textId="3E960D86" w:rsidR="00101CB9" w:rsidRPr="009F0C19" w:rsidRDefault="00101CB9" w:rsidP="0036796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879ED9" w14:textId="35D1DAAA" w:rsidR="00101CB9" w:rsidRPr="009F0C19" w:rsidRDefault="00101CB9" w:rsidP="0036796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C72890" w14:textId="5049BC6D" w:rsidR="00101CB9" w:rsidRPr="009F0C19" w:rsidRDefault="00101CB9" w:rsidP="00367962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435BEBD7" w14:textId="77777777" w:rsidR="00101CB9" w:rsidRDefault="00101CB9">
      <w:pPr>
        <w:rPr>
          <w:sz w:val="4"/>
          <w:szCs w:val="4"/>
        </w:rPr>
      </w:pPr>
    </w:p>
    <w:p w14:paraId="412DD529" w14:textId="77777777" w:rsidR="00101CB9" w:rsidRDefault="00101CB9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32FD4A14" w14:textId="77777777" w:rsidR="00101CB9" w:rsidRDefault="00101CB9">
      <w:pPr>
        <w:rPr>
          <w:sz w:val="4"/>
          <w:szCs w:val="4"/>
        </w:rPr>
      </w:pPr>
    </w:p>
    <w:p w14:paraId="08646E2A" w14:textId="77777777" w:rsidR="00101CB9" w:rsidRDefault="00101CB9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9F0C19" w:rsidRPr="009F0C19" w14:paraId="1309E87F" w14:textId="77777777" w:rsidTr="0036796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E3037F" w14:textId="6D61563D" w:rsidR="00101CB9" w:rsidRPr="009F0C19" w:rsidRDefault="002F5246" w:rsidP="00367962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F0C19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Résoudre des équations d’addition et de soustraction à une étape </w:t>
            </w:r>
            <w:r w:rsidR="00367962" w:rsidRPr="009F0C19">
              <w:rPr>
                <w:rFonts w:ascii="Arial" w:hAnsi="Arial" w:cs="Arial"/>
                <w:b/>
                <w:sz w:val="24"/>
                <w:szCs w:val="24"/>
                <w:lang w:val="fr-CA"/>
              </w:rPr>
              <w:t>(</w:t>
            </w:r>
            <w:r w:rsidRPr="009F0C19">
              <w:rPr>
                <w:rFonts w:ascii="Arial" w:hAnsi="Arial" w:cs="Arial"/>
                <w:b/>
                <w:sz w:val="24"/>
                <w:szCs w:val="24"/>
                <w:lang w:val="fr-CA"/>
              </w:rPr>
              <w:t>suite</w:t>
            </w:r>
            <w:r w:rsidR="00367962" w:rsidRPr="009F0C19">
              <w:rPr>
                <w:rFonts w:ascii="Arial" w:hAnsi="Arial" w:cs="Arial"/>
                <w:b/>
                <w:sz w:val="24"/>
                <w:szCs w:val="24"/>
                <w:lang w:val="fr-CA"/>
              </w:rPr>
              <w:t>)</w:t>
            </w:r>
          </w:p>
        </w:tc>
      </w:tr>
      <w:tr w:rsidR="009F0C19" w:rsidRPr="009F0C19" w14:paraId="1DC56359" w14:textId="77777777" w:rsidTr="00DA795D">
        <w:trPr>
          <w:trHeight w:hRule="exact" w:val="229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9A759C" w14:textId="77777777" w:rsidR="008051DD" w:rsidRPr="009F0C19" w:rsidRDefault="008051DD" w:rsidP="008051DD">
            <w:pPr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9F0C19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Décomposer et recomposer des nombres (utiliser la propriété de l’associativité)</w:t>
            </w:r>
          </w:p>
          <w:p w14:paraId="28F93D81" w14:textId="77777777" w:rsidR="00AD5AB8" w:rsidRPr="009F0C19" w:rsidRDefault="00AD5AB8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602D4DC" w14:textId="24D4D7F2" w:rsidR="00AD5AB8" w:rsidRPr="009F0C19" w:rsidRDefault="00AD5AB8" w:rsidP="00367962">
            <w:pPr>
              <w:rPr>
                <w:rFonts w:ascii="Arial" w:hAnsi="Arial" w:cs="Arial"/>
                <w:sz w:val="19"/>
                <w:szCs w:val="19"/>
              </w:rPr>
            </w:pPr>
            <w:r w:rsidRPr="009F0C19">
              <w:rPr>
                <w:rFonts w:ascii="Arial" w:hAnsi="Arial" w:cs="Arial"/>
                <w:sz w:val="19"/>
                <w:szCs w:val="19"/>
                <w:lang w:val="fr-CA"/>
              </w:rPr>
              <w:t xml:space="preserve">               </w:t>
            </w:r>
            <w:r w:rsidRPr="009F0C19">
              <w:rPr>
                <w:rFonts w:ascii="Arial" w:hAnsi="Arial" w:cs="Arial"/>
                <w:sz w:val="19"/>
                <w:szCs w:val="19"/>
              </w:rPr>
              <w:t>28 + 15 = 28 + 2 + 13</w:t>
            </w:r>
          </w:p>
          <w:p w14:paraId="55ACC9C5" w14:textId="146D1A43" w:rsidR="00AD5AB8" w:rsidRPr="009F0C19" w:rsidRDefault="00AD5AB8" w:rsidP="00367962">
            <w:pPr>
              <w:rPr>
                <w:rFonts w:ascii="Arial" w:hAnsi="Arial" w:cs="Arial"/>
                <w:sz w:val="19"/>
                <w:szCs w:val="19"/>
              </w:rPr>
            </w:pPr>
            <w:r w:rsidRPr="009F0C19">
              <w:rPr>
                <w:rFonts w:ascii="Arial" w:hAnsi="Arial" w:cs="Arial"/>
                <w:sz w:val="19"/>
                <w:szCs w:val="19"/>
              </w:rPr>
              <w:t xml:space="preserve">         28 + 2 + 13 = 30 + 13</w:t>
            </w:r>
          </w:p>
          <w:p w14:paraId="60C58034" w14:textId="77777777" w:rsidR="00AD5AB8" w:rsidRPr="009F0C19" w:rsidRDefault="00AD5AB8" w:rsidP="00367962">
            <w:pPr>
              <w:rPr>
                <w:rFonts w:ascii="Arial" w:hAnsi="Arial" w:cs="Arial"/>
                <w:sz w:val="19"/>
                <w:szCs w:val="19"/>
              </w:rPr>
            </w:pPr>
            <w:r w:rsidRPr="009F0C19">
              <w:rPr>
                <w:rFonts w:ascii="Arial" w:hAnsi="Arial" w:cs="Arial"/>
                <w:sz w:val="19"/>
                <w:szCs w:val="19"/>
              </w:rPr>
              <w:t xml:space="preserve">               30 + 13 = 43</w:t>
            </w:r>
          </w:p>
          <w:p w14:paraId="70FC9C3D" w14:textId="77777777" w:rsidR="00AD5AB8" w:rsidRPr="009F0C19" w:rsidRDefault="00AD5AB8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08AEF37F" w14:textId="77777777" w:rsidR="00101CB9" w:rsidRPr="009F0C19" w:rsidRDefault="00101CB9" w:rsidP="0036796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643AC38" w14:textId="4A4EBD9C" w:rsidR="00101CB9" w:rsidRPr="009F0C19" w:rsidRDefault="00F40BC0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9F0C1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Décrire une situation liée à une équation donnée comprenant une inconnue </w:t>
            </w:r>
          </w:p>
          <w:p w14:paraId="49CCD9B4" w14:textId="77777777" w:rsidR="00F83910" w:rsidRPr="009F0C19" w:rsidRDefault="00F83910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93DB828" w14:textId="42D15550" w:rsidR="00101CB9" w:rsidRPr="009F0C19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F0C19">
              <w:rPr>
                <w:rFonts w:ascii="Arial" w:hAnsi="Arial" w:cs="Arial"/>
                <w:sz w:val="19"/>
                <w:szCs w:val="19"/>
                <w:lang w:val="fr-CA"/>
              </w:rPr>
              <w:t xml:space="preserve">20 − </w:t>
            </w:r>
            <w:r w:rsidRPr="009F0C19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Pr="009F0C19">
              <w:rPr>
                <w:rFonts w:ascii="Arial" w:hAnsi="Arial" w:cs="Arial"/>
                <w:sz w:val="19"/>
                <w:szCs w:val="19"/>
                <w:lang w:val="fr-CA"/>
              </w:rPr>
              <w:t xml:space="preserve"> = 13</w:t>
            </w:r>
          </w:p>
          <w:p w14:paraId="73C2A577" w14:textId="77777777" w:rsidR="00DA795D" w:rsidRPr="009F0C19" w:rsidRDefault="00DA795D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924F334" w14:textId="52E74954" w:rsidR="00E40253" w:rsidRPr="009F0C19" w:rsidRDefault="00E40253" w:rsidP="00F83910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val="en-US"/>
              </w:rPr>
            </w:pPr>
            <w:r w:rsidRPr="009F0C19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« J’avais 20 $. J’ai dépensé de l’argent, et maintenant j’ai 13 $.</w:t>
            </w:r>
            <w:r w:rsidR="00F83910" w:rsidRPr="009F0C19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 xml:space="preserve"> </w:t>
            </w:r>
            <w:proofErr w:type="spellStart"/>
            <w:r w:rsidRPr="009F0C19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>Combien</w:t>
            </w:r>
            <w:proofErr w:type="spellEnd"/>
            <w:r w:rsidRPr="009F0C19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 xml:space="preserve"> ai-je </w:t>
            </w:r>
            <w:proofErr w:type="spellStart"/>
            <w:proofErr w:type="gramStart"/>
            <w:r w:rsidRPr="009F0C19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>dépensé</w:t>
            </w:r>
            <w:proofErr w:type="spellEnd"/>
            <w:r w:rsidRPr="009F0C19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 xml:space="preserve"> ?</w:t>
            </w:r>
            <w:proofErr w:type="gramEnd"/>
            <w:r w:rsidRPr="009F0C19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 xml:space="preserve"> »</w:t>
            </w:r>
          </w:p>
          <w:p w14:paraId="7AE473DC" w14:textId="175D901E" w:rsidR="00101CB9" w:rsidRPr="009F0C19" w:rsidRDefault="00101CB9" w:rsidP="00367962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F0C19">
              <w:rPr>
                <w:rFonts w:ascii="Arial" w:hAnsi="Arial" w:cs="Arial"/>
                <w:color w:val="auto"/>
                <w:sz w:val="19"/>
                <w:szCs w:val="19"/>
              </w:rPr>
              <w:br/>
            </w:r>
          </w:p>
          <w:p w14:paraId="28433E2F" w14:textId="77777777" w:rsidR="00101CB9" w:rsidRPr="009F0C19" w:rsidRDefault="00101CB9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36B550D7" w14:textId="77777777" w:rsidR="00101CB9" w:rsidRPr="009F0C19" w:rsidRDefault="00101CB9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B579CE" w14:textId="77777777" w:rsidR="00FD5E58" w:rsidRPr="009F0C19" w:rsidRDefault="00FD5E58" w:rsidP="00FD5E58">
            <w:pPr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9F0C19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Utiliser des stratégies de façon efficace et flexible pour résoudre différents types d’équations (début, résultat et changement inconnu) </w:t>
            </w:r>
          </w:p>
          <w:p w14:paraId="3DD52009" w14:textId="77777777" w:rsidR="00101CB9" w:rsidRPr="009F0C19" w:rsidRDefault="00101CB9" w:rsidP="00367962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6596A2A" w14:textId="0D52CA68" w:rsidR="00101CB9" w:rsidRPr="009F0C19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F0C19">
              <w:rPr>
                <w:rFonts w:ascii="Arial" w:hAnsi="Arial" w:cs="Arial"/>
                <w:sz w:val="19"/>
                <w:szCs w:val="19"/>
                <w:lang w:val="fr-CA"/>
              </w:rPr>
              <w:t>27 = ∆ − 18</w:t>
            </w:r>
          </w:p>
          <w:p w14:paraId="3C2BBB24" w14:textId="77777777" w:rsidR="00DA795D" w:rsidRPr="009F0C19" w:rsidRDefault="00DA795D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F4ABD5A" w14:textId="34C09113" w:rsidR="00101CB9" w:rsidRPr="009F0C19" w:rsidRDefault="0097553A" w:rsidP="00367962">
            <w:pPr>
              <w:jc w:val="center"/>
              <w:rPr>
                <w:rFonts w:ascii="Arial" w:hAnsi="Arial" w:cs="Arial"/>
                <w:spacing w:val="-8"/>
                <w:sz w:val="19"/>
                <w:szCs w:val="19"/>
                <w:lang w:val="fr-CA"/>
              </w:rPr>
            </w:pPr>
            <w:r w:rsidRPr="009F0C19">
              <w:rPr>
                <w:rFonts w:ascii="Arial" w:eastAsia="Times New Roman" w:hAnsi="Arial" w:cs="Arial"/>
                <w:spacing w:val="-8"/>
                <w:sz w:val="19"/>
                <w:szCs w:val="19"/>
                <w:lang w:val="fr-CA"/>
              </w:rPr>
              <w:t xml:space="preserve">« </w:t>
            </w:r>
            <w:r w:rsidR="0068155A" w:rsidRPr="009F0C19">
              <w:rPr>
                <w:rFonts w:ascii="Arial" w:hAnsi="Arial" w:cs="Arial"/>
                <w:spacing w:val="-8"/>
                <w:sz w:val="19"/>
                <w:szCs w:val="19"/>
                <w:lang w:val="fr-CA"/>
              </w:rPr>
              <w:t xml:space="preserve">J’ai réécrit l’équation à l’aide de l’addition </w:t>
            </w:r>
            <w:r w:rsidR="00101CB9" w:rsidRPr="009F0C19">
              <w:rPr>
                <w:rFonts w:ascii="Arial" w:hAnsi="Arial" w:cs="Arial"/>
                <w:spacing w:val="-8"/>
                <w:sz w:val="19"/>
                <w:szCs w:val="19"/>
                <w:lang w:val="fr-CA"/>
              </w:rPr>
              <w:t>27 + 18 = ∆.</w:t>
            </w:r>
          </w:p>
          <w:p w14:paraId="343AC745" w14:textId="63ADC440" w:rsidR="00101CB9" w:rsidRPr="009F0C19" w:rsidRDefault="0097553A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F0C19">
              <w:rPr>
                <w:rFonts w:ascii="Arial" w:hAnsi="Arial" w:cs="Arial"/>
                <w:sz w:val="19"/>
                <w:szCs w:val="19"/>
                <w:lang w:val="fr-CA"/>
              </w:rPr>
              <w:t xml:space="preserve">Puis, j’ai fait un calcul mental </w:t>
            </w:r>
            <w:r w:rsidR="00101CB9" w:rsidRPr="009F0C19">
              <w:rPr>
                <w:rFonts w:ascii="Arial" w:hAnsi="Arial" w:cs="Arial"/>
                <w:sz w:val="19"/>
                <w:szCs w:val="19"/>
                <w:lang w:val="fr-CA"/>
              </w:rPr>
              <w:t>: 27 + (18 + 2) = 47,</w:t>
            </w:r>
          </w:p>
          <w:p w14:paraId="01C27C8F" w14:textId="46D89415" w:rsidR="00AD5AB8" w:rsidRPr="009F0C19" w:rsidRDefault="0097553A" w:rsidP="0036796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0C19">
              <w:rPr>
                <w:rFonts w:ascii="Arial" w:hAnsi="Arial" w:cs="Arial"/>
                <w:sz w:val="19"/>
                <w:szCs w:val="19"/>
              </w:rPr>
              <w:t>et</w:t>
            </w:r>
            <w:r w:rsidR="00AD5AB8" w:rsidRPr="009F0C19">
              <w:rPr>
                <w:rFonts w:ascii="Arial" w:hAnsi="Arial" w:cs="Arial"/>
                <w:sz w:val="19"/>
                <w:szCs w:val="19"/>
              </w:rPr>
              <w:t xml:space="preserve"> 47 – 2 = 45</w:t>
            </w:r>
            <w:r w:rsidRPr="009F0C19">
              <w:rPr>
                <w:rFonts w:ascii="Arial" w:hAnsi="Arial" w:cs="Arial"/>
                <w:sz w:val="19"/>
                <w:szCs w:val="19"/>
              </w:rPr>
              <w:t xml:space="preserve">. </w:t>
            </w:r>
            <w:r w:rsidRPr="009F0C19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>»</w:t>
            </w:r>
          </w:p>
          <w:p w14:paraId="598C987B" w14:textId="77777777" w:rsidR="00AD5AB8" w:rsidRPr="009F0C19" w:rsidRDefault="00AD5AB8" w:rsidP="00367962">
            <w:pPr>
              <w:rPr>
                <w:rFonts w:ascii="Arial" w:hAnsi="Arial" w:cs="Arial"/>
                <w:sz w:val="19"/>
                <w:szCs w:val="19"/>
              </w:rPr>
            </w:pPr>
          </w:p>
          <w:p w14:paraId="4DFB7F47" w14:textId="77777777" w:rsidR="00101CB9" w:rsidRPr="009F0C19" w:rsidRDefault="00101CB9" w:rsidP="00367962">
            <w:pPr>
              <w:rPr>
                <w:rFonts w:ascii="Arial" w:hAnsi="Arial" w:cs="Arial"/>
                <w:sz w:val="19"/>
                <w:szCs w:val="19"/>
              </w:rPr>
            </w:pPr>
          </w:p>
          <w:p w14:paraId="444E9F22" w14:textId="77777777" w:rsidR="00101CB9" w:rsidRPr="009F0C19" w:rsidRDefault="00101CB9" w:rsidP="00367962">
            <w:pPr>
              <w:rPr>
                <w:rFonts w:ascii="Arial" w:hAnsi="Arial" w:cs="Arial"/>
                <w:sz w:val="19"/>
                <w:szCs w:val="19"/>
              </w:rPr>
            </w:pPr>
          </w:p>
          <w:p w14:paraId="173BBB1D" w14:textId="77777777" w:rsidR="00101CB9" w:rsidRPr="009F0C19" w:rsidRDefault="00101CB9" w:rsidP="00367962">
            <w:pPr>
              <w:rPr>
                <w:rFonts w:ascii="Arial" w:hAnsi="Arial" w:cs="Arial"/>
                <w:sz w:val="19"/>
                <w:szCs w:val="19"/>
              </w:rPr>
            </w:pPr>
          </w:p>
          <w:p w14:paraId="67DCD432" w14:textId="77777777" w:rsidR="00101CB9" w:rsidRPr="009F0C19" w:rsidRDefault="00101CB9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</w:tr>
      <w:tr w:rsidR="009F0C19" w:rsidRPr="009F0C19" w14:paraId="3646D11D" w14:textId="77777777" w:rsidTr="00367962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70E9A6A" w14:textId="014251FD" w:rsidR="00367962" w:rsidRPr="009F0C19" w:rsidRDefault="00367962" w:rsidP="00367962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9F0C19">
              <w:rPr>
                <w:rFonts w:ascii="Arial" w:eastAsia="Verdana" w:hAnsi="Arial" w:cs="Arial"/>
                <w:b/>
              </w:rPr>
              <w:t>Observations</w:t>
            </w:r>
            <w:r w:rsidR="00DA795D" w:rsidRPr="009F0C19">
              <w:rPr>
                <w:rFonts w:ascii="Arial" w:eastAsia="Verdana" w:hAnsi="Arial" w:cs="Arial"/>
                <w:b/>
              </w:rPr>
              <w:t xml:space="preserve"> et d</w:t>
            </w:r>
            <w:r w:rsidRPr="009F0C19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9F0C19" w:rsidRPr="009F0C19" w14:paraId="473C8917" w14:textId="77777777" w:rsidTr="00367962">
        <w:trPr>
          <w:trHeight w:val="216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767AC3" w14:textId="696C626B" w:rsidR="00101CB9" w:rsidRPr="009F0C19" w:rsidRDefault="00101CB9" w:rsidP="0036796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0C1FC1" w14:textId="2BB7C505" w:rsidR="00101CB9" w:rsidRPr="009F0C19" w:rsidRDefault="00101CB9" w:rsidP="0036796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9F52E9" w14:textId="6F102F8D" w:rsidR="00101CB9" w:rsidRPr="009F0C19" w:rsidRDefault="00101CB9" w:rsidP="00367962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4B7EC6E" w14:textId="3A0FBA22" w:rsidR="00101CB9" w:rsidRDefault="00101CB9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2639C458" w14:textId="768A836A" w:rsidR="000378A5" w:rsidRDefault="000378A5" w:rsidP="002461F7">
      <w:pPr>
        <w:rPr>
          <w:sz w:val="4"/>
          <w:szCs w:val="4"/>
        </w:rPr>
      </w:pPr>
    </w:p>
    <w:p w14:paraId="3AE07E6E" w14:textId="515F24CA" w:rsidR="00101CB9" w:rsidRDefault="00101CB9" w:rsidP="002461F7">
      <w:pPr>
        <w:rPr>
          <w:sz w:val="4"/>
          <w:szCs w:val="4"/>
        </w:rPr>
      </w:pPr>
    </w:p>
    <w:p w14:paraId="4A1349A0" w14:textId="60FC5CB5" w:rsidR="00101CB9" w:rsidRDefault="00101CB9" w:rsidP="002461F7">
      <w:pPr>
        <w:rPr>
          <w:sz w:val="4"/>
          <w:szCs w:val="4"/>
        </w:rPr>
      </w:pPr>
    </w:p>
    <w:p w14:paraId="4C7D86F0" w14:textId="77777777" w:rsidR="00101CB9" w:rsidRDefault="00101CB9" w:rsidP="002461F7">
      <w:pPr>
        <w:rPr>
          <w:sz w:val="4"/>
          <w:szCs w:val="4"/>
        </w:rPr>
      </w:pPr>
    </w:p>
    <w:p w14:paraId="31E9EF35" w14:textId="77777777" w:rsidR="00101CB9" w:rsidRDefault="00101CB9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9F0C19" w:rsidRPr="009F0C19" w14:paraId="5ADCE10C" w14:textId="77777777" w:rsidTr="00367962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09C6A85" w:rsidR="000378A5" w:rsidRPr="009F0C19" w:rsidRDefault="00101CB9" w:rsidP="00367962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9F0C19">
              <w:rPr>
                <w:rFonts w:ascii="Arial" w:eastAsia="Verdana" w:hAnsi="Arial" w:cs="Arial"/>
                <w:b/>
                <w:sz w:val="24"/>
                <w:szCs w:val="24"/>
              </w:rPr>
              <w:t xml:space="preserve">Variables </w:t>
            </w:r>
            <w:r w:rsidR="00C3032A" w:rsidRPr="009F0C19">
              <w:rPr>
                <w:rFonts w:ascii="Arial" w:eastAsia="Verdana" w:hAnsi="Arial" w:cs="Arial"/>
                <w:b/>
                <w:sz w:val="24"/>
                <w:szCs w:val="24"/>
              </w:rPr>
              <w:t xml:space="preserve">et </w:t>
            </w:r>
            <w:proofErr w:type="spellStart"/>
            <w:r w:rsidR="00C3032A" w:rsidRPr="009F0C19">
              <w:rPr>
                <w:rFonts w:ascii="Arial" w:eastAsia="Verdana" w:hAnsi="Arial" w:cs="Arial"/>
                <w:b/>
                <w:sz w:val="24"/>
                <w:szCs w:val="24"/>
              </w:rPr>
              <w:t>symboles</w:t>
            </w:r>
            <w:proofErr w:type="spellEnd"/>
          </w:p>
        </w:tc>
      </w:tr>
      <w:tr w:rsidR="009F0C19" w:rsidRPr="009F0C19" w14:paraId="5845B6FC" w14:textId="77777777" w:rsidTr="0044663F">
        <w:trPr>
          <w:trHeight w:hRule="exact" w:val="301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6199C01" w14:textId="77777777" w:rsidR="00725443" w:rsidRPr="009F0C19" w:rsidRDefault="00725443" w:rsidP="00725443">
            <w:pPr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9F0C19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Utiliser le signe d’égalité pour représenter l’équilibre (le côté gauche est égal au côté droit), et le signe d’inégalité pour représenter le déséquilibre</w:t>
            </w:r>
          </w:p>
          <w:p w14:paraId="381BA5A5" w14:textId="77777777" w:rsidR="00602485" w:rsidRPr="009F0C19" w:rsidRDefault="00602485" w:rsidP="00367962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7AE8036" w14:textId="77777777" w:rsidR="00101CB9" w:rsidRPr="009F0C19" w:rsidRDefault="00101CB9" w:rsidP="00367962">
            <w:pPr>
              <w:pStyle w:val="CommentText"/>
              <w:jc w:val="center"/>
              <w:rPr>
                <w:rFonts w:ascii="Arial" w:eastAsiaTheme="minorHAnsi" w:hAnsi="Arial" w:cs="Arial"/>
                <w:sz w:val="19"/>
                <w:szCs w:val="19"/>
                <w:lang w:val="fr-CA" w:eastAsia="en-US"/>
              </w:rPr>
            </w:pPr>
            <w:r w:rsidRPr="009F0C19">
              <w:rPr>
                <w:rFonts w:ascii="Arial" w:eastAsiaTheme="minorHAnsi" w:hAnsi="Arial" w:cs="Arial"/>
                <w:sz w:val="19"/>
                <w:szCs w:val="19"/>
                <w:lang w:val="fr-CA" w:eastAsia="en-US"/>
              </w:rPr>
              <w:t>18 + 16 = 10 + 24</w:t>
            </w:r>
          </w:p>
          <w:p w14:paraId="624BA555" w14:textId="77777777" w:rsidR="0044663F" w:rsidRPr="009F0C19" w:rsidRDefault="00101CB9" w:rsidP="0044663F">
            <w:pPr>
              <w:pStyle w:val="CommentText"/>
              <w:jc w:val="center"/>
              <w:rPr>
                <w:rFonts w:ascii="Arial" w:eastAsiaTheme="minorHAnsi" w:hAnsi="Arial" w:cs="Arial"/>
                <w:sz w:val="19"/>
                <w:szCs w:val="19"/>
                <w:lang w:val="fr-CA" w:eastAsia="en-US"/>
              </w:rPr>
            </w:pPr>
            <w:r w:rsidRPr="009F0C19">
              <w:rPr>
                <w:rFonts w:ascii="Arial" w:eastAsiaTheme="minorHAnsi" w:hAnsi="Arial" w:cs="Arial"/>
                <w:sz w:val="19"/>
                <w:szCs w:val="19"/>
                <w:lang w:val="fr-CA" w:eastAsia="en-US"/>
              </w:rPr>
              <w:t>18 + 16 ≠ 24 – 10</w:t>
            </w:r>
          </w:p>
          <w:p w14:paraId="64EFA158" w14:textId="77777777" w:rsidR="0044663F" w:rsidRPr="009F0C19" w:rsidRDefault="0044663F" w:rsidP="0044663F">
            <w:pPr>
              <w:pStyle w:val="CommentText"/>
              <w:jc w:val="center"/>
              <w:rPr>
                <w:rFonts w:ascii="Arial" w:eastAsiaTheme="minorHAnsi" w:hAnsi="Arial" w:cs="Arial"/>
                <w:sz w:val="19"/>
                <w:szCs w:val="19"/>
                <w:lang w:val="fr-CA" w:eastAsia="en-US"/>
              </w:rPr>
            </w:pPr>
          </w:p>
          <w:p w14:paraId="79B3102B" w14:textId="0B12A279" w:rsidR="0044663F" w:rsidRPr="009F0C19" w:rsidRDefault="0044663F" w:rsidP="0044663F">
            <w:pPr>
              <w:pStyle w:val="CommentText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F0C19">
              <w:rPr>
                <w:rFonts w:ascii="Arial" w:hAnsi="Arial" w:cs="Arial"/>
                <w:sz w:val="19"/>
                <w:szCs w:val="19"/>
                <w:lang w:val="fr-CA"/>
              </w:rPr>
              <w:t>« Le signe d’égalité indique que les nombres des deux côtés valent le même montant. »</w:t>
            </w:r>
          </w:p>
          <w:p w14:paraId="1F02DC83" w14:textId="1E85A85B" w:rsidR="00101CB9" w:rsidRPr="009F0C19" w:rsidRDefault="00101CB9" w:rsidP="0044663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A5CA3C1" w14:textId="77777777" w:rsidR="00101CB9" w:rsidRPr="009F0C19" w:rsidRDefault="00101CB9" w:rsidP="00367962">
            <w:pPr>
              <w:pStyle w:val="CommentText"/>
              <w:jc w:val="center"/>
              <w:rPr>
                <w:rFonts w:ascii="Arial" w:eastAsiaTheme="minorHAnsi" w:hAnsi="Arial" w:cs="Arial"/>
                <w:sz w:val="19"/>
                <w:szCs w:val="19"/>
                <w:lang w:val="fr-CA" w:eastAsia="en-US"/>
              </w:rPr>
            </w:pPr>
          </w:p>
          <w:p w14:paraId="4D8053C5" w14:textId="17050EF6" w:rsidR="00101CB9" w:rsidRPr="009F0C19" w:rsidRDefault="00101CB9" w:rsidP="00367962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9381E2" w14:textId="47184485" w:rsidR="00101CB9" w:rsidRPr="009F0C19" w:rsidRDefault="00A74D21" w:rsidP="00367962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F0C19">
              <w:rPr>
                <w:rFonts w:ascii="Arial" w:hAnsi="Arial" w:cs="Arial"/>
                <w:sz w:val="19"/>
                <w:szCs w:val="19"/>
                <w:lang w:val="fr-CA"/>
              </w:rPr>
              <w:t>Utiliser des symbol</w:t>
            </w:r>
            <w:r w:rsidR="00AC414C" w:rsidRPr="009F0C19">
              <w:rPr>
                <w:rFonts w:ascii="Arial" w:hAnsi="Arial" w:cs="Arial"/>
                <w:sz w:val="19"/>
                <w:szCs w:val="19"/>
                <w:lang w:val="fr-CA"/>
              </w:rPr>
              <w:t>e</w:t>
            </w:r>
            <w:r w:rsidRPr="009F0C19">
              <w:rPr>
                <w:rFonts w:ascii="Arial" w:hAnsi="Arial" w:cs="Arial"/>
                <w:sz w:val="19"/>
                <w:szCs w:val="19"/>
                <w:lang w:val="fr-CA"/>
              </w:rPr>
              <w:t>s pour représenter des quantités inconnues</w:t>
            </w:r>
          </w:p>
          <w:p w14:paraId="2836E305" w14:textId="77777777" w:rsidR="00602485" w:rsidRPr="009F0C19" w:rsidRDefault="00602485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FAE59BE" w14:textId="77777777" w:rsidR="00122653" w:rsidRPr="009F0C19" w:rsidRDefault="00122653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CB00650" w14:textId="06A694FD" w:rsidR="00101CB9" w:rsidRPr="009F0C19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F0C19">
              <w:rPr>
                <w:rFonts w:ascii="Arial" w:hAnsi="Arial" w:cs="Arial"/>
                <w:sz w:val="19"/>
                <w:szCs w:val="19"/>
                <w:lang w:val="fr-CA"/>
              </w:rPr>
              <w:t xml:space="preserve">18 + </w:t>
            </w:r>
            <w:r w:rsidRPr="009F0C19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Pr="009F0C19">
              <w:rPr>
                <w:rFonts w:ascii="Arial" w:hAnsi="Arial" w:cs="Arial"/>
                <w:sz w:val="19"/>
                <w:szCs w:val="19"/>
                <w:lang w:val="fr-CA"/>
              </w:rPr>
              <w:t xml:space="preserve"> = 34</w:t>
            </w:r>
          </w:p>
          <w:p w14:paraId="31C42868" w14:textId="4D4EF931" w:rsidR="00101CB9" w:rsidRPr="009F0C19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512A53F" w14:textId="77777777" w:rsidR="00023EEB" w:rsidRPr="009F0C19" w:rsidRDefault="00023EEB" w:rsidP="00023EEB">
            <w:pPr>
              <w:pStyle w:val="NormalWeb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F0C19">
              <w:rPr>
                <w:rFonts w:ascii="Arial" w:hAnsi="Arial" w:cs="Arial"/>
                <w:sz w:val="19"/>
                <w:szCs w:val="19"/>
                <w:lang w:val="fr-CA"/>
              </w:rPr>
              <w:t>« J’ai utilisé un carré pour représenter l’inconnue, mais j’aurais pu utiliser une autre forme. »</w:t>
            </w:r>
          </w:p>
          <w:p w14:paraId="69BABDB7" w14:textId="77777777" w:rsidR="00101CB9" w:rsidRPr="009F0C19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8CB78D0" w14:textId="62D533F3" w:rsidR="00101CB9" w:rsidRPr="009F0C19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2CF6CD" w14:textId="64FAFDBF" w:rsidR="00101CB9" w:rsidRPr="009F0C19" w:rsidRDefault="00AC414C" w:rsidP="00367962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F0C19">
              <w:rPr>
                <w:rFonts w:ascii="Arial" w:hAnsi="Arial" w:cs="Arial"/>
                <w:sz w:val="19"/>
                <w:szCs w:val="19"/>
                <w:lang w:val="fr-CA"/>
              </w:rPr>
              <w:t>Comprendre que l’inconnue représente une seule quantité/valeur</w:t>
            </w:r>
          </w:p>
          <w:p w14:paraId="6BA6AF72" w14:textId="77777777" w:rsidR="004C3B4E" w:rsidRPr="009F0C19" w:rsidRDefault="004C3B4E" w:rsidP="00367962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B73E9C2" w14:textId="77777777" w:rsidR="00122653" w:rsidRPr="009F0C19" w:rsidRDefault="00122653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4A59355" w14:textId="1EB5B1D5" w:rsidR="00101CB9" w:rsidRPr="009F0C19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F0C19">
              <w:rPr>
                <w:rFonts w:ascii="Arial" w:hAnsi="Arial" w:cs="Arial"/>
                <w:sz w:val="19"/>
                <w:szCs w:val="19"/>
                <w:lang w:val="fr-CA"/>
              </w:rPr>
              <w:t xml:space="preserve">18 + </w:t>
            </w:r>
            <w:r w:rsidRPr="009F0C19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Pr="009F0C19">
              <w:rPr>
                <w:rFonts w:ascii="Arial" w:hAnsi="Arial" w:cs="Arial"/>
                <w:sz w:val="19"/>
                <w:szCs w:val="19"/>
                <w:lang w:val="fr-CA"/>
              </w:rPr>
              <w:t xml:space="preserve"> = 34</w:t>
            </w:r>
          </w:p>
          <w:p w14:paraId="7E9DBDD5" w14:textId="77777777" w:rsidR="00101CB9" w:rsidRPr="009F0C19" w:rsidRDefault="00101CB9" w:rsidP="00367962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360BEEC" w14:textId="17F05EF9" w:rsidR="00627AE2" w:rsidRPr="009F0C19" w:rsidRDefault="00627AE2" w:rsidP="00627AE2">
            <w:pPr>
              <w:pStyle w:val="NormalWeb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F0C19">
              <w:rPr>
                <w:rFonts w:ascii="Arial" w:hAnsi="Arial" w:cs="Arial"/>
                <w:sz w:val="19"/>
                <w:szCs w:val="19"/>
                <w:lang w:val="fr-CA"/>
              </w:rPr>
              <w:t>« Le carré représente un nombre qui est additionné à 18 pour donner 34. Quel que soit le symbole, il représentera toujours 16. »</w:t>
            </w:r>
          </w:p>
          <w:p w14:paraId="15E2BCE5" w14:textId="54092A04" w:rsidR="00101CB9" w:rsidRPr="009F0C19" w:rsidRDefault="00101CB9" w:rsidP="00367962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6D8812" w14:textId="05AF860B" w:rsidR="00101CB9" w:rsidRPr="009F0C19" w:rsidRDefault="00361F29" w:rsidP="00367962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F0C19">
              <w:rPr>
                <w:rFonts w:ascii="Arial" w:hAnsi="Arial" w:cs="Arial"/>
                <w:sz w:val="19"/>
                <w:szCs w:val="19"/>
                <w:lang w:val="fr-CA"/>
              </w:rPr>
              <w:t>Résoudre des équations</w:t>
            </w:r>
            <w:r w:rsidR="00EE6580" w:rsidRPr="009F0C19">
              <w:rPr>
                <w:rFonts w:ascii="Arial" w:hAnsi="Arial" w:cs="Arial"/>
                <w:sz w:val="19"/>
                <w:szCs w:val="19"/>
                <w:lang w:val="fr-CA"/>
              </w:rPr>
              <w:t xml:space="preserve"> avec flexibilité</w:t>
            </w:r>
          </w:p>
          <w:p w14:paraId="376C5B75" w14:textId="77777777" w:rsidR="004C3B4E" w:rsidRPr="009F0C19" w:rsidRDefault="004C3B4E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3B58EFC" w14:textId="77777777" w:rsidR="00101CB9" w:rsidRPr="009F0C19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F0C19">
              <w:rPr>
                <w:rFonts w:ascii="Arial" w:hAnsi="Arial" w:cs="Arial"/>
                <w:sz w:val="19"/>
                <w:szCs w:val="19"/>
                <w:lang w:val="fr-CA"/>
              </w:rPr>
              <w:t xml:space="preserve">18 + </w:t>
            </w:r>
            <w:r w:rsidRPr="009F0C19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Pr="009F0C19">
              <w:rPr>
                <w:rFonts w:ascii="Arial" w:hAnsi="Arial" w:cs="Arial"/>
                <w:sz w:val="19"/>
                <w:szCs w:val="19"/>
                <w:lang w:val="fr-CA"/>
              </w:rPr>
              <w:t xml:space="preserve"> = 34</w:t>
            </w:r>
            <w:r w:rsidRPr="009F0C19">
              <w:rPr>
                <w:rFonts w:ascii="Arial" w:hAnsi="Arial" w:cs="Arial"/>
                <w:sz w:val="19"/>
                <w:szCs w:val="19"/>
                <w:lang w:val="fr-CA"/>
              </w:rPr>
              <w:br/>
              <w:t xml:space="preserve">34 − </w:t>
            </w:r>
            <w:r w:rsidRPr="009F0C19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Pr="009F0C19">
              <w:rPr>
                <w:rFonts w:ascii="Arial" w:hAnsi="Arial" w:cs="Arial"/>
                <w:sz w:val="19"/>
                <w:szCs w:val="19"/>
                <w:lang w:val="fr-CA"/>
              </w:rPr>
              <w:t xml:space="preserve"> = 18</w:t>
            </w:r>
          </w:p>
          <w:p w14:paraId="373B1963" w14:textId="7134118A" w:rsidR="00101CB9" w:rsidRPr="009F0C19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F0C19">
              <w:rPr>
                <w:rFonts w:ascii="Arial" w:hAnsi="Arial" w:cs="Arial"/>
                <w:sz w:val="19"/>
                <w:szCs w:val="19"/>
                <w:lang w:val="fr-CA"/>
              </w:rPr>
              <w:t xml:space="preserve">34 – 18 = </w:t>
            </w:r>
            <w:r w:rsidRPr="009F0C19">
              <w:rPr>
                <w:rFonts w:ascii="Arial" w:hAnsi="Arial" w:cs="Arial"/>
                <w:sz w:val="19"/>
                <w:szCs w:val="19"/>
              </w:rPr>
              <w:sym w:font="Wingdings" w:char="F06F"/>
            </w:r>
          </w:p>
          <w:p w14:paraId="7591DB8F" w14:textId="77A0FA9A" w:rsidR="00101CB9" w:rsidRPr="009F0C19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42071F4" w14:textId="77777777" w:rsidR="00EE6580" w:rsidRPr="009F0C19" w:rsidRDefault="00EE6580" w:rsidP="00EE6580">
            <w:pPr>
              <w:pStyle w:val="NormalWeb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F0C19">
              <w:rPr>
                <w:rFonts w:ascii="Arial" w:hAnsi="Arial" w:cs="Arial"/>
                <w:sz w:val="19"/>
                <w:szCs w:val="19"/>
                <w:lang w:val="fr-CA"/>
              </w:rPr>
              <w:t>« Dans toutes ces équations, le symbole représente le même nombre, soit 16. »</w:t>
            </w:r>
          </w:p>
          <w:p w14:paraId="75BAD74F" w14:textId="77777777" w:rsidR="00101CB9" w:rsidRPr="009F0C19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97E2B08" w14:textId="00FAFA98" w:rsidR="00101CB9" w:rsidRPr="009F0C19" w:rsidRDefault="00101CB9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9F0C19" w:rsidRPr="009F0C19" w14:paraId="23FFDEC6" w14:textId="77777777" w:rsidTr="00367962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B75DF2E" w14:textId="2159A1F2" w:rsidR="00367962" w:rsidRPr="009F0C19" w:rsidRDefault="00367962" w:rsidP="00367962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9F0C19">
              <w:rPr>
                <w:rFonts w:ascii="Arial" w:eastAsia="Verdana" w:hAnsi="Arial" w:cs="Arial"/>
                <w:b/>
              </w:rPr>
              <w:t>Observations</w:t>
            </w:r>
            <w:r w:rsidR="00122653" w:rsidRPr="009F0C19">
              <w:rPr>
                <w:rFonts w:ascii="Arial" w:eastAsia="Verdana" w:hAnsi="Arial" w:cs="Arial"/>
                <w:b/>
              </w:rPr>
              <w:t xml:space="preserve"> et d</w:t>
            </w:r>
            <w:r w:rsidRPr="009F0C19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9F0C19" w:rsidRPr="009F0C19" w14:paraId="72CEA274" w14:textId="77777777" w:rsidTr="00367962">
        <w:trPr>
          <w:trHeight w:val="216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9F0C19" w:rsidRDefault="000378A5" w:rsidP="0036796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4E087977" w:rsidR="000378A5" w:rsidRPr="009F0C19" w:rsidRDefault="000378A5" w:rsidP="00367962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719C26D5" w:rsidR="000378A5" w:rsidRPr="009F0C19" w:rsidRDefault="000378A5" w:rsidP="00367962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25F7CA29" w:rsidR="000378A5" w:rsidRPr="009F0C19" w:rsidRDefault="000378A5" w:rsidP="00367962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9716C54" w14:textId="0F7C3459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F6598" w14:textId="77777777" w:rsidR="00D32CCC" w:rsidRDefault="00D32CCC" w:rsidP="00CA2529">
      <w:pPr>
        <w:spacing w:after="0" w:line="240" w:lineRule="auto"/>
      </w:pPr>
      <w:r>
        <w:separator/>
      </w:r>
    </w:p>
  </w:endnote>
  <w:endnote w:type="continuationSeparator" w:id="0">
    <w:p w14:paraId="21AA0CE6" w14:textId="77777777" w:rsidR="00D32CCC" w:rsidRDefault="00D32CC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EA26E" w14:textId="77777777" w:rsidR="008F16F1" w:rsidRDefault="008F16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4BF4ABA0" w:rsidR="0028676E" w:rsidRPr="002F5246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38317C">
      <w:rPr>
        <w:rFonts w:ascii="Arial" w:hAnsi="Arial" w:cs="Arial"/>
        <w:b/>
        <w:sz w:val="15"/>
        <w:szCs w:val="15"/>
        <w:lang w:val="fr-CA"/>
      </w:rPr>
      <w:t>Matholog</w:t>
    </w:r>
    <w:r w:rsidR="000B0A92" w:rsidRPr="0038317C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38317C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38317C">
      <w:rPr>
        <w:rFonts w:ascii="Arial" w:hAnsi="Arial" w:cs="Arial"/>
        <w:b/>
        <w:sz w:val="15"/>
        <w:szCs w:val="15"/>
        <w:lang w:val="fr-CA"/>
      </w:rPr>
      <w:t>3</w:t>
    </w:r>
    <w:r w:rsidRPr="0038317C">
      <w:rPr>
        <w:rFonts w:ascii="Arial" w:hAnsi="Arial" w:cs="Arial"/>
        <w:sz w:val="15"/>
        <w:szCs w:val="15"/>
        <w:lang w:val="fr-CA"/>
      </w:rPr>
      <w:tab/>
    </w:r>
    <w:r w:rsidR="0038317C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38317C">
      <w:rPr>
        <w:rFonts w:ascii="Arial" w:hAnsi="Arial" w:cs="Arial"/>
        <w:sz w:val="15"/>
        <w:szCs w:val="15"/>
        <w:lang w:val="fr-CA"/>
      </w:rPr>
      <w:t xml:space="preserve">. </w:t>
    </w:r>
    <w:r w:rsidRPr="0038317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8317C">
      <w:rPr>
        <w:rFonts w:ascii="Arial" w:hAnsi="Arial" w:cs="Arial"/>
        <w:sz w:val="15"/>
        <w:szCs w:val="15"/>
        <w:lang w:val="fr-CA"/>
      </w:rPr>
      <w:t xml:space="preserve"> </w:t>
    </w:r>
    <w:r w:rsidRPr="009F0C19">
      <w:rPr>
        <w:rFonts w:ascii="Arial" w:hAnsi="Arial" w:cs="Arial"/>
        <w:sz w:val="15"/>
        <w:szCs w:val="15"/>
        <w:lang w:val="fr-CA"/>
      </w:rPr>
      <w:t>Copyright © 20</w:t>
    </w:r>
    <w:r w:rsidR="00AA5CD1" w:rsidRPr="009F0C19">
      <w:rPr>
        <w:rFonts w:ascii="Arial" w:hAnsi="Arial" w:cs="Arial"/>
        <w:sz w:val="15"/>
        <w:szCs w:val="15"/>
        <w:lang w:val="fr-CA"/>
      </w:rPr>
      <w:t>22</w:t>
    </w:r>
    <w:r w:rsidRPr="009F0C19">
      <w:rPr>
        <w:rFonts w:ascii="Arial" w:hAnsi="Arial" w:cs="Arial"/>
        <w:sz w:val="15"/>
        <w:szCs w:val="15"/>
        <w:lang w:val="fr-CA"/>
      </w:rPr>
      <w:t xml:space="preserve"> Pearson Canada Inc.</w:t>
    </w:r>
    <w:r w:rsidRPr="009F0C19">
      <w:rPr>
        <w:rFonts w:ascii="Arial" w:hAnsi="Arial" w:cs="Arial"/>
        <w:sz w:val="15"/>
        <w:szCs w:val="15"/>
        <w:lang w:val="fr-CA"/>
      </w:rPr>
      <w:tab/>
    </w:r>
    <w:r w:rsidR="001B6115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2F524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1E6DD" w14:textId="77777777" w:rsidR="008F16F1" w:rsidRDefault="008F1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B2530" w14:textId="77777777" w:rsidR="00D32CCC" w:rsidRDefault="00D32CCC" w:rsidP="00CA2529">
      <w:pPr>
        <w:spacing w:after="0" w:line="240" w:lineRule="auto"/>
      </w:pPr>
      <w:r>
        <w:separator/>
      </w:r>
    </w:p>
  </w:footnote>
  <w:footnote w:type="continuationSeparator" w:id="0">
    <w:p w14:paraId="04377E5D" w14:textId="77777777" w:rsidR="00D32CCC" w:rsidRDefault="00D32CC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05968" w14:textId="77777777" w:rsidR="008F16F1" w:rsidRDefault="008F16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42AB874F" w:rsidR="00E613E3" w:rsidRPr="007744FA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B34F933">
              <wp:simplePos x="0" y="0"/>
              <wp:positionH relativeFrom="column">
                <wp:posOffset>4445</wp:posOffset>
              </wp:positionH>
              <wp:positionV relativeFrom="paragraph">
                <wp:posOffset>19050</wp:posOffset>
              </wp:positionV>
              <wp:extent cx="1562100" cy="46609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88166D" w14:textId="04EDCD06" w:rsidR="00460B36" w:rsidRPr="00460B36" w:rsidRDefault="00460B3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modélisation 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1.5pt;width:123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" filled="f" stroked="f">
              <v:textbox>
                <w:txbxContent>
                  <w:p w14:paraId="5488166D" w14:textId="04EDCD06" w:rsidR="00460B36" w:rsidRPr="00460B36" w:rsidRDefault="00460B3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modélisation et l’algèbre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4D3EB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176A0C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7744FA">
      <w:rPr>
        <w:lang w:val="fr-CA"/>
      </w:rPr>
      <w:tab/>
    </w:r>
    <w:r w:rsidR="00CA2529" w:rsidRPr="007744FA">
      <w:rPr>
        <w:lang w:val="fr-CA"/>
      </w:rPr>
      <w:tab/>
    </w:r>
    <w:r w:rsidR="00CA2529" w:rsidRPr="007744FA">
      <w:rPr>
        <w:lang w:val="fr-CA"/>
      </w:rPr>
      <w:tab/>
    </w:r>
    <w:r w:rsidR="00207CC0" w:rsidRPr="007744FA">
      <w:rPr>
        <w:lang w:val="fr-CA"/>
      </w:rPr>
      <w:tab/>
    </w:r>
    <w:r w:rsidR="00FD2B2E" w:rsidRPr="007744FA">
      <w:rPr>
        <w:lang w:val="fr-CA"/>
      </w:rPr>
      <w:tab/>
    </w:r>
    <w:r w:rsidR="007744FA" w:rsidRPr="007744FA">
      <w:rPr>
        <w:rFonts w:ascii="Arial" w:hAnsi="Arial" w:cs="Arial"/>
        <w:b/>
        <w:sz w:val="36"/>
        <w:szCs w:val="36"/>
        <w:lang w:val="fr-CA"/>
      </w:rPr>
      <w:t>Évaluation de l’activité</w:t>
    </w:r>
    <w:r w:rsidR="007744FA">
      <w:rPr>
        <w:rFonts w:ascii="Arial" w:hAnsi="Arial" w:cs="Arial"/>
        <w:b/>
        <w:sz w:val="36"/>
        <w:szCs w:val="36"/>
        <w:lang w:val="fr-CA"/>
      </w:rPr>
      <w:t xml:space="preserve"> </w:t>
    </w:r>
    <w:r w:rsidR="003D055C">
      <w:rPr>
        <w:rFonts w:ascii="Arial" w:hAnsi="Arial" w:cs="Arial"/>
        <w:b/>
        <w:sz w:val="36"/>
        <w:szCs w:val="36"/>
        <w:lang w:val="fr-CA"/>
      </w:rPr>
      <w:t>10</w:t>
    </w:r>
  </w:p>
  <w:p w14:paraId="48FDC6FE" w14:textId="3C8D393C" w:rsidR="001B5E12" w:rsidRPr="007744FA" w:rsidRDefault="003D055C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Explorer la propriété de l’asso</w:t>
    </w:r>
    <w:r w:rsidR="004E06AC">
      <w:rPr>
        <w:rFonts w:ascii="Arial" w:hAnsi="Arial" w:cs="Arial"/>
        <w:b/>
        <w:sz w:val="28"/>
        <w:szCs w:val="28"/>
        <w:lang w:val="fr-CA"/>
      </w:rPr>
      <w:t>ciativité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4FA6E" w14:textId="77777777" w:rsidR="008F16F1" w:rsidRDefault="008F16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23EEB"/>
    <w:rsid w:val="000321AE"/>
    <w:rsid w:val="000378A5"/>
    <w:rsid w:val="00047201"/>
    <w:rsid w:val="00050E5C"/>
    <w:rsid w:val="00053328"/>
    <w:rsid w:val="00072CCB"/>
    <w:rsid w:val="000733E7"/>
    <w:rsid w:val="00075016"/>
    <w:rsid w:val="00080222"/>
    <w:rsid w:val="0008174D"/>
    <w:rsid w:val="00097C8F"/>
    <w:rsid w:val="000B0A92"/>
    <w:rsid w:val="000C1BF6"/>
    <w:rsid w:val="000C2970"/>
    <w:rsid w:val="000C7349"/>
    <w:rsid w:val="000D3592"/>
    <w:rsid w:val="000D7137"/>
    <w:rsid w:val="000E4378"/>
    <w:rsid w:val="000E788F"/>
    <w:rsid w:val="000F43C1"/>
    <w:rsid w:val="00101CB9"/>
    <w:rsid w:val="001047D6"/>
    <w:rsid w:val="00111837"/>
    <w:rsid w:val="00112FF1"/>
    <w:rsid w:val="001168AC"/>
    <w:rsid w:val="00120E06"/>
    <w:rsid w:val="00122653"/>
    <w:rsid w:val="00122C88"/>
    <w:rsid w:val="0012518E"/>
    <w:rsid w:val="0014110A"/>
    <w:rsid w:val="00143214"/>
    <w:rsid w:val="0015316C"/>
    <w:rsid w:val="00155D23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B6115"/>
    <w:rsid w:val="001C309A"/>
    <w:rsid w:val="001D131B"/>
    <w:rsid w:val="001D6FE4"/>
    <w:rsid w:val="002008E7"/>
    <w:rsid w:val="00206E7A"/>
    <w:rsid w:val="00207CC0"/>
    <w:rsid w:val="0021179B"/>
    <w:rsid w:val="00215C2F"/>
    <w:rsid w:val="00222B88"/>
    <w:rsid w:val="002461F7"/>
    <w:rsid w:val="00254851"/>
    <w:rsid w:val="00270D20"/>
    <w:rsid w:val="0028196A"/>
    <w:rsid w:val="0028676E"/>
    <w:rsid w:val="00296773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2F5246"/>
    <w:rsid w:val="003014A9"/>
    <w:rsid w:val="003059FA"/>
    <w:rsid w:val="003130F1"/>
    <w:rsid w:val="00316B88"/>
    <w:rsid w:val="003266A1"/>
    <w:rsid w:val="0033287C"/>
    <w:rsid w:val="00333295"/>
    <w:rsid w:val="00333A8F"/>
    <w:rsid w:val="0034252B"/>
    <w:rsid w:val="00345039"/>
    <w:rsid w:val="00361F29"/>
    <w:rsid w:val="00364E65"/>
    <w:rsid w:val="00367962"/>
    <w:rsid w:val="00376D82"/>
    <w:rsid w:val="0038317C"/>
    <w:rsid w:val="003849E7"/>
    <w:rsid w:val="00395DA1"/>
    <w:rsid w:val="003A4867"/>
    <w:rsid w:val="003A4D90"/>
    <w:rsid w:val="003B1A4E"/>
    <w:rsid w:val="003C7B39"/>
    <w:rsid w:val="003D055C"/>
    <w:rsid w:val="003D079C"/>
    <w:rsid w:val="003D236C"/>
    <w:rsid w:val="003D38C5"/>
    <w:rsid w:val="003D4BDC"/>
    <w:rsid w:val="003E43EB"/>
    <w:rsid w:val="0040008E"/>
    <w:rsid w:val="00416BC6"/>
    <w:rsid w:val="00424F12"/>
    <w:rsid w:val="0044663F"/>
    <w:rsid w:val="004606B9"/>
    <w:rsid w:val="00460B36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5D0E"/>
    <w:rsid w:val="004E06AC"/>
    <w:rsid w:val="004E1B38"/>
    <w:rsid w:val="004E4E4D"/>
    <w:rsid w:val="004F137D"/>
    <w:rsid w:val="004F5C3F"/>
    <w:rsid w:val="00513B1B"/>
    <w:rsid w:val="005149D8"/>
    <w:rsid w:val="00520002"/>
    <w:rsid w:val="0052414A"/>
    <w:rsid w:val="0052693C"/>
    <w:rsid w:val="00527639"/>
    <w:rsid w:val="00533EF0"/>
    <w:rsid w:val="00542066"/>
    <w:rsid w:val="00543A9A"/>
    <w:rsid w:val="00544658"/>
    <w:rsid w:val="00580EA1"/>
    <w:rsid w:val="00581577"/>
    <w:rsid w:val="00582804"/>
    <w:rsid w:val="005A3CE4"/>
    <w:rsid w:val="005B39DE"/>
    <w:rsid w:val="005B3A77"/>
    <w:rsid w:val="005B7D0F"/>
    <w:rsid w:val="005C330B"/>
    <w:rsid w:val="005D3D5E"/>
    <w:rsid w:val="00602485"/>
    <w:rsid w:val="0060757B"/>
    <w:rsid w:val="00614A33"/>
    <w:rsid w:val="00615D45"/>
    <w:rsid w:val="006212B0"/>
    <w:rsid w:val="00627AE2"/>
    <w:rsid w:val="00630F31"/>
    <w:rsid w:val="006442BA"/>
    <w:rsid w:val="00652680"/>
    <w:rsid w:val="0065510C"/>
    <w:rsid w:val="00661689"/>
    <w:rsid w:val="00674F52"/>
    <w:rsid w:val="0068155A"/>
    <w:rsid w:val="0068193A"/>
    <w:rsid w:val="00685719"/>
    <w:rsid w:val="00696ABC"/>
    <w:rsid w:val="006A141B"/>
    <w:rsid w:val="006B210D"/>
    <w:rsid w:val="006C0F0C"/>
    <w:rsid w:val="006C4EC1"/>
    <w:rsid w:val="006C6F74"/>
    <w:rsid w:val="006D2F30"/>
    <w:rsid w:val="006E062C"/>
    <w:rsid w:val="006F6779"/>
    <w:rsid w:val="007168D6"/>
    <w:rsid w:val="0072422E"/>
    <w:rsid w:val="00725443"/>
    <w:rsid w:val="00733E9A"/>
    <w:rsid w:val="00741178"/>
    <w:rsid w:val="0074280C"/>
    <w:rsid w:val="0076557F"/>
    <w:rsid w:val="0076731B"/>
    <w:rsid w:val="007744FA"/>
    <w:rsid w:val="0078278F"/>
    <w:rsid w:val="0078496A"/>
    <w:rsid w:val="00790DB4"/>
    <w:rsid w:val="00793ACA"/>
    <w:rsid w:val="007A6B78"/>
    <w:rsid w:val="007A6FD8"/>
    <w:rsid w:val="007B4610"/>
    <w:rsid w:val="007C0F92"/>
    <w:rsid w:val="007C4F24"/>
    <w:rsid w:val="007C5D74"/>
    <w:rsid w:val="007D11C5"/>
    <w:rsid w:val="007F0C53"/>
    <w:rsid w:val="007F26EA"/>
    <w:rsid w:val="007F6D71"/>
    <w:rsid w:val="008051DD"/>
    <w:rsid w:val="00805A4E"/>
    <w:rsid w:val="008261CA"/>
    <w:rsid w:val="008326A2"/>
    <w:rsid w:val="00832B16"/>
    <w:rsid w:val="00853E99"/>
    <w:rsid w:val="00875B8F"/>
    <w:rsid w:val="00883F8C"/>
    <w:rsid w:val="00892A64"/>
    <w:rsid w:val="00897F5A"/>
    <w:rsid w:val="008A0E5D"/>
    <w:rsid w:val="008A331E"/>
    <w:rsid w:val="008B4F5E"/>
    <w:rsid w:val="008C7653"/>
    <w:rsid w:val="008D1751"/>
    <w:rsid w:val="008D688E"/>
    <w:rsid w:val="008E46FD"/>
    <w:rsid w:val="008F16F1"/>
    <w:rsid w:val="009002F7"/>
    <w:rsid w:val="0090418E"/>
    <w:rsid w:val="0092323E"/>
    <w:rsid w:val="00924CD8"/>
    <w:rsid w:val="00931134"/>
    <w:rsid w:val="00945061"/>
    <w:rsid w:val="009471D3"/>
    <w:rsid w:val="0096389B"/>
    <w:rsid w:val="009703C3"/>
    <w:rsid w:val="0097553A"/>
    <w:rsid w:val="00975ED4"/>
    <w:rsid w:val="00994C77"/>
    <w:rsid w:val="009B6FF8"/>
    <w:rsid w:val="009C574D"/>
    <w:rsid w:val="009F0C19"/>
    <w:rsid w:val="00A02279"/>
    <w:rsid w:val="00A03BD7"/>
    <w:rsid w:val="00A24047"/>
    <w:rsid w:val="00A2716E"/>
    <w:rsid w:val="00A43E96"/>
    <w:rsid w:val="00A507C8"/>
    <w:rsid w:val="00A510EB"/>
    <w:rsid w:val="00A510EC"/>
    <w:rsid w:val="00A66EDD"/>
    <w:rsid w:val="00A73B2F"/>
    <w:rsid w:val="00A74D21"/>
    <w:rsid w:val="00A855AD"/>
    <w:rsid w:val="00AA5CD1"/>
    <w:rsid w:val="00AB527F"/>
    <w:rsid w:val="00AC414C"/>
    <w:rsid w:val="00AC6799"/>
    <w:rsid w:val="00AC7428"/>
    <w:rsid w:val="00AD5AB8"/>
    <w:rsid w:val="00AE494A"/>
    <w:rsid w:val="00AF44FF"/>
    <w:rsid w:val="00B1485A"/>
    <w:rsid w:val="00B546EB"/>
    <w:rsid w:val="00B64C00"/>
    <w:rsid w:val="00B678D1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3032A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D05C2C"/>
    <w:rsid w:val="00D10C2A"/>
    <w:rsid w:val="00D23494"/>
    <w:rsid w:val="00D26B06"/>
    <w:rsid w:val="00D32CCC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2C57"/>
    <w:rsid w:val="00DA6B45"/>
    <w:rsid w:val="00DA795D"/>
    <w:rsid w:val="00DB4EC8"/>
    <w:rsid w:val="00DD5BB6"/>
    <w:rsid w:val="00DD6F23"/>
    <w:rsid w:val="00DE285D"/>
    <w:rsid w:val="00DF40F3"/>
    <w:rsid w:val="00DF4B21"/>
    <w:rsid w:val="00DF7F77"/>
    <w:rsid w:val="00E069F4"/>
    <w:rsid w:val="00E13908"/>
    <w:rsid w:val="00E16179"/>
    <w:rsid w:val="00E21EE5"/>
    <w:rsid w:val="00E22A49"/>
    <w:rsid w:val="00E3662C"/>
    <w:rsid w:val="00E40253"/>
    <w:rsid w:val="00E45E3B"/>
    <w:rsid w:val="00E56741"/>
    <w:rsid w:val="00E613E3"/>
    <w:rsid w:val="00E71CBF"/>
    <w:rsid w:val="00E85483"/>
    <w:rsid w:val="00E90FD0"/>
    <w:rsid w:val="00EC2F9B"/>
    <w:rsid w:val="00EC413C"/>
    <w:rsid w:val="00EE29C2"/>
    <w:rsid w:val="00EE4F03"/>
    <w:rsid w:val="00EE6580"/>
    <w:rsid w:val="00EE79E6"/>
    <w:rsid w:val="00F01EB8"/>
    <w:rsid w:val="00F05C19"/>
    <w:rsid w:val="00F06B81"/>
    <w:rsid w:val="00F10556"/>
    <w:rsid w:val="00F123BA"/>
    <w:rsid w:val="00F1645A"/>
    <w:rsid w:val="00F327B0"/>
    <w:rsid w:val="00F358C6"/>
    <w:rsid w:val="00F40BC0"/>
    <w:rsid w:val="00F43E70"/>
    <w:rsid w:val="00F54626"/>
    <w:rsid w:val="00F652A1"/>
    <w:rsid w:val="00F83910"/>
    <w:rsid w:val="00F86C1E"/>
    <w:rsid w:val="00FA377A"/>
    <w:rsid w:val="00FA6033"/>
    <w:rsid w:val="00FC31DB"/>
    <w:rsid w:val="00FC5B6B"/>
    <w:rsid w:val="00FD2B2E"/>
    <w:rsid w:val="00FD430D"/>
    <w:rsid w:val="00FD554D"/>
    <w:rsid w:val="00FD5E58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CB9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69F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F4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F4"/>
    <w:rPr>
      <w:rFonts w:eastAsiaTheme="minorEastAsia"/>
      <w:b/>
      <w:bCs/>
      <w:sz w:val="20"/>
      <w:szCs w:val="20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44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D01CF-B407-4BB5-9FCF-C66E9A1E17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CCFE6F-0389-4813-975B-D47ADE48323F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6FDCF607-41A1-4E21-A0B6-5E8555CB4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5</cp:revision>
  <cp:lastPrinted>2016-08-23T12:28:00Z</cp:lastPrinted>
  <dcterms:created xsi:type="dcterms:W3CDTF">2021-11-25T20:44:00Z</dcterms:created>
  <dcterms:modified xsi:type="dcterms:W3CDTF">2021-11-26T15:51:00Z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