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D29B3" w:rsidRPr="00EB427D" w14:paraId="5ADCE10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871D025" w:rsidR="000378A5" w:rsidRPr="00DD29B3" w:rsidRDefault="00542BDA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</w:t>
            </w:r>
          </w:p>
        </w:tc>
      </w:tr>
      <w:tr w:rsidR="00DD29B3" w:rsidRPr="00EB427D" w14:paraId="5845B6FC" w14:textId="77777777" w:rsidTr="005B0A36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976DB4" w14:textId="0B96E164" w:rsidR="002F2C0C" w:rsidRPr="00DD29B3" w:rsidRDefault="00276090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375F2B69" w14:textId="77777777" w:rsidR="004C7A90" w:rsidRPr="00DD29B3" w:rsidRDefault="004C7A90" w:rsidP="005B0A36">
            <w:pPr>
              <w:pStyle w:val="Default"/>
              <w:rPr>
                <w:color w:val="auto"/>
                <w:lang w:val="fr-CA"/>
              </w:rPr>
            </w:pPr>
          </w:p>
          <w:p w14:paraId="2EEDC108" w14:textId="3B11E8BD" w:rsidR="00602485" w:rsidRPr="00DD29B3" w:rsidRDefault="004C7A90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91A7207" wp14:editId="7F123CC5">
                  <wp:extent cx="1390650" cy="684288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408599" cy="69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92F99" w14:textId="77777777" w:rsidR="004C7A90" w:rsidRPr="00DD29B3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040BBF" w14:textId="77777777" w:rsidR="00462FE9" w:rsidRPr="00DD29B3" w:rsidRDefault="00276090" w:rsidP="00276090">
            <w:pPr>
              <w:pStyle w:val="TableParagraph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Son aire est de 8 carreaux </w:t>
            </w:r>
          </w:p>
          <w:p w14:paraId="6C903DA6" w14:textId="2E3F78A5" w:rsidR="006004C4" w:rsidRPr="00DD29B3" w:rsidRDefault="00276090" w:rsidP="0027609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de</w:t>
            </w:r>
            <w:proofErr w:type="gramEnd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 couleur. »</w:t>
            </w:r>
          </w:p>
          <w:p w14:paraId="4D8053C5" w14:textId="73ECCEFB" w:rsidR="004D4893" w:rsidRPr="00DD29B3" w:rsidRDefault="004D4893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C411AC" w14:textId="32BF21EF" w:rsidR="004C7A90" w:rsidRPr="00DD29B3" w:rsidRDefault="00462FE9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21AB2CAD" w14:textId="6362800B" w:rsidR="00602485" w:rsidRPr="00DD29B3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4D70262" wp14:editId="6F276E99">
                  <wp:extent cx="1548581" cy="685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2" r="27097" b="10145"/>
                          <a:stretch/>
                        </pic:blipFill>
                        <pic:spPr bwMode="auto">
                          <a:xfrm>
                            <a:off x="0" y="0"/>
                            <a:ext cx="1566693" cy="6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50D8F1" w14:textId="77777777" w:rsidR="004C7A90" w:rsidRPr="00DD29B3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0732DD2" w14:textId="0E1D4B93" w:rsidR="00B12AC9" w:rsidRPr="00DD29B3" w:rsidRDefault="00B12AC9" w:rsidP="00B12AC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Son aire est de 50 centimètres carrés. »</w:t>
            </w:r>
          </w:p>
          <w:p w14:paraId="729385A6" w14:textId="77777777" w:rsidR="00F142BC" w:rsidRPr="00DD29B3" w:rsidRDefault="00F142B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12BC29" w14:textId="77777777" w:rsidR="00597D5C" w:rsidRPr="00DD29B3" w:rsidRDefault="00597D5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78C9670E" w:rsidR="00597D5C" w:rsidRPr="00DD29B3" w:rsidRDefault="00597D5C" w:rsidP="005B0A36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8CCC2D" w14:textId="36102CA8" w:rsidR="00B16909" w:rsidRPr="00DD29B3" w:rsidRDefault="00BF6B46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Utiliser des unités partielles pour obtenir des mesures plus précises</w:t>
            </w:r>
          </w:p>
          <w:p w14:paraId="1D43D55F" w14:textId="77777777" w:rsidR="006F1B8C" w:rsidRPr="00DD29B3" w:rsidRDefault="006F1B8C" w:rsidP="005B0A36">
            <w:pPr>
              <w:pStyle w:val="Default"/>
              <w:rPr>
                <w:color w:val="auto"/>
                <w:lang w:val="fr-CA"/>
              </w:rPr>
            </w:pPr>
          </w:p>
          <w:p w14:paraId="5758B753" w14:textId="3FA5C4E0" w:rsidR="00602485" w:rsidRPr="00DD29B3" w:rsidRDefault="006F1B8C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557EA73B" wp14:editId="2FEB0E0A">
                  <wp:extent cx="1079500" cy="1087438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87" cy="109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31B02" w14:textId="77777777" w:rsidR="006F1B8C" w:rsidRPr="00DD29B3" w:rsidRDefault="006F1B8C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B9C53C4" w14:textId="65F93733" w:rsidR="00174FFC" w:rsidRPr="00DD29B3" w:rsidRDefault="00676787" w:rsidP="0067678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6 carrés entiers et 4 moitiés de carrés. L’aire est de 8 centimètres carrés. »</w:t>
            </w:r>
          </w:p>
          <w:p w14:paraId="52B8A1E6" w14:textId="77777777" w:rsidR="00924BD4" w:rsidRPr="00DD29B3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171F74" w14:textId="77777777" w:rsidR="00924BD4" w:rsidRPr="00DD29B3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C19A7EC" w14:textId="77777777" w:rsidR="00924BD4" w:rsidRPr="00DD29B3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61E8678" w:rsidR="00924BD4" w:rsidRPr="00DD29B3" w:rsidRDefault="00924BD4" w:rsidP="005B0A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8960C9" w14:textId="504C297C" w:rsidR="00602485" w:rsidRPr="00DD29B3" w:rsidRDefault="009127EE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à l’aide de plusieurs exemplaires d’une unité</w:t>
            </w:r>
          </w:p>
          <w:p w14:paraId="5B8C3185" w14:textId="7D3FC860" w:rsidR="006F1B8C" w:rsidRPr="00DD29B3" w:rsidRDefault="006F1B8C" w:rsidP="005B0A3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2F7187E" wp14:editId="74A51473">
                  <wp:extent cx="1460046" cy="704850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r="27419"/>
                          <a:stretch/>
                        </pic:blipFill>
                        <pic:spPr bwMode="auto">
                          <a:xfrm>
                            <a:off x="0" y="0"/>
                            <a:ext cx="1463471" cy="70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478EB" w14:textId="77777777" w:rsidR="006F1B8C" w:rsidRPr="00DD29B3" w:rsidRDefault="006F1B8C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97E2B08" w14:textId="51C37DD6" w:rsidR="00A11713" w:rsidRPr="00DD29B3" w:rsidRDefault="007E7FD3" w:rsidP="007E7FD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compté par bonds de 10 cinq fois : 10, 20, 30, 40, 50.</w:t>
            </w: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L’aire est de 50 centimètres carrés. »</w:t>
            </w:r>
          </w:p>
        </w:tc>
      </w:tr>
      <w:tr w:rsidR="00DD29B3" w:rsidRPr="00DD29B3" w14:paraId="0DA1B3E7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4C4937" w14:textId="3FB65B5E" w:rsidR="0094449A" w:rsidRPr="00DD29B3" w:rsidRDefault="00017EC4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eastAsia="Verdana" w:hAnsi="Arial" w:cs="Arial"/>
                <w:b/>
              </w:rPr>
              <w:t>Observations</w:t>
            </w:r>
            <w:r w:rsidR="007E7FD3" w:rsidRPr="00DD29B3">
              <w:rPr>
                <w:rFonts w:ascii="Arial" w:eastAsia="Verdana" w:hAnsi="Arial" w:cs="Arial"/>
                <w:b/>
              </w:rPr>
              <w:t xml:space="preserve"> et d</w:t>
            </w:r>
            <w:r w:rsidRPr="00DD29B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D29B3" w:rsidRPr="00DD29B3" w14:paraId="72CEA2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DD29B3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4714217" w:rsidR="000378A5" w:rsidRPr="00DD29B3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18FDB92" w:rsidR="000378A5" w:rsidRPr="00DD29B3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8CF8B4B" w:rsidR="000378A5" w:rsidRPr="00DD29B3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51BE7573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D29B3" w:rsidRPr="00EB427D" w14:paraId="6B9881F8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159154A3" w:rsidR="0031561B" w:rsidRPr="00DD29B3" w:rsidRDefault="00FC3F0F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 (suite)</w:t>
            </w:r>
          </w:p>
        </w:tc>
      </w:tr>
      <w:tr w:rsidR="00DD29B3" w:rsidRPr="00DD29B3" w14:paraId="62F2723A" w14:textId="77777777" w:rsidTr="005B0A36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191C43" w14:textId="5FFABF17" w:rsidR="0031561B" w:rsidRPr="00DD29B3" w:rsidRDefault="00CE026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avec une forme intermédiaire (p. ex., dont l’aire est connue) </w:t>
            </w:r>
          </w:p>
          <w:p w14:paraId="3181C766" w14:textId="77777777" w:rsidR="00EC7F15" w:rsidRPr="00DD29B3" w:rsidRDefault="00EC7F1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94905EC" w14:textId="3EEE9752" w:rsidR="002A6BD7" w:rsidRPr="00DD29B3" w:rsidRDefault="00F221B6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noProof/>
              </w:rPr>
              <w:drawing>
                <wp:inline distT="0" distB="0" distL="0" distR="0" wp14:anchorId="1F2C92F9" wp14:editId="1967D1F6">
                  <wp:extent cx="1972310" cy="9918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966C9" w14:textId="77777777" w:rsidR="002A6BD7" w:rsidRPr="00DD29B3" w:rsidRDefault="002A6BD7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63C96E8B" w:rsidR="00334895" w:rsidRPr="00DD29B3" w:rsidRDefault="00EC7F1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Chaque rectangle a une aire de 50 centimètres carrés, donc l’aire du carré est 100 centimètres carrés. »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948F7" w14:textId="7ED4A4C1" w:rsidR="007359EB" w:rsidRPr="00DD29B3" w:rsidRDefault="008E5EA4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Estimer en unit</w:t>
            </w:r>
            <w:r w:rsidR="0009293B" w:rsidRPr="00DD29B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s standards à l’aide de repères</w:t>
            </w:r>
          </w:p>
          <w:p w14:paraId="1CC7C5FF" w14:textId="3B3BA338" w:rsidR="0031561B" w:rsidRPr="00DD29B3" w:rsidRDefault="0031561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9F16A04" w14:textId="39C66F2D" w:rsidR="00CF797B" w:rsidRPr="00DD29B3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CA3F2FC" wp14:editId="08AD6BAB">
                  <wp:extent cx="1968500" cy="9842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2A025" w14:textId="77777777" w:rsidR="00CF797B" w:rsidRPr="00DD29B3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33AF73C0" w14:textId="5750DAE7" w:rsidR="00BD3161" w:rsidRPr="00DD29B3" w:rsidRDefault="008E5EA4" w:rsidP="008E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L’aire de ma main : environ 100 centimètres carrés. La carte est un peu plus grande, donc j’estime qu’elle est 125</w:t>
            </w:r>
            <w:r w:rsidRPr="00DD29B3">
              <w:rPr>
                <w:b/>
                <w:bCs/>
                <w:lang w:val="fr-CA"/>
              </w:rPr>
              <w:t xml:space="preserve"> 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centimètres carrés.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3E941D" w14:textId="04258731" w:rsidR="008B79A5" w:rsidRPr="00DD29B3" w:rsidRDefault="003B781F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5B52ED4" w14:textId="77777777" w:rsidR="00DD1969" w:rsidRPr="00DD29B3" w:rsidRDefault="00DD1969" w:rsidP="005B0A36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7925EA7B" w14:textId="48075FD0" w:rsidR="0031561B" w:rsidRPr="00DD29B3" w:rsidRDefault="00486D40" w:rsidP="00486D4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Je mesurerais l’aire du plancher en mètres carrés parce qu’il est beaucoup plus grand qu’un carré fait de règles de 1 mètre.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498264" w14:textId="54CAD81E" w:rsidR="00F9491F" w:rsidRPr="00DD29B3" w:rsidRDefault="0009293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Comparer à l’aide d’unités standards</w:t>
            </w:r>
          </w:p>
          <w:p w14:paraId="3304B29B" w14:textId="6B722646" w:rsidR="0031561B" w:rsidRPr="00DD29B3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334E1C" w14:textId="653B65AC" w:rsidR="00DD1969" w:rsidRPr="00DD29B3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2B87092" wp14:editId="68C358E5">
                  <wp:extent cx="1968500" cy="1016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BEDF" w14:textId="77777777" w:rsidR="00DD1969" w:rsidRPr="00DD29B3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B4F3407" w14:textId="77777777" w:rsidR="000F6F6A" w:rsidRPr="00DD29B3" w:rsidRDefault="0009293B" w:rsidP="007116B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 Le rectangle : 10 centimètres carrés c’est plus grand que </w:t>
            </w:r>
          </w:p>
          <w:p w14:paraId="37DAE0E5" w14:textId="09EB84B8" w:rsidR="00C46041" w:rsidRPr="00DD29B3" w:rsidRDefault="0009293B" w:rsidP="007116B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6 centimètres carrés. »</w:t>
            </w:r>
          </w:p>
        </w:tc>
      </w:tr>
      <w:tr w:rsidR="00DD29B3" w:rsidRPr="00DD29B3" w14:paraId="57C7BC3C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9AE81F" w14:textId="2C95A13B" w:rsidR="005B0A36" w:rsidRPr="00DD29B3" w:rsidRDefault="00DD29B3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D29B3" w:rsidRPr="00DD29B3" w14:paraId="2B5C4D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5E1D8999" w:rsidR="0031561B" w:rsidRPr="00DD29B3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48E4A20B" w:rsidR="0031561B" w:rsidRPr="00DD29B3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01A68135" w:rsidR="0031561B" w:rsidRPr="00DD29B3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663B1005" w:rsidR="0031561B" w:rsidRPr="00DD29B3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</w:tbl>
    <w:p w14:paraId="79716C54" w14:textId="14B575A7" w:rsidR="00F414C4" w:rsidRPr="0009293B" w:rsidRDefault="00F414C4" w:rsidP="002461F7">
      <w:pPr>
        <w:rPr>
          <w:sz w:val="4"/>
          <w:szCs w:val="4"/>
          <w:lang w:val="fr-CA"/>
        </w:rPr>
      </w:pPr>
    </w:p>
    <w:p w14:paraId="106F5380" w14:textId="77777777" w:rsidR="00F414C4" w:rsidRPr="0009293B" w:rsidRDefault="00F414C4">
      <w:pPr>
        <w:rPr>
          <w:sz w:val="4"/>
          <w:szCs w:val="4"/>
          <w:lang w:val="fr-CA"/>
        </w:rPr>
      </w:pPr>
      <w:r w:rsidRPr="0009293B">
        <w:rPr>
          <w:sz w:val="4"/>
          <w:szCs w:val="4"/>
          <w:lang w:val="fr-CA"/>
        </w:rPr>
        <w:br w:type="page"/>
      </w:r>
    </w:p>
    <w:p w14:paraId="27E84540" w14:textId="00669034" w:rsidR="00602485" w:rsidRPr="0009293B" w:rsidRDefault="00602485" w:rsidP="002461F7">
      <w:pPr>
        <w:rPr>
          <w:sz w:val="4"/>
          <w:szCs w:val="4"/>
          <w:lang w:val="fr-CA"/>
        </w:rPr>
      </w:pPr>
    </w:p>
    <w:p w14:paraId="79B6D375" w14:textId="75DB3506" w:rsidR="00593753" w:rsidRPr="0009293B" w:rsidRDefault="00593753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D29B3" w:rsidRPr="00EB427D" w14:paraId="4DE61B7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DFE877" w14:textId="4A0311F3" w:rsidR="00593753" w:rsidRPr="00DD29B3" w:rsidRDefault="00DB7A8C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l’aire, la masse et la capacité</w:t>
            </w:r>
          </w:p>
        </w:tc>
      </w:tr>
      <w:tr w:rsidR="00DD29B3" w:rsidRPr="00EB427D" w14:paraId="17D0FA65" w14:textId="77777777" w:rsidTr="005B0A36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615AA" w14:textId="06EE9F3E" w:rsidR="00512A14" w:rsidRPr="00DD29B3" w:rsidRDefault="00C251FC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Mesurer l'aire, la masse et la capacité à l'aide de diverses unités standards</w:t>
            </w:r>
          </w:p>
          <w:p w14:paraId="0B5FCFEA" w14:textId="77777777" w:rsidR="00B07BCB" w:rsidRPr="00DD29B3" w:rsidRDefault="00B07BC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75C94CD" w14:textId="0B34C22E" w:rsidR="00593753" w:rsidRPr="00DD29B3" w:rsidRDefault="00512A14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drawing>
                <wp:inline distT="0" distB="0" distL="0" distR="0" wp14:anchorId="020A029B" wp14:editId="29A35CCC">
                  <wp:extent cx="1625600" cy="83901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3" cy="8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4035D" w14:textId="77777777" w:rsidR="00512A14" w:rsidRPr="00DD29B3" w:rsidRDefault="00512A14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DC59411" w14:textId="79EF734D" w:rsidR="00057720" w:rsidRPr="00DD29B3" w:rsidRDefault="00B07BCB" w:rsidP="00B07BC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J’ai couvert la forme de grands carrés, puis de petits carrés.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AB1D62" w14:textId="3224E264" w:rsidR="00593753" w:rsidRPr="00DD29B3" w:rsidRDefault="003D044A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Expliquer des mesures en utilisant les relations entre des unités non standards</w:t>
            </w:r>
          </w:p>
          <w:p w14:paraId="4C0DE18E" w14:textId="77777777" w:rsidR="001C2552" w:rsidRPr="00DD29B3" w:rsidRDefault="001C2552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72B775" w14:textId="77777777" w:rsidR="003D044A" w:rsidRPr="00DD29B3" w:rsidRDefault="003D044A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A8CE481" w14:textId="77777777" w:rsidR="007E73B8" w:rsidRPr="00DD29B3" w:rsidRDefault="007E73B8" w:rsidP="007E7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Plus le cube était grand, moins </w:t>
            </w:r>
          </w:p>
          <w:p w14:paraId="5F4FB22B" w14:textId="77777777" w:rsidR="00E27024" w:rsidRPr="00DD29B3" w:rsidRDefault="007E73B8" w:rsidP="007E7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j’en</w:t>
            </w:r>
            <w:proofErr w:type="gramEnd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 avais besoin pour remplir </w:t>
            </w:r>
          </w:p>
          <w:p w14:paraId="70A1D85D" w14:textId="75EB4F57" w:rsidR="0084063A" w:rsidRPr="00DD29B3" w:rsidRDefault="007E73B8" w:rsidP="007E7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le</w:t>
            </w:r>
            <w:proofErr w:type="gramEnd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 carton à lait.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br/>
              <w:t>Plus le carré était petit, plus j’en avais besoin pour couvrir la forme.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EC3A01" w14:textId="40315BE3" w:rsidR="00E83EFB" w:rsidRPr="00DD29B3" w:rsidRDefault="00E27024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Prédire des mesures </w:t>
            </w:r>
            <w:r w:rsidR="00535386" w:rsidRPr="00DD29B3">
              <w:rPr>
                <w:rFonts w:ascii="Arial" w:hAnsi="Arial" w:cs="Arial"/>
                <w:sz w:val="19"/>
                <w:szCs w:val="19"/>
                <w:lang w:val="fr-CA"/>
              </w:rPr>
              <w:t>à l’aide de la conservation de l’aire et de la masse</w:t>
            </w:r>
          </w:p>
          <w:p w14:paraId="7219431D" w14:textId="53A9E77E" w:rsidR="00593753" w:rsidRPr="00DD29B3" w:rsidRDefault="00512A1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3822AF01" wp14:editId="25A09839">
                  <wp:extent cx="1968500" cy="806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834F4" w14:textId="77777777" w:rsidR="001C2552" w:rsidRPr="00DD29B3" w:rsidRDefault="001C2552" w:rsidP="0053538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96F9FB3" w14:textId="77777777" w:rsidR="00EB427D" w:rsidRDefault="00535386" w:rsidP="0053538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changé la forme de la pâte à modeler, et sa masse n’a pas changé. Elle pesait 375 g les </w:t>
            </w:r>
          </w:p>
          <w:p w14:paraId="639FED7F" w14:textId="05AF1970" w:rsidR="00D62C2E" w:rsidRPr="00DD29B3" w:rsidRDefault="00535386" w:rsidP="0053538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deux</w:t>
            </w:r>
            <w:proofErr w:type="gramEnd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 fois.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83F069" w14:textId="2CA800EB" w:rsidR="00662508" w:rsidRPr="00DD29B3" w:rsidRDefault="00F07888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Utiliser les relations entre les unités de mesure avec aisance</w:t>
            </w:r>
          </w:p>
          <w:p w14:paraId="4437F7A9" w14:textId="77777777" w:rsidR="001C2552" w:rsidRPr="00DD29B3" w:rsidRDefault="001C2552" w:rsidP="001C2552">
            <w:pPr>
              <w:pStyle w:val="Default"/>
              <w:rPr>
                <w:color w:val="auto"/>
                <w:lang w:val="fr-CA"/>
              </w:rPr>
            </w:pPr>
          </w:p>
          <w:p w14:paraId="35AACD07" w14:textId="77777777" w:rsidR="00662508" w:rsidRPr="00DD29B3" w:rsidRDefault="00662508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BCECE67" w14:textId="6B435BE4" w:rsidR="00593753" w:rsidRPr="00DD29B3" w:rsidRDefault="001C2552" w:rsidP="001C255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375 g c’est inférieur à 1 kg, car 1 kg correspond à 1 000 g. »</w:t>
            </w:r>
          </w:p>
        </w:tc>
      </w:tr>
      <w:tr w:rsidR="00DD29B3" w:rsidRPr="00DD29B3" w14:paraId="0923C8BB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A21C47" w14:textId="4C3260F7" w:rsidR="005B0A36" w:rsidRPr="00DD29B3" w:rsidRDefault="005B0A36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eastAsia="Verdana" w:hAnsi="Arial" w:cs="Arial"/>
                <w:b/>
              </w:rPr>
              <w:t>Observations</w:t>
            </w:r>
            <w:r w:rsidR="001C2552" w:rsidRPr="00DD29B3">
              <w:rPr>
                <w:rFonts w:ascii="Arial" w:eastAsia="Verdana" w:hAnsi="Arial" w:cs="Arial"/>
                <w:b/>
              </w:rPr>
              <w:t xml:space="preserve"> et d</w:t>
            </w:r>
            <w:r w:rsidRPr="00DD29B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D29B3" w:rsidRPr="00DD29B3" w14:paraId="37497EA1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47809" w14:textId="036AE076" w:rsidR="00593753" w:rsidRPr="00DD29B3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577866" w14:textId="354B7804" w:rsidR="00593753" w:rsidRPr="00DD29B3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70ADC7" w14:textId="4BC41BFB" w:rsidR="00593753" w:rsidRPr="00DD29B3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EA4442" w14:textId="32789546" w:rsidR="00593753" w:rsidRPr="00DD29B3" w:rsidRDefault="00593753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14:paraId="758E29A0" w14:textId="77777777" w:rsidR="00593753" w:rsidRDefault="00593753" w:rsidP="002461F7">
      <w:pPr>
        <w:rPr>
          <w:sz w:val="4"/>
          <w:szCs w:val="4"/>
        </w:rPr>
      </w:pPr>
    </w:p>
    <w:p w14:paraId="2540E5D5" w14:textId="50B6FA73" w:rsidR="00F414C4" w:rsidRDefault="00F414C4" w:rsidP="002461F7">
      <w:pPr>
        <w:rPr>
          <w:sz w:val="4"/>
          <w:szCs w:val="4"/>
        </w:rPr>
      </w:pPr>
    </w:p>
    <w:p w14:paraId="16B2EAFE" w14:textId="77777777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DF31F" w14:textId="77777777" w:rsidR="00AC4F7B" w:rsidRDefault="00AC4F7B" w:rsidP="00CA2529">
      <w:pPr>
        <w:spacing w:after="0" w:line="240" w:lineRule="auto"/>
      </w:pPr>
      <w:r>
        <w:separator/>
      </w:r>
    </w:p>
  </w:endnote>
  <w:endnote w:type="continuationSeparator" w:id="0">
    <w:p w14:paraId="10B16E1E" w14:textId="77777777" w:rsidR="00AC4F7B" w:rsidRDefault="00AC4F7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4F852" w14:textId="77777777" w:rsidR="0000633A" w:rsidRDefault="00006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7219D05" w:rsidR="0028676E" w:rsidRPr="004A6920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085355">
      <w:rPr>
        <w:rFonts w:ascii="Arial" w:hAnsi="Arial" w:cs="Arial"/>
        <w:b/>
        <w:sz w:val="15"/>
        <w:szCs w:val="15"/>
        <w:lang w:val="fr-CA"/>
      </w:rPr>
      <w:t>Matholog</w:t>
    </w:r>
    <w:r w:rsidR="00E433CA" w:rsidRPr="0008535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8535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085355">
      <w:rPr>
        <w:rFonts w:ascii="Arial" w:hAnsi="Arial" w:cs="Arial"/>
        <w:b/>
        <w:sz w:val="15"/>
        <w:szCs w:val="15"/>
        <w:lang w:val="fr-CA"/>
      </w:rPr>
      <w:t>3</w:t>
    </w:r>
    <w:r w:rsidRPr="00085355">
      <w:rPr>
        <w:rFonts w:ascii="Arial" w:hAnsi="Arial" w:cs="Arial"/>
        <w:sz w:val="15"/>
        <w:szCs w:val="15"/>
        <w:lang w:val="fr-CA"/>
      </w:rPr>
      <w:tab/>
    </w:r>
    <w:r w:rsidR="0008535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85355">
      <w:rPr>
        <w:rFonts w:ascii="Arial" w:hAnsi="Arial" w:cs="Arial"/>
        <w:sz w:val="15"/>
        <w:szCs w:val="15"/>
        <w:lang w:val="fr-CA"/>
      </w:rPr>
      <w:t xml:space="preserve">. </w:t>
    </w:r>
    <w:r w:rsidRPr="0008535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5355">
      <w:rPr>
        <w:rFonts w:ascii="Arial" w:hAnsi="Arial" w:cs="Arial"/>
        <w:sz w:val="15"/>
        <w:szCs w:val="15"/>
        <w:lang w:val="fr-CA"/>
      </w:rPr>
      <w:t xml:space="preserve"> </w:t>
    </w:r>
    <w:r w:rsidRPr="00EB427D">
      <w:rPr>
        <w:rFonts w:ascii="Arial" w:hAnsi="Arial" w:cs="Arial"/>
        <w:sz w:val="15"/>
        <w:szCs w:val="15"/>
        <w:lang w:val="fr-CA"/>
      </w:rPr>
      <w:t>Copyright © 20</w:t>
    </w:r>
    <w:r w:rsidR="00AA5CD1" w:rsidRPr="00EB427D">
      <w:rPr>
        <w:rFonts w:ascii="Arial" w:hAnsi="Arial" w:cs="Arial"/>
        <w:sz w:val="15"/>
        <w:szCs w:val="15"/>
        <w:lang w:val="fr-CA"/>
      </w:rPr>
      <w:t>22</w:t>
    </w:r>
    <w:r w:rsidRPr="00EB427D">
      <w:rPr>
        <w:rFonts w:ascii="Arial" w:hAnsi="Arial" w:cs="Arial"/>
        <w:sz w:val="15"/>
        <w:szCs w:val="15"/>
        <w:lang w:val="fr-CA"/>
      </w:rPr>
      <w:t xml:space="preserve"> Pearson Canada Inc.</w:t>
    </w:r>
    <w:r w:rsidRPr="00EB427D">
      <w:rPr>
        <w:rFonts w:ascii="Arial" w:hAnsi="Arial" w:cs="Arial"/>
        <w:sz w:val="15"/>
        <w:szCs w:val="15"/>
        <w:lang w:val="fr-CA"/>
      </w:rPr>
      <w:tab/>
    </w:r>
    <w:r w:rsidR="004A6920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A692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7A53" w14:textId="77777777" w:rsidR="0000633A" w:rsidRDefault="00006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FC9BD" w14:textId="77777777" w:rsidR="00AC4F7B" w:rsidRDefault="00AC4F7B" w:rsidP="00CA2529">
      <w:pPr>
        <w:spacing w:after="0" w:line="240" w:lineRule="auto"/>
      </w:pPr>
      <w:r>
        <w:separator/>
      </w:r>
    </w:p>
  </w:footnote>
  <w:footnote w:type="continuationSeparator" w:id="0">
    <w:p w14:paraId="1069E2F5" w14:textId="77777777" w:rsidR="00AC4F7B" w:rsidRDefault="00AC4F7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5E847" w14:textId="77777777" w:rsidR="0000633A" w:rsidRDefault="00006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FAFE735" w:rsidR="00E613E3" w:rsidRPr="001A2EB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65FF8B1" w:rsidR="00E613E3" w:rsidRPr="001A2EB6" w:rsidRDefault="001A2E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65FF8B1" w:rsidR="00E613E3" w:rsidRPr="001A2EB6" w:rsidRDefault="001A2E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F629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82BBA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A2EB6">
      <w:rPr>
        <w:lang w:val="fr-CA"/>
      </w:rPr>
      <w:tab/>
    </w:r>
    <w:r w:rsidR="00CA2529" w:rsidRPr="001A2EB6">
      <w:rPr>
        <w:lang w:val="fr-CA"/>
      </w:rPr>
      <w:tab/>
    </w:r>
    <w:r w:rsidR="00CA2529" w:rsidRPr="001A2EB6">
      <w:rPr>
        <w:lang w:val="fr-CA"/>
      </w:rPr>
      <w:tab/>
    </w:r>
    <w:r w:rsidR="00207CC0" w:rsidRPr="001A2EB6">
      <w:rPr>
        <w:lang w:val="fr-CA"/>
      </w:rPr>
      <w:tab/>
    </w:r>
    <w:r w:rsidR="00FD2B2E" w:rsidRPr="001A2EB6">
      <w:rPr>
        <w:lang w:val="fr-CA"/>
      </w:rPr>
      <w:tab/>
    </w:r>
    <w:r w:rsidR="001A2EB6" w:rsidRPr="001A2EB6">
      <w:rPr>
        <w:rFonts w:ascii="Arial" w:hAnsi="Arial" w:cs="Arial"/>
        <w:b/>
        <w:sz w:val="36"/>
        <w:szCs w:val="36"/>
        <w:lang w:val="fr-CA"/>
      </w:rPr>
      <w:t>Évaluation de l’activité 1</w:t>
    </w:r>
    <w:r w:rsidR="0000633A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0A586CBF" w:rsidR="001B5E12" w:rsidRPr="001A2EB6" w:rsidRDefault="001A2EB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1A2EB6">
      <w:rPr>
        <w:rFonts w:ascii="Arial" w:hAnsi="Arial" w:cs="Arial"/>
        <w:b/>
        <w:sz w:val="28"/>
        <w:szCs w:val="28"/>
        <w:lang w:val="fr-CA"/>
      </w:rPr>
      <w:t>Mesurer l’aire à</w:t>
    </w:r>
    <w:r>
      <w:rPr>
        <w:rFonts w:ascii="Arial" w:hAnsi="Arial" w:cs="Arial"/>
        <w:b/>
        <w:sz w:val="28"/>
        <w:szCs w:val="28"/>
        <w:lang w:val="fr-CA"/>
      </w:rPr>
      <w:t xml:space="preserve"> l’aide d’unités standards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F52E2" w14:textId="77777777" w:rsidR="0000633A" w:rsidRDefault="00006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33A"/>
    <w:rsid w:val="00017EC4"/>
    <w:rsid w:val="00022C94"/>
    <w:rsid w:val="000235FB"/>
    <w:rsid w:val="000321AE"/>
    <w:rsid w:val="000378A5"/>
    <w:rsid w:val="00050E5C"/>
    <w:rsid w:val="00053328"/>
    <w:rsid w:val="00056EF2"/>
    <w:rsid w:val="00057720"/>
    <w:rsid w:val="00072CCB"/>
    <w:rsid w:val="000733E7"/>
    <w:rsid w:val="00075016"/>
    <w:rsid w:val="00080222"/>
    <w:rsid w:val="0008174D"/>
    <w:rsid w:val="00085355"/>
    <w:rsid w:val="0009293B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0F6F6A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4FFC"/>
    <w:rsid w:val="00182E2A"/>
    <w:rsid w:val="00186505"/>
    <w:rsid w:val="001905CB"/>
    <w:rsid w:val="00192706"/>
    <w:rsid w:val="00194226"/>
    <w:rsid w:val="001A2EB6"/>
    <w:rsid w:val="001A2F9D"/>
    <w:rsid w:val="001A7920"/>
    <w:rsid w:val="001B30A9"/>
    <w:rsid w:val="001B5E12"/>
    <w:rsid w:val="001C255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55117"/>
    <w:rsid w:val="00270D20"/>
    <w:rsid w:val="00276090"/>
    <w:rsid w:val="0028196A"/>
    <w:rsid w:val="0028676E"/>
    <w:rsid w:val="00296F57"/>
    <w:rsid w:val="002A3FDC"/>
    <w:rsid w:val="002A6BD7"/>
    <w:rsid w:val="002B19A5"/>
    <w:rsid w:val="002C2234"/>
    <w:rsid w:val="002C36BA"/>
    <w:rsid w:val="002C3CF0"/>
    <w:rsid w:val="002C432C"/>
    <w:rsid w:val="002C4CB2"/>
    <w:rsid w:val="002C5339"/>
    <w:rsid w:val="002D0578"/>
    <w:rsid w:val="002D5767"/>
    <w:rsid w:val="002F051B"/>
    <w:rsid w:val="002F2C0C"/>
    <w:rsid w:val="003014A9"/>
    <w:rsid w:val="003059FA"/>
    <w:rsid w:val="003130F1"/>
    <w:rsid w:val="0031561B"/>
    <w:rsid w:val="00316B88"/>
    <w:rsid w:val="003266A1"/>
    <w:rsid w:val="0033287C"/>
    <w:rsid w:val="00333295"/>
    <w:rsid w:val="00333A8F"/>
    <w:rsid w:val="00334895"/>
    <w:rsid w:val="0034252B"/>
    <w:rsid w:val="00345039"/>
    <w:rsid w:val="00364E65"/>
    <w:rsid w:val="003849E7"/>
    <w:rsid w:val="00395DA1"/>
    <w:rsid w:val="003A4867"/>
    <w:rsid w:val="003A4D90"/>
    <w:rsid w:val="003B1A4E"/>
    <w:rsid w:val="003B781F"/>
    <w:rsid w:val="003C7B39"/>
    <w:rsid w:val="003D044A"/>
    <w:rsid w:val="003D079C"/>
    <w:rsid w:val="003D236C"/>
    <w:rsid w:val="003D38C5"/>
    <w:rsid w:val="003D4BDC"/>
    <w:rsid w:val="003E43EB"/>
    <w:rsid w:val="0040008E"/>
    <w:rsid w:val="00415339"/>
    <w:rsid w:val="00416BC6"/>
    <w:rsid w:val="00424F12"/>
    <w:rsid w:val="004606B9"/>
    <w:rsid w:val="00462FE9"/>
    <w:rsid w:val="00465C12"/>
    <w:rsid w:val="00471C7E"/>
    <w:rsid w:val="0047628B"/>
    <w:rsid w:val="00483555"/>
    <w:rsid w:val="00486D40"/>
    <w:rsid w:val="00490204"/>
    <w:rsid w:val="004902FE"/>
    <w:rsid w:val="00492279"/>
    <w:rsid w:val="004959B6"/>
    <w:rsid w:val="004A6920"/>
    <w:rsid w:val="004B1951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512A14"/>
    <w:rsid w:val="00513B1B"/>
    <w:rsid w:val="005149D8"/>
    <w:rsid w:val="0052414A"/>
    <w:rsid w:val="0052693C"/>
    <w:rsid w:val="00527639"/>
    <w:rsid w:val="00533EF0"/>
    <w:rsid w:val="00535386"/>
    <w:rsid w:val="00542066"/>
    <w:rsid w:val="00542BDA"/>
    <w:rsid w:val="00543A9A"/>
    <w:rsid w:val="0055790D"/>
    <w:rsid w:val="00581577"/>
    <w:rsid w:val="00582804"/>
    <w:rsid w:val="00593753"/>
    <w:rsid w:val="00597D5C"/>
    <w:rsid w:val="005A0A03"/>
    <w:rsid w:val="005A3CE4"/>
    <w:rsid w:val="005B0A36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30F31"/>
    <w:rsid w:val="00633E66"/>
    <w:rsid w:val="006442BA"/>
    <w:rsid w:val="00652680"/>
    <w:rsid w:val="0065510C"/>
    <w:rsid w:val="00661689"/>
    <w:rsid w:val="00662508"/>
    <w:rsid w:val="00674F52"/>
    <w:rsid w:val="00676787"/>
    <w:rsid w:val="0068193A"/>
    <w:rsid w:val="00685719"/>
    <w:rsid w:val="00696ABC"/>
    <w:rsid w:val="006A141B"/>
    <w:rsid w:val="006B210D"/>
    <w:rsid w:val="006C0F0C"/>
    <w:rsid w:val="006C6F74"/>
    <w:rsid w:val="006D25BB"/>
    <w:rsid w:val="006D2F30"/>
    <w:rsid w:val="006E062C"/>
    <w:rsid w:val="006F1B8C"/>
    <w:rsid w:val="006F4118"/>
    <w:rsid w:val="006F6779"/>
    <w:rsid w:val="007116BC"/>
    <w:rsid w:val="0072422E"/>
    <w:rsid w:val="00733E9A"/>
    <w:rsid w:val="007359EB"/>
    <w:rsid w:val="00741178"/>
    <w:rsid w:val="0074280C"/>
    <w:rsid w:val="0076557F"/>
    <w:rsid w:val="0076731B"/>
    <w:rsid w:val="0078278F"/>
    <w:rsid w:val="0078496A"/>
    <w:rsid w:val="00790DB4"/>
    <w:rsid w:val="00793ACA"/>
    <w:rsid w:val="007950D0"/>
    <w:rsid w:val="007A6B78"/>
    <w:rsid w:val="007A6FD8"/>
    <w:rsid w:val="007C0F92"/>
    <w:rsid w:val="007C4F24"/>
    <w:rsid w:val="007D11C5"/>
    <w:rsid w:val="007E73B8"/>
    <w:rsid w:val="007E7FD3"/>
    <w:rsid w:val="007F0C53"/>
    <w:rsid w:val="007F26EA"/>
    <w:rsid w:val="007F6D71"/>
    <w:rsid w:val="00805A4E"/>
    <w:rsid w:val="008261CA"/>
    <w:rsid w:val="008326A2"/>
    <w:rsid w:val="00832B16"/>
    <w:rsid w:val="0084063A"/>
    <w:rsid w:val="00853E99"/>
    <w:rsid w:val="00875B8F"/>
    <w:rsid w:val="00876BE4"/>
    <w:rsid w:val="00883F8C"/>
    <w:rsid w:val="00892A64"/>
    <w:rsid w:val="00897F5A"/>
    <w:rsid w:val="008A0E5D"/>
    <w:rsid w:val="008A2A54"/>
    <w:rsid w:val="008B4F5E"/>
    <w:rsid w:val="008B79A5"/>
    <w:rsid w:val="008C7653"/>
    <w:rsid w:val="008D1751"/>
    <w:rsid w:val="008D688E"/>
    <w:rsid w:val="008E46FD"/>
    <w:rsid w:val="008E5EA4"/>
    <w:rsid w:val="009002F7"/>
    <w:rsid w:val="0090418E"/>
    <w:rsid w:val="009127EE"/>
    <w:rsid w:val="0092323E"/>
    <w:rsid w:val="00924BD4"/>
    <w:rsid w:val="00924CD8"/>
    <w:rsid w:val="00931134"/>
    <w:rsid w:val="0094449A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11713"/>
    <w:rsid w:val="00A25ACA"/>
    <w:rsid w:val="00A2716E"/>
    <w:rsid w:val="00A43E96"/>
    <w:rsid w:val="00A510EB"/>
    <w:rsid w:val="00A510EC"/>
    <w:rsid w:val="00A66EDD"/>
    <w:rsid w:val="00A73B2F"/>
    <w:rsid w:val="00A855AD"/>
    <w:rsid w:val="00A94014"/>
    <w:rsid w:val="00AA5CD1"/>
    <w:rsid w:val="00AB527F"/>
    <w:rsid w:val="00AC4F7B"/>
    <w:rsid w:val="00AC6799"/>
    <w:rsid w:val="00AC7428"/>
    <w:rsid w:val="00AE494A"/>
    <w:rsid w:val="00AF44FF"/>
    <w:rsid w:val="00B07BCB"/>
    <w:rsid w:val="00B12AC9"/>
    <w:rsid w:val="00B1485A"/>
    <w:rsid w:val="00B16909"/>
    <w:rsid w:val="00B546EB"/>
    <w:rsid w:val="00B64C00"/>
    <w:rsid w:val="00B852AD"/>
    <w:rsid w:val="00B9593A"/>
    <w:rsid w:val="00BA072D"/>
    <w:rsid w:val="00BA10A4"/>
    <w:rsid w:val="00BB2207"/>
    <w:rsid w:val="00BD16F1"/>
    <w:rsid w:val="00BD3161"/>
    <w:rsid w:val="00BD5ACB"/>
    <w:rsid w:val="00BE7BA6"/>
    <w:rsid w:val="00BF093C"/>
    <w:rsid w:val="00BF6B46"/>
    <w:rsid w:val="00C01B75"/>
    <w:rsid w:val="00C031B1"/>
    <w:rsid w:val="00C251FC"/>
    <w:rsid w:val="00C3622C"/>
    <w:rsid w:val="00C364AF"/>
    <w:rsid w:val="00C446FF"/>
    <w:rsid w:val="00C45623"/>
    <w:rsid w:val="00C46041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43A8"/>
    <w:rsid w:val="00CE0264"/>
    <w:rsid w:val="00CF26E9"/>
    <w:rsid w:val="00CF3ED1"/>
    <w:rsid w:val="00CF797B"/>
    <w:rsid w:val="00D10C2A"/>
    <w:rsid w:val="00D23494"/>
    <w:rsid w:val="00D26B06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4EC8"/>
    <w:rsid w:val="00DB7A8C"/>
    <w:rsid w:val="00DB7AB0"/>
    <w:rsid w:val="00DD1969"/>
    <w:rsid w:val="00DD29B3"/>
    <w:rsid w:val="00DD6F23"/>
    <w:rsid w:val="00DE285D"/>
    <w:rsid w:val="00DF40F3"/>
    <w:rsid w:val="00DF4B21"/>
    <w:rsid w:val="00DF7F77"/>
    <w:rsid w:val="00E01DF9"/>
    <w:rsid w:val="00E16179"/>
    <w:rsid w:val="00E21EE5"/>
    <w:rsid w:val="00E22A49"/>
    <w:rsid w:val="00E27024"/>
    <w:rsid w:val="00E3662C"/>
    <w:rsid w:val="00E433CA"/>
    <w:rsid w:val="00E45E3B"/>
    <w:rsid w:val="00E56741"/>
    <w:rsid w:val="00E613E3"/>
    <w:rsid w:val="00E6653F"/>
    <w:rsid w:val="00E71CBF"/>
    <w:rsid w:val="00E83EFB"/>
    <w:rsid w:val="00E85483"/>
    <w:rsid w:val="00E90FD0"/>
    <w:rsid w:val="00EB427D"/>
    <w:rsid w:val="00EC413C"/>
    <w:rsid w:val="00EC7F15"/>
    <w:rsid w:val="00EE29C2"/>
    <w:rsid w:val="00EE4F03"/>
    <w:rsid w:val="00EE79E6"/>
    <w:rsid w:val="00F01EB8"/>
    <w:rsid w:val="00F05C19"/>
    <w:rsid w:val="00F06B81"/>
    <w:rsid w:val="00F07888"/>
    <w:rsid w:val="00F10556"/>
    <w:rsid w:val="00F123BA"/>
    <w:rsid w:val="00F142BC"/>
    <w:rsid w:val="00F1645A"/>
    <w:rsid w:val="00F221B6"/>
    <w:rsid w:val="00F327B0"/>
    <w:rsid w:val="00F33B03"/>
    <w:rsid w:val="00F358C6"/>
    <w:rsid w:val="00F414C4"/>
    <w:rsid w:val="00F43E70"/>
    <w:rsid w:val="00F54626"/>
    <w:rsid w:val="00F652A1"/>
    <w:rsid w:val="00F86C1E"/>
    <w:rsid w:val="00F93D35"/>
    <w:rsid w:val="00F9491F"/>
    <w:rsid w:val="00FA03FC"/>
    <w:rsid w:val="00FA377A"/>
    <w:rsid w:val="00FA6033"/>
    <w:rsid w:val="00FC31DB"/>
    <w:rsid w:val="00FC3F0F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CCD5A-FA31-4BDB-BAFB-CC1003CB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1EF0F-1007-40D3-BBBA-019631B9B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7CBEC-B4CD-4341-BF4F-7C1AEF14F4D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2021-11-30T14:20:00Z</dcterms:created>
  <dcterms:modified xsi:type="dcterms:W3CDTF">2021-11-30T16:04:00Z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