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4E1BFE" w:rsidRPr="004E1BFE" w14:paraId="2E39B3F8" w14:textId="77777777" w:rsidTr="009536C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88385AD" w:rsidR="00EE29C2" w:rsidRPr="004E1BFE" w:rsidRDefault="00DC1AC1" w:rsidP="009536C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4E1BFE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Localiser et cartographier des objets</w:t>
            </w:r>
          </w:p>
        </w:tc>
      </w:tr>
      <w:tr w:rsidR="004E1BFE" w:rsidRPr="004E1BFE" w14:paraId="76008433" w14:textId="77777777" w:rsidTr="00C040D1">
        <w:trPr>
          <w:trHeight w:hRule="exact" w:val="400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BC3816" w14:textId="05DDE4E2" w:rsidR="007B4DA7" w:rsidRPr="004E1BFE" w:rsidRDefault="000520A8" w:rsidP="009536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sz w:val="19"/>
                <w:szCs w:val="19"/>
                <w:lang w:val="fr-CA"/>
              </w:rPr>
              <w:t>Utiliser des termes associés à la position pour décrire un emplacement</w:t>
            </w:r>
          </w:p>
          <w:p w14:paraId="2CA263C8" w14:textId="77777777" w:rsidR="004B6EC1" w:rsidRPr="004E1BFE" w:rsidRDefault="004B6EC1" w:rsidP="009536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6F16E07" w14:textId="3E8136D6" w:rsidR="001A3410" w:rsidRPr="004E1BFE" w:rsidRDefault="00C040D1" w:rsidP="009536C9">
            <w:pPr>
              <w:rPr>
                <w:rFonts w:ascii="Arial" w:hAnsi="Arial" w:cs="Arial"/>
                <w:sz w:val="19"/>
                <w:szCs w:val="19"/>
              </w:rPr>
            </w:pPr>
            <w:r w:rsidRPr="004E1BFE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8673910" wp14:editId="24B6D653">
                  <wp:extent cx="2661285" cy="716280"/>
                  <wp:effectExtent l="0" t="0" r="571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28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6E56A3" w14:textId="77777777" w:rsidR="00C040D1" w:rsidRPr="004E1BFE" w:rsidRDefault="00C040D1" w:rsidP="001A3410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1D26A4B4" w14:textId="77777777" w:rsidR="004B6EC1" w:rsidRPr="004E1BFE" w:rsidRDefault="000520A8" w:rsidP="001A3410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sz w:val="19"/>
                <w:szCs w:val="19"/>
                <w:lang w:val="fr-CA"/>
              </w:rPr>
              <w:t xml:space="preserve">« Le triangle vert est au-dessus du carré orange. Le carré orange est en dessous du </w:t>
            </w:r>
          </w:p>
          <w:p w14:paraId="57DB202C" w14:textId="6CDAB38A" w:rsidR="00AA3E61" w:rsidRPr="004E1BFE" w:rsidRDefault="000520A8" w:rsidP="001A3410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4E1BFE">
              <w:rPr>
                <w:rFonts w:ascii="Arial" w:hAnsi="Arial" w:cs="Arial"/>
                <w:sz w:val="19"/>
                <w:szCs w:val="19"/>
                <w:lang w:val="fr-CA"/>
              </w:rPr>
              <w:t>triangle</w:t>
            </w:r>
            <w:proofErr w:type="gramEnd"/>
            <w:r w:rsidRPr="004E1BFE">
              <w:rPr>
                <w:rFonts w:ascii="Arial" w:hAnsi="Arial" w:cs="Arial"/>
                <w:sz w:val="19"/>
                <w:szCs w:val="19"/>
                <w:lang w:val="fr-CA"/>
              </w:rPr>
              <w:t xml:space="preserve"> vert.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36778B" w14:textId="219AB8F0" w:rsidR="004B6EC1" w:rsidRPr="004E1BFE" w:rsidRDefault="000520A8" w:rsidP="00C040D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Utiliser des termes associés à la position et la direction pour localiser des objets dans des plans quadrillés</w:t>
            </w:r>
          </w:p>
          <w:p w14:paraId="54ED9235" w14:textId="232E5FE6" w:rsidR="001A3410" w:rsidRPr="004E1BFE" w:rsidRDefault="007F2C18" w:rsidP="00C040D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E1BFE">
              <w:rPr>
                <w:noProof/>
                <w:color w:val="auto"/>
              </w:rPr>
              <w:drawing>
                <wp:inline distT="0" distB="0" distL="0" distR="0" wp14:anchorId="2CACD664" wp14:editId="2FD7DD40">
                  <wp:extent cx="1432822" cy="14668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611" cy="1493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DE8D02" w14:textId="77777777" w:rsidR="00E614DC" w:rsidRPr="004E1BFE" w:rsidRDefault="00E614DC" w:rsidP="00E85C07">
            <w:pPr>
              <w:pStyle w:val="Default"/>
              <w:ind w:firstLine="720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F95AA5C" w14:textId="3594D328" w:rsidR="00E85C07" w:rsidRPr="004E1BFE" w:rsidRDefault="002F09EC" w:rsidP="004B6EC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L’Épicerie est 1 case au-dessus du Terrain de basketball. La Banque est à 1 case à gauche de l’Épicerie.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567145" w14:textId="3B454D34" w:rsidR="001A3410" w:rsidRPr="004E1BFE" w:rsidRDefault="002F09EC" w:rsidP="001A341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Décrire le déplacement d’un objet d’un endroit à un autre dans un plan quadrillé </w:t>
            </w:r>
          </w:p>
          <w:p w14:paraId="6CAF94E3" w14:textId="77777777" w:rsidR="008360E0" w:rsidRPr="004E1BFE" w:rsidRDefault="008360E0" w:rsidP="001A341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E257B83" w14:textId="1EE819BE" w:rsidR="00C040D1" w:rsidRPr="004E1BFE" w:rsidRDefault="007F2C18" w:rsidP="00C040D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E1BFE">
              <w:rPr>
                <w:noProof/>
                <w:color w:val="auto"/>
              </w:rPr>
              <w:drawing>
                <wp:inline distT="0" distB="0" distL="0" distR="0" wp14:anchorId="04AEF8F2" wp14:editId="6CDDB03C">
                  <wp:extent cx="1488647" cy="1524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51" cy="153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A8EB1B" w14:textId="06FB84F3" w:rsidR="00CB5BA3" w:rsidRPr="004E1BFE" w:rsidRDefault="00CB5BA3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A27FF9E" w14:textId="26EFAFDE" w:rsidR="001A3410" w:rsidRPr="004E1BFE" w:rsidRDefault="002F09EC" w:rsidP="008360E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Pour aller de l’Hôpital à la Banque, j’avance de 2 cases, jusqu’au Vétérinaire, puis je tourne à gauche et j’avance de 2 cases. »</w:t>
            </w:r>
          </w:p>
          <w:p w14:paraId="08B1FC2B" w14:textId="77777777" w:rsidR="004B1992" w:rsidRPr="004E1BFE" w:rsidRDefault="004B1992" w:rsidP="004B1992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74AFDE3" w14:textId="77777777" w:rsidR="004B1992" w:rsidRPr="004E1BFE" w:rsidRDefault="004B1992" w:rsidP="004B1992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E3EB05B" w14:textId="2F23B106" w:rsidR="004B1992" w:rsidRPr="004E1BFE" w:rsidRDefault="004B1992" w:rsidP="004B1992">
            <w:pPr>
              <w:ind w:firstLine="72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4E1BFE" w:rsidRPr="004E1BFE" w14:paraId="72E68D03" w14:textId="77777777" w:rsidTr="009536C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D29D39" w14:textId="6547AA6A" w:rsidR="005E6125" w:rsidRPr="004E1BFE" w:rsidRDefault="00D62A85" w:rsidP="009536C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4E1BFE">
              <w:rPr>
                <w:rFonts w:ascii="Arial" w:eastAsia="Verdana" w:hAnsi="Arial" w:cs="Arial"/>
                <w:b/>
              </w:rPr>
              <w:t>Observations</w:t>
            </w:r>
            <w:r w:rsidR="007F2C18" w:rsidRPr="004E1BFE">
              <w:rPr>
                <w:rFonts w:ascii="Arial" w:eastAsia="Verdana" w:hAnsi="Arial" w:cs="Arial"/>
                <w:b/>
              </w:rPr>
              <w:t xml:space="preserve"> et d</w:t>
            </w:r>
            <w:r w:rsidRPr="004E1BFE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4E1BFE" w:rsidRPr="004E1BFE" w14:paraId="06EBD03A" w14:textId="77777777" w:rsidTr="009536C9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A392BD9" w:rsidR="008F11D5" w:rsidRPr="004E1BFE" w:rsidRDefault="008F11D5" w:rsidP="009536C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82CD616" w:rsidR="008F11D5" w:rsidRPr="004E1BFE" w:rsidRDefault="008F11D5" w:rsidP="009536C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2F2B0DD" w:rsidR="008F11D5" w:rsidRPr="004E1BFE" w:rsidRDefault="008F11D5" w:rsidP="009536C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4E1BFE" w:rsidRPr="004E1BFE" w14:paraId="29C61F02" w14:textId="77777777" w:rsidTr="009536C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038ADB9A" w:rsidR="00FE6750" w:rsidRPr="004E1BFE" w:rsidRDefault="00545C64" w:rsidP="009536C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4E1BFE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lastRenderedPageBreak/>
              <w:t>Localiser et cartographier des objets</w:t>
            </w:r>
            <w:r w:rsidRPr="004E1BFE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(suite)</w:t>
            </w:r>
          </w:p>
        </w:tc>
      </w:tr>
      <w:tr w:rsidR="004E1BFE" w:rsidRPr="004E1BFE" w14:paraId="4B1D04CB" w14:textId="77777777" w:rsidTr="00151F78">
        <w:trPr>
          <w:trHeight w:hRule="exact" w:val="319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0D096D" w14:textId="77777777" w:rsidR="001222E3" w:rsidRPr="004E1BFE" w:rsidRDefault="00545C64" w:rsidP="009536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sz w:val="19"/>
                <w:szCs w:val="19"/>
                <w:lang w:val="fr-CA"/>
              </w:rPr>
              <w:t>Écrire un code pour se déplacer du départ à l’arrivée dans un plan</w:t>
            </w:r>
          </w:p>
          <w:p w14:paraId="2048F239" w14:textId="78B5D72E" w:rsidR="008343AA" w:rsidRPr="004E1BFE" w:rsidRDefault="00545C64" w:rsidP="009536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229AE922" w14:textId="7EDE002B" w:rsidR="002E1734" w:rsidRPr="004E1BFE" w:rsidRDefault="00C62499" w:rsidP="009536C9">
            <w:pPr>
              <w:rPr>
                <w:rFonts w:ascii="Arial" w:hAnsi="Arial" w:cs="Arial"/>
                <w:sz w:val="19"/>
                <w:szCs w:val="19"/>
              </w:rPr>
            </w:pPr>
            <w:r w:rsidRPr="004E1BFE">
              <w:rPr>
                <w:noProof/>
              </w:rPr>
              <w:drawing>
                <wp:inline distT="0" distB="0" distL="0" distR="0" wp14:anchorId="24A35CAD" wp14:editId="15692C87">
                  <wp:extent cx="2661920" cy="866140"/>
                  <wp:effectExtent l="0" t="0" r="508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D213FD" w14:textId="77777777" w:rsidR="002E1734" w:rsidRPr="004E1BFE" w:rsidRDefault="002E1734" w:rsidP="009536C9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562F9567" w:rsidR="00A07226" w:rsidRPr="004E1BFE" w:rsidRDefault="00EF29B4" w:rsidP="001222E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sz w:val="19"/>
                <w:szCs w:val="19"/>
                <w:lang w:val="fr-CA"/>
              </w:rPr>
              <w:t>« Du départ, déplace-toi de 2 cases vers la droite, 2 cases vers le bas et 1 case vers la gauche.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A68893" w14:textId="77777777" w:rsidR="001222E3" w:rsidRPr="004E1BFE" w:rsidRDefault="00EF29B4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Tenir compte de la perspective pour donner des directives et coder de façon efficace et flexible </w:t>
            </w:r>
          </w:p>
          <w:p w14:paraId="2BE83026" w14:textId="7A838587" w:rsidR="00E719DD" w:rsidRPr="004E1BFE" w:rsidRDefault="00EF29B4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  </w:t>
            </w:r>
          </w:p>
          <w:p w14:paraId="7591DF4C" w14:textId="4C141B5D" w:rsidR="002E1734" w:rsidRPr="004E1BFE" w:rsidRDefault="002615BB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E1BFE">
              <w:rPr>
                <w:noProof/>
                <w:color w:val="auto"/>
              </w:rPr>
              <w:drawing>
                <wp:inline distT="0" distB="0" distL="0" distR="0" wp14:anchorId="5AC2E1A1" wp14:editId="7D29EA72">
                  <wp:extent cx="2644775" cy="860425"/>
                  <wp:effectExtent l="0" t="0" r="317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775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EAF67C" w14:textId="77777777" w:rsidR="002E1734" w:rsidRPr="004E1BFE" w:rsidRDefault="002E1734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1547FAC7" w14:textId="69D2450B" w:rsidR="005B62C1" w:rsidRPr="004E1BFE" w:rsidRDefault="00EF29B4" w:rsidP="001222E3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Mon partenaire regarde la grille du côté droit. Du départ, déplace-toi de 2 cases vers le bas, 2 cases vers la gauche et 1 case vers le haut.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917AD7" w14:textId="42AFA870" w:rsidR="00F878D8" w:rsidRPr="004E1BFE" w:rsidRDefault="001222E3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Utiliser des boucles pour représenter des étapes qui sont répétées dans un code</w:t>
            </w: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</w:p>
          <w:p w14:paraId="67DDAAAD" w14:textId="77777777" w:rsidR="001222E3" w:rsidRPr="004E1BFE" w:rsidRDefault="001222E3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DF55BF7" w14:textId="450CCEF8" w:rsidR="002E1734" w:rsidRPr="004E1BFE" w:rsidRDefault="002615BB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E1BFE">
              <w:rPr>
                <w:noProof/>
                <w:color w:val="auto"/>
              </w:rPr>
              <w:drawing>
                <wp:inline distT="0" distB="0" distL="0" distR="0" wp14:anchorId="600D51CB" wp14:editId="02BA6DA4">
                  <wp:extent cx="2740025" cy="891540"/>
                  <wp:effectExtent l="0" t="0" r="3175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02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DDE0CD" w14:textId="5066D2FF" w:rsidR="002E1734" w:rsidRPr="004E1BFE" w:rsidRDefault="002E1734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65662E6" w14:textId="3DE98E75" w:rsidR="002E1734" w:rsidRPr="004E1BFE" w:rsidRDefault="001222E3" w:rsidP="001222E3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Répète 2 fois : fais 2 pas vers la droite, puis 1 pas vers le bas. »</w:t>
            </w:r>
          </w:p>
        </w:tc>
      </w:tr>
      <w:tr w:rsidR="004E1BFE" w:rsidRPr="004E1BFE" w14:paraId="4753A5C0" w14:textId="77777777" w:rsidTr="009536C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1867D1" w14:textId="3ACF1A5D" w:rsidR="00D62A85" w:rsidRPr="004E1BFE" w:rsidRDefault="00D62A85" w:rsidP="009536C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4E1BFE">
              <w:rPr>
                <w:rFonts w:ascii="Arial" w:eastAsia="Verdana" w:hAnsi="Arial" w:cs="Arial"/>
                <w:b/>
              </w:rPr>
              <w:t>Observations</w:t>
            </w:r>
            <w:r w:rsidR="002615BB" w:rsidRPr="004E1BFE">
              <w:rPr>
                <w:rFonts w:ascii="Arial" w:eastAsia="Verdana" w:hAnsi="Arial" w:cs="Arial"/>
                <w:b/>
              </w:rPr>
              <w:t xml:space="preserve"> et d</w:t>
            </w:r>
            <w:r w:rsidRPr="004E1BFE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4E1BFE" w:rsidRPr="004E1BFE" w14:paraId="44DB898B" w14:textId="77777777" w:rsidTr="009536C9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25EC3A5" w:rsidR="008F11D5" w:rsidRPr="004E1BFE" w:rsidRDefault="008F11D5" w:rsidP="009536C9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B7043CC" w:rsidR="008F11D5" w:rsidRPr="004E1BFE" w:rsidRDefault="008F11D5" w:rsidP="009536C9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DEDD351" w:rsidR="008F11D5" w:rsidRPr="004E1BFE" w:rsidRDefault="008F11D5" w:rsidP="009536C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5772E" w14:textId="77777777" w:rsidR="00141C03" w:rsidRDefault="00141C03" w:rsidP="00CA2529">
      <w:pPr>
        <w:spacing w:after="0" w:line="240" w:lineRule="auto"/>
      </w:pPr>
      <w:r>
        <w:separator/>
      </w:r>
    </w:p>
  </w:endnote>
  <w:endnote w:type="continuationSeparator" w:id="0">
    <w:p w14:paraId="46CD3C71" w14:textId="77777777" w:rsidR="00141C03" w:rsidRDefault="00141C0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63507C3E" w:rsidR="0028676E" w:rsidRPr="004E1BF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5773E">
      <w:rPr>
        <w:rFonts w:ascii="Arial" w:hAnsi="Arial" w:cs="Arial"/>
        <w:b/>
        <w:sz w:val="15"/>
        <w:szCs w:val="15"/>
        <w:lang w:val="fr-CA"/>
      </w:rPr>
      <w:t>Matholog</w:t>
    </w:r>
    <w:r w:rsidR="002615BB" w:rsidRPr="00A5773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5773E">
      <w:rPr>
        <w:rFonts w:ascii="Arial" w:hAnsi="Arial" w:cs="Arial"/>
        <w:b/>
        <w:sz w:val="15"/>
        <w:szCs w:val="15"/>
        <w:lang w:val="fr-CA"/>
      </w:rPr>
      <w:t xml:space="preserve"> </w:t>
    </w:r>
    <w:r w:rsidR="0010677B" w:rsidRPr="00A5773E">
      <w:rPr>
        <w:rFonts w:ascii="Arial" w:hAnsi="Arial" w:cs="Arial"/>
        <w:b/>
        <w:sz w:val="15"/>
        <w:szCs w:val="15"/>
        <w:lang w:val="fr-CA"/>
      </w:rPr>
      <w:t>3</w:t>
    </w:r>
    <w:r w:rsidRPr="00A5773E">
      <w:rPr>
        <w:rFonts w:ascii="Arial" w:hAnsi="Arial" w:cs="Arial"/>
        <w:sz w:val="15"/>
        <w:szCs w:val="15"/>
        <w:lang w:val="fr-CA"/>
      </w:rPr>
      <w:tab/>
    </w:r>
    <w:r w:rsidR="00A5773E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5773E">
      <w:rPr>
        <w:rFonts w:ascii="Arial" w:hAnsi="Arial" w:cs="Arial"/>
        <w:sz w:val="15"/>
        <w:szCs w:val="15"/>
        <w:lang w:val="fr-CA"/>
      </w:rPr>
      <w:t xml:space="preserve">. </w:t>
    </w:r>
    <w:r w:rsidRPr="00A5773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773E">
      <w:rPr>
        <w:rFonts w:ascii="Arial" w:hAnsi="Arial" w:cs="Arial"/>
        <w:sz w:val="15"/>
        <w:szCs w:val="15"/>
        <w:lang w:val="fr-CA"/>
      </w:rPr>
      <w:t xml:space="preserve"> </w:t>
    </w:r>
    <w:r>
      <w:rPr>
        <w:rFonts w:ascii="Arial" w:hAnsi="Arial" w:cs="Arial"/>
        <w:sz w:val="15"/>
        <w:szCs w:val="15"/>
      </w:rPr>
      <w:t>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107C94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E1BF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1E81E" w14:textId="77777777" w:rsidR="00141C03" w:rsidRDefault="00141C03" w:rsidP="00CA2529">
      <w:pPr>
        <w:spacing w:after="0" w:line="240" w:lineRule="auto"/>
      </w:pPr>
      <w:r>
        <w:separator/>
      </w:r>
    </w:p>
  </w:footnote>
  <w:footnote w:type="continuationSeparator" w:id="0">
    <w:p w14:paraId="71CD7A3E" w14:textId="77777777" w:rsidR="00141C03" w:rsidRDefault="00141C0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0114C523" w:rsidR="00E613E3" w:rsidRPr="00BF3B09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90A380F">
              <wp:simplePos x="0" y="0"/>
              <wp:positionH relativeFrom="margin">
                <wp:align>left</wp:align>
              </wp:positionH>
              <wp:positionV relativeFrom="paragraph">
                <wp:posOffset>104775</wp:posOffset>
              </wp:positionV>
              <wp:extent cx="1600835" cy="35242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5D2ABE6" w:rsidR="00E613E3" w:rsidRPr="00A56091" w:rsidRDefault="00A5609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La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25pt;width:126.0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2g2dQIAAFkFAAAOAAAAZHJzL2Uyb0RvYy54bWysVEtPGzEQvlfqf7B8L5uEhNKIDUpBVJUQ&#10;oJKKs+O1k1Vtj2tPspv+esbeTUhpL1S97I5nvnk/Li5ba9hWhViDK/nwZMCZchKq2q1K/n1x8+Gc&#10;s4jCVcKAUyXfqcgvZ+/fXTR+qkawBlOpwMiIi9PGl3yN6KdFEeVaWRFPwCtHQg3BCqRnWBVVEA1Z&#10;t6YYDQZnRQOh8gGkipG4152Qz7J9rZXEe62jQmZKTrFh/ob8XaZvMbsQ01UQfl3LPgzxD1FYUTty&#10;ejB1LVCwTaj/MGVrGSCCxhMJtgCta6lyDpTNcPAqm8e18CrnQsWJ/lCm+P/MyrvtQ2B1VfIJZ05Y&#10;atFCtcg+Q8smqTqNj1MCPXqCYUts6vKeH4mZkm51sOlP6TCSU513h9omYzIpnQ0G56fkRJLsdDIa&#10;j7L54kXbh4hfFFiWiJIH6l0uqdjeRqRICLqHJGcObmpjcv+M+41BwI6j8gD02imRLuBM4c6opGXc&#10;N6WpADnuxMijp65MYFtBQyOkVA5zytkuoRNKk++3KPb4pNpF9Rblg0b2DA4PyrZ2EHKVXoVd/diH&#10;rDs81e8o70Riu2z7Bi+h2lF/A3T7Eb28qakJtyLigwi0ENRSWnK8p4820JQceoqzNYRff+MnPM0p&#10;STlraMFKHn9uRFCcma+OJvjTcDxOG5kf48nHET3CsWR5LHEbewXUjiGdEy8zmfBo9qQOYJ/oFsyT&#10;VxIJJ8l3yXFPXmG39nRLpJrPM4h20Au8dY9eJtOpvGnEFu2TCL6fQ6QJvoP9Korpq3HssEnTwXyD&#10;oOs8q6nAXVX7wtP+5hHub006EMfvjHq5iLNnAAAA//8DAFBLAwQUAAYACAAAACEABxjKyNoAAAAG&#10;AQAADwAAAGRycy9kb3ducmV2LnhtbEyPwU7DMBBE70j8g7VI3KjdiBQIcSoE4gqiQKXetvE2iYjX&#10;Uew24e9ZTnDcmdHM23I9+16daIxdYAvLhQFFXAfXcWPh4/356hZUTMgO+8Bk4ZsirKvzsxILFyZ+&#10;o9MmNUpKOBZooU1pKLSOdUse4yIMxOIdwugxyTk22o04SbnvdWbMSnvsWBZaHOixpfprc/QWPl8O&#10;u+21eW2efD5MYTaa/Z229vJifrgHlWhOf2H4xRd0qIRpH47souotyCNJ1FUOStwsz5ag9hZuMgO6&#10;KvV//OoHAAD//wMAUEsBAi0AFAAGAAgAAAAhALaDOJL+AAAA4QEAABMAAAAAAAAAAAAAAAAAAAAA&#10;AFtDb250ZW50X1R5cGVzXS54bWxQSwECLQAUAAYACAAAACEAOP0h/9YAAACUAQAACwAAAAAAAAAA&#10;AAAAAAAvAQAAX3JlbHMvLnJlbHNQSwECLQAUAAYACAAAACEAibNoNnUCAABZBQAADgAAAAAAAAAA&#10;AAAAAAAuAgAAZHJzL2Uyb0RvYy54bWxQSwECLQAUAAYACAAAACEABxjKyNoAAAAGAQAADwAAAAAA&#10;AAAAAAAAAADPBAAAZHJzL2Rvd25yZXYueG1sUEsFBgAAAAAEAAQA8wAAANYFAAAAAA==&#10;" filled="f" stroked="f">
              <v:textbox>
                <w:txbxContent>
                  <w:p w14:paraId="2521030B" w14:textId="15D2ABE6" w:rsidR="00E613E3" w:rsidRPr="00A56091" w:rsidRDefault="00A5609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 xml:space="preserve">La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BA851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7F2CF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BF3B09">
      <w:rPr>
        <w:lang w:val="fr-CA"/>
      </w:rPr>
      <w:tab/>
    </w:r>
    <w:r w:rsidR="00CA2529" w:rsidRPr="00BF3B09">
      <w:rPr>
        <w:lang w:val="fr-CA"/>
      </w:rPr>
      <w:tab/>
    </w:r>
    <w:r w:rsidR="00CA2529" w:rsidRPr="00BF3B09">
      <w:rPr>
        <w:lang w:val="fr-CA"/>
      </w:rPr>
      <w:tab/>
    </w:r>
    <w:r w:rsidR="00207CC0" w:rsidRPr="00BF3B09">
      <w:rPr>
        <w:lang w:val="fr-CA"/>
      </w:rPr>
      <w:tab/>
    </w:r>
    <w:r w:rsidR="00FD2B2E" w:rsidRPr="00BF3B09">
      <w:rPr>
        <w:lang w:val="fr-CA"/>
      </w:rPr>
      <w:tab/>
    </w:r>
    <w:r w:rsidR="00A56091" w:rsidRPr="00BF3B09">
      <w:rPr>
        <w:rFonts w:ascii="Arial" w:hAnsi="Arial" w:cs="Arial"/>
        <w:b/>
        <w:sz w:val="36"/>
        <w:szCs w:val="36"/>
        <w:lang w:val="fr-CA"/>
      </w:rPr>
      <w:t>Évaluation de l’activité 15</w:t>
    </w:r>
  </w:p>
  <w:p w14:paraId="4033973E" w14:textId="31C0519D" w:rsidR="00CA2529" w:rsidRPr="00BF3B09" w:rsidRDefault="00BF3B09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BF3B09">
      <w:rPr>
        <w:rFonts w:ascii="Arial" w:hAnsi="Arial" w:cs="Arial"/>
        <w:b/>
        <w:sz w:val="28"/>
        <w:szCs w:val="28"/>
        <w:lang w:val="fr-CA"/>
      </w:rPr>
      <w:t>Décrire la p</w:t>
    </w:r>
    <w:r>
      <w:rPr>
        <w:rFonts w:ascii="Arial" w:hAnsi="Arial" w:cs="Arial"/>
        <w:b/>
        <w:sz w:val="28"/>
        <w:szCs w:val="28"/>
        <w:lang w:val="fr-CA"/>
      </w:rPr>
      <w:t>osition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4564"/>
    <w:rsid w:val="000479B1"/>
    <w:rsid w:val="00050E5C"/>
    <w:rsid w:val="000520A8"/>
    <w:rsid w:val="00052C4A"/>
    <w:rsid w:val="00053328"/>
    <w:rsid w:val="0005536B"/>
    <w:rsid w:val="00070C5F"/>
    <w:rsid w:val="000733E7"/>
    <w:rsid w:val="0008174D"/>
    <w:rsid w:val="000951EA"/>
    <w:rsid w:val="00097C8F"/>
    <w:rsid w:val="000C2970"/>
    <w:rsid w:val="000C7349"/>
    <w:rsid w:val="000F43C1"/>
    <w:rsid w:val="0010677B"/>
    <w:rsid w:val="00106FF9"/>
    <w:rsid w:val="00107C94"/>
    <w:rsid w:val="00112FF1"/>
    <w:rsid w:val="001222E3"/>
    <w:rsid w:val="00141C03"/>
    <w:rsid w:val="00143727"/>
    <w:rsid w:val="00151F78"/>
    <w:rsid w:val="00192706"/>
    <w:rsid w:val="001A3410"/>
    <w:rsid w:val="001A7920"/>
    <w:rsid w:val="001F2477"/>
    <w:rsid w:val="00207CC0"/>
    <w:rsid w:val="002461F7"/>
    <w:rsid w:val="00253151"/>
    <w:rsid w:val="00254851"/>
    <w:rsid w:val="002615BB"/>
    <w:rsid w:val="00270D20"/>
    <w:rsid w:val="0028676E"/>
    <w:rsid w:val="002B00E9"/>
    <w:rsid w:val="002B19A5"/>
    <w:rsid w:val="002B1FAB"/>
    <w:rsid w:val="002C13FC"/>
    <w:rsid w:val="002C26A6"/>
    <w:rsid w:val="002C432C"/>
    <w:rsid w:val="002C4CB2"/>
    <w:rsid w:val="002E1734"/>
    <w:rsid w:val="002F051B"/>
    <w:rsid w:val="002F09EC"/>
    <w:rsid w:val="003014A9"/>
    <w:rsid w:val="00316B88"/>
    <w:rsid w:val="00335329"/>
    <w:rsid w:val="003413A6"/>
    <w:rsid w:val="00345039"/>
    <w:rsid w:val="00363E28"/>
    <w:rsid w:val="003809A5"/>
    <w:rsid w:val="003C2320"/>
    <w:rsid w:val="003C6C30"/>
    <w:rsid w:val="003F79CD"/>
    <w:rsid w:val="00424F12"/>
    <w:rsid w:val="00483555"/>
    <w:rsid w:val="004959B6"/>
    <w:rsid w:val="00496010"/>
    <w:rsid w:val="004B1992"/>
    <w:rsid w:val="004B6EC1"/>
    <w:rsid w:val="004C152B"/>
    <w:rsid w:val="004D3C60"/>
    <w:rsid w:val="004E1BFE"/>
    <w:rsid w:val="004E6496"/>
    <w:rsid w:val="004F7CFB"/>
    <w:rsid w:val="0052693C"/>
    <w:rsid w:val="0053459C"/>
    <w:rsid w:val="0054168B"/>
    <w:rsid w:val="00543A9A"/>
    <w:rsid w:val="00545C64"/>
    <w:rsid w:val="00553E46"/>
    <w:rsid w:val="00581577"/>
    <w:rsid w:val="005B114E"/>
    <w:rsid w:val="005B1CEA"/>
    <w:rsid w:val="005B3A77"/>
    <w:rsid w:val="005B62C1"/>
    <w:rsid w:val="005B7D0F"/>
    <w:rsid w:val="005E3427"/>
    <w:rsid w:val="005E6125"/>
    <w:rsid w:val="005E7B80"/>
    <w:rsid w:val="006023FA"/>
    <w:rsid w:val="00606035"/>
    <w:rsid w:val="00622084"/>
    <w:rsid w:val="00652680"/>
    <w:rsid w:val="006549F0"/>
    <w:rsid w:val="00661689"/>
    <w:rsid w:val="00696ABC"/>
    <w:rsid w:val="006A7885"/>
    <w:rsid w:val="006B210D"/>
    <w:rsid w:val="006D414C"/>
    <w:rsid w:val="006F0CE6"/>
    <w:rsid w:val="00700A8B"/>
    <w:rsid w:val="00703686"/>
    <w:rsid w:val="00733E9A"/>
    <w:rsid w:val="00741178"/>
    <w:rsid w:val="007516E1"/>
    <w:rsid w:val="0076731B"/>
    <w:rsid w:val="00773EA9"/>
    <w:rsid w:val="0077535A"/>
    <w:rsid w:val="007945E3"/>
    <w:rsid w:val="007A6B78"/>
    <w:rsid w:val="007B10C4"/>
    <w:rsid w:val="007B4DA7"/>
    <w:rsid w:val="007B6C39"/>
    <w:rsid w:val="007F2C18"/>
    <w:rsid w:val="00832B16"/>
    <w:rsid w:val="008343AA"/>
    <w:rsid w:val="008360E0"/>
    <w:rsid w:val="00877DBB"/>
    <w:rsid w:val="008D4062"/>
    <w:rsid w:val="008F11D5"/>
    <w:rsid w:val="00904C32"/>
    <w:rsid w:val="0091680E"/>
    <w:rsid w:val="0092323E"/>
    <w:rsid w:val="00927906"/>
    <w:rsid w:val="009536C9"/>
    <w:rsid w:val="00960624"/>
    <w:rsid w:val="009705DD"/>
    <w:rsid w:val="00994C77"/>
    <w:rsid w:val="00994E37"/>
    <w:rsid w:val="009B6FF8"/>
    <w:rsid w:val="009E64FC"/>
    <w:rsid w:val="00A07226"/>
    <w:rsid w:val="00A25B9B"/>
    <w:rsid w:val="00A301F8"/>
    <w:rsid w:val="00A43E96"/>
    <w:rsid w:val="00A56091"/>
    <w:rsid w:val="00A5773E"/>
    <w:rsid w:val="00A62487"/>
    <w:rsid w:val="00A73B2F"/>
    <w:rsid w:val="00AA3E61"/>
    <w:rsid w:val="00AA5CD1"/>
    <w:rsid w:val="00AB0F16"/>
    <w:rsid w:val="00AD78F0"/>
    <w:rsid w:val="00AE494A"/>
    <w:rsid w:val="00AE613B"/>
    <w:rsid w:val="00B3365D"/>
    <w:rsid w:val="00B8018B"/>
    <w:rsid w:val="00B806FA"/>
    <w:rsid w:val="00B9593A"/>
    <w:rsid w:val="00BA072D"/>
    <w:rsid w:val="00BA10A4"/>
    <w:rsid w:val="00BC2141"/>
    <w:rsid w:val="00BD5ACB"/>
    <w:rsid w:val="00BE4F63"/>
    <w:rsid w:val="00BE7BA6"/>
    <w:rsid w:val="00BF093C"/>
    <w:rsid w:val="00BF3B09"/>
    <w:rsid w:val="00C040D1"/>
    <w:rsid w:val="00C37A16"/>
    <w:rsid w:val="00C62499"/>
    <w:rsid w:val="00C72956"/>
    <w:rsid w:val="00C85AE2"/>
    <w:rsid w:val="00C957B8"/>
    <w:rsid w:val="00CA2529"/>
    <w:rsid w:val="00CB1A50"/>
    <w:rsid w:val="00CB2021"/>
    <w:rsid w:val="00CB45DF"/>
    <w:rsid w:val="00CB5BA3"/>
    <w:rsid w:val="00CC2239"/>
    <w:rsid w:val="00CD2187"/>
    <w:rsid w:val="00CF26E9"/>
    <w:rsid w:val="00CF3ED1"/>
    <w:rsid w:val="00D338C8"/>
    <w:rsid w:val="00D33F08"/>
    <w:rsid w:val="00D349E5"/>
    <w:rsid w:val="00D46010"/>
    <w:rsid w:val="00D52DF7"/>
    <w:rsid w:val="00D619B6"/>
    <w:rsid w:val="00D62A85"/>
    <w:rsid w:val="00D65565"/>
    <w:rsid w:val="00D7596A"/>
    <w:rsid w:val="00DA1368"/>
    <w:rsid w:val="00DB4B9A"/>
    <w:rsid w:val="00DB4EC8"/>
    <w:rsid w:val="00DC1AC1"/>
    <w:rsid w:val="00DC6056"/>
    <w:rsid w:val="00DD6F23"/>
    <w:rsid w:val="00E16179"/>
    <w:rsid w:val="00E21EE5"/>
    <w:rsid w:val="00E45E3B"/>
    <w:rsid w:val="00E613E3"/>
    <w:rsid w:val="00E614DC"/>
    <w:rsid w:val="00E719DD"/>
    <w:rsid w:val="00E71CBF"/>
    <w:rsid w:val="00E84D47"/>
    <w:rsid w:val="00E85C07"/>
    <w:rsid w:val="00E901EB"/>
    <w:rsid w:val="00ED1A32"/>
    <w:rsid w:val="00ED501F"/>
    <w:rsid w:val="00ED64DA"/>
    <w:rsid w:val="00EE29C2"/>
    <w:rsid w:val="00EF29B4"/>
    <w:rsid w:val="00F10556"/>
    <w:rsid w:val="00F11748"/>
    <w:rsid w:val="00F1795B"/>
    <w:rsid w:val="00F2732D"/>
    <w:rsid w:val="00F305F6"/>
    <w:rsid w:val="00F358C6"/>
    <w:rsid w:val="00F56D6E"/>
    <w:rsid w:val="00F86C1E"/>
    <w:rsid w:val="00F878D8"/>
    <w:rsid w:val="00F91A98"/>
    <w:rsid w:val="00FA0A23"/>
    <w:rsid w:val="00FD2B2E"/>
    <w:rsid w:val="00FE0BBF"/>
    <w:rsid w:val="00FE6750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906"/>
    <w:pPr>
      <w:widowControl w:val="0"/>
      <w:spacing w:after="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906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3003C0DA-3854-4ABA-BCDD-3034EE52F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E7089F-DBB6-4AD2-BA70-14381ACFA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31E02E-6C37-4754-924C-4F5CE18E3F1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18</cp:revision>
  <cp:lastPrinted>2016-08-23T12:28:00Z</cp:lastPrinted>
  <dcterms:created xsi:type="dcterms:W3CDTF">2021-12-01T13:46:00Z</dcterms:created>
  <dcterms:modified xsi:type="dcterms:W3CDTF">2021-12-01T13:55:00Z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