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EE2E" w14:textId="1815331A" w:rsidR="00165C8E" w:rsidRPr="00600DEC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600DEC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391CB026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7A63A64C" w:rsidR="00165C8E" w:rsidRPr="005B49B7" w:rsidRDefault="00047BC7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Fiche </w:t>
                            </w:r>
                            <w:r w:rsidR="005E0A6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57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" filled="f" stroked="f">
                <v:textbox>
                  <w:txbxContent>
                    <w:p w14:paraId="721FE7F9" w14:textId="7A63A64C" w:rsidR="00165C8E" w:rsidRPr="005B49B7" w:rsidRDefault="00047BC7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Fiche </w:t>
                      </w:r>
                      <w:r w:rsidR="005E0A6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57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0DEC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01A39" w:rsidRPr="00600DEC">
        <w:rPr>
          <w:rFonts w:ascii="Arial" w:hAnsi="Arial" w:cs="Arial"/>
          <w:b/>
          <w:sz w:val="40"/>
          <w:szCs w:val="40"/>
          <w:lang w:val="fr-FR"/>
        </w:rPr>
        <w:t>Lie</w:t>
      </w:r>
      <w:r w:rsidR="00B74CEF" w:rsidRPr="00600DEC">
        <w:rPr>
          <w:rFonts w:ascii="Arial" w:hAnsi="Arial" w:cs="Arial"/>
          <w:b/>
          <w:sz w:val="40"/>
          <w:szCs w:val="40"/>
          <w:lang w:val="fr-FR"/>
        </w:rPr>
        <w:t>ns</w:t>
      </w:r>
      <w:r w:rsidR="00301A39" w:rsidRPr="00600DEC">
        <w:rPr>
          <w:rFonts w:ascii="Arial" w:hAnsi="Arial" w:cs="Arial"/>
          <w:b/>
          <w:sz w:val="40"/>
          <w:szCs w:val="40"/>
          <w:lang w:val="fr-FR"/>
        </w:rPr>
        <w:t> </w:t>
      </w:r>
      <w:r w:rsidR="00B74CEF" w:rsidRPr="00600DEC">
        <w:rPr>
          <w:rFonts w:ascii="Arial" w:hAnsi="Arial" w:cs="Arial"/>
          <w:b/>
          <w:sz w:val="40"/>
          <w:szCs w:val="40"/>
          <w:lang w:val="fr-FR"/>
        </w:rPr>
        <w:t xml:space="preserve">: </w:t>
      </w:r>
      <w:r w:rsidR="00301A39" w:rsidRPr="00600DEC">
        <w:rPr>
          <w:rFonts w:ascii="Arial" w:hAnsi="Arial" w:cs="Arial"/>
          <w:b/>
          <w:iCs/>
          <w:sz w:val="40"/>
          <w:szCs w:val="28"/>
          <w:lang w:val="fr-FR"/>
        </w:rPr>
        <w:t>L’heure du thé</w:t>
      </w:r>
    </w:p>
    <w:p w14:paraId="469356DE" w14:textId="70D9C827" w:rsidR="004A29D4" w:rsidRPr="00600DEC" w:rsidRDefault="004A29D4" w:rsidP="004A29D4">
      <w:pPr>
        <w:tabs>
          <w:tab w:val="right" w:pos="9900"/>
        </w:tabs>
        <w:jc w:val="center"/>
        <w:rPr>
          <w:noProof/>
          <w:lang w:val="fr-FR"/>
        </w:rPr>
      </w:pPr>
    </w:p>
    <w:p w14:paraId="6DE0658B" w14:textId="77777777" w:rsidR="005E0A6B" w:rsidRPr="00600DEC" w:rsidRDefault="005E0A6B" w:rsidP="004A29D4">
      <w:pPr>
        <w:tabs>
          <w:tab w:val="right" w:pos="9900"/>
        </w:tabs>
        <w:jc w:val="center"/>
        <w:rPr>
          <w:noProof/>
          <w:lang w:val="fr-FR"/>
        </w:rPr>
      </w:pPr>
    </w:p>
    <w:p w14:paraId="7168372F" w14:textId="3598DA60" w:rsidR="003F2789" w:rsidRPr="00600DEC" w:rsidRDefault="00301A39" w:rsidP="00301A39">
      <w:pPr>
        <w:spacing w:after="60"/>
        <w:rPr>
          <w:rFonts w:ascii="Arial" w:hAnsi="Arial" w:cs="Arial"/>
          <w:sz w:val="32"/>
          <w:szCs w:val="32"/>
          <w:lang w:val="fr-FR"/>
        </w:rPr>
      </w:pPr>
      <w:r w:rsidRPr="00600DEC">
        <w:rPr>
          <w:rFonts w:ascii="Arial" w:hAnsi="Arial" w:cs="Arial"/>
          <w:sz w:val="32"/>
          <w:szCs w:val="32"/>
          <w:lang w:val="fr-FR"/>
        </w:rPr>
        <w:t>Il y a plusieurs saveurs intéressantes de thé</w:t>
      </w:r>
      <w:r w:rsidR="003F2789" w:rsidRPr="00600DEC">
        <w:rPr>
          <w:rFonts w:ascii="Arial" w:hAnsi="Arial" w:cs="Arial"/>
          <w:sz w:val="32"/>
          <w:szCs w:val="32"/>
          <w:lang w:val="fr-FR"/>
        </w:rPr>
        <w:t>.</w:t>
      </w:r>
      <w:r w:rsidR="003F2789" w:rsidRPr="00600DEC">
        <w:rPr>
          <w:rFonts w:ascii="Arial" w:hAnsi="Arial" w:cs="Arial"/>
          <w:sz w:val="32"/>
          <w:szCs w:val="32"/>
          <w:lang w:val="fr-FR"/>
        </w:rPr>
        <w:br/>
      </w:r>
      <w:r w:rsidR="008C6E01" w:rsidRPr="00600DEC">
        <w:rPr>
          <w:rFonts w:ascii="Arial" w:hAnsi="Arial" w:cs="Arial"/>
          <w:sz w:val="32"/>
          <w:szCs w:val="32"/>
          <w:lang w:val="fr-FR"/>
        </w:rPr>
        <w:t>As-tu déjà vu du thé aux oursons de gélatine ou du thé au g</w:t>
      </w:r>
      <w:r w:rsidR="006C79D7">
        <w:rPr>
          <w:rFonts w:ascii="Arial" w:hAnsi="Arial" w:cs="Arial"/>
          <w:sz w:val="32"/>
          <w:szCs w:val="32"/>
          <w:lang w:val="fr-FR"/>
        </w:rPr>
        <w:t>â</w:t>
      </w:r>
      <w:r w:rsidR="008C6E01" w:rsidRPr="00600DEC">
        <w:rPr>
          <w:rFonts w:ascii="Arial" w:hAnsi="Arial" w:cs="Arial"/>
          <w:sz w:val="32"/>
          <w:szCs w:val="32"/>
          <w:lang w:val="fr-FR"/>
        </w:rPr>
        <w:t xml:space="preserve">teau à </w:t>
      </w:r>
      <w:r w:rsidR="00642A2D">
        <w:rPr>
          <w:rFonts w:ascii="Arial" w:hAnsi="Arial" w:cs="Arial"/>
          <w:sz w:val="32"/>
          <w:szCs w:val="32"/>
          <w:lang w:val="fr-FR"/>
        </w:rPr>
        <w:br/>
      </w:r>
      <w:r w:rsidR="008C6E01" w:rsidRPr="00600DEC">
        <w:rPr>
          <w:rFonts w:ascii="Arial" w:hAnsi="Arial" w:cs="Arial"/>
          <w:sz w:val="32"/>
          <w:szCs w:val="32"/>
          <w:lang w:val="fr-FR"/>
        </w:rPr>
        <w:t>la vanille et aux baies</w:t>
      </w:r>
      <w:r w:rsidR="006C79D7">
        <w:rPr>
          <w:rFonts w:ascii="Arial" w:hAnsi="Arial" w:cs="Arial"/>
          <w:sz w:val="32"/>
          <w:szCs w:val="32"/>
          <w:lang w:val="fr-FR"/>
        </w:rPr>
        <w:t> </w:t>
      </w:r>
      <w:r w:rsidR="008C6E01" w:rsidRPr="00600DEC">
        <w:rPr>
          <w:rFonts w:ascii="Arial" w:hAnsi="Arial" w:cs="Arial"/>
          <w:sz w:val="32"/>
          <w:szCs w:val="32"/>
          <w:lang w:val="fr-FR"/>
        </w:rPr>
        <w:t>?</w:t>
      </w:r>
    </w:p>
    <w:p w14:paraId="4619FE2F" w14:textId="1BBDDCA4" w:rsidR="003F2789" w:rsidRPr="00600DEC" w:rsidRDefault="003F2789" w:rsidP="003F2789">
      <w:pPr>
        <w:spacing w:after="60"/>
        <w:rPr>
          <w:rFonts w:ascii="Arial" w:hAnsi="Arial" w:cs="Arial"/>
          <w:noProof/>
          <w:sz w:val="32"/>
          <w:szCs w:val="32"/>
          <w:lang w:val="fr-FR"/>
        </w:rPr>
      </w:pPr>
    </w:p>
    <w:p w14:paraId="6E393181" w14:textId="09E40D07" w:rsidR="003F2789" w:rsidRPr="00600DEC" w:rsidRDefault="008C6E01" w:rsidP="003F2789">
      <w:pPr>
        <w:spacing w:after="60"/>
        <w:rPr>
          <w:rFonts w:ascii="Arial" w:hAnsi="Arial" w:cs="Arial"/>
          <w:noProof/>
          <w:sz w:val="32"/>
          <w:szCs w:val="32"/>
          <w:lang w:val="fr-FR"/>
        </w:rPr>
      </w:pPr>
      <w:r w:rsidRPr="00600DEC">
        <w:rPr>
          <w:rFonts w:ascii="Arial" w:hAnsi="Arial" w:cs="Arial"/>
          <w:noProof/>
          <w:sz w:val="32"/>
          <w:szCs w:val="32"/>
          <w:lang w:val="fr-FR"/>
        </w:rPr>
        <w:t>Les feuilles de thé peuvent être emballées dans des sachets de thé.</w:t>
      </w:r>
      <w:r w:rsidR="003F2789" w:rsidRPr="00600DEC">
        <w:rPr>
          <w:rFonts w:ascii="Arial" w:hAnsi="Arial" w:cs="Arial"/>
          <w:noProof/>
          <w:sz w:val="32"/>
          <w:szCs w:val="32"/>
          <w:lang w:val="fr-FR"/>
        </w:rPr>
        <w:br/>
      </w:r>
      <w:r w:rsidRPr="00600DEC">
        <w:rPr>
          <w:rFonts w:ascii="Arial" w:hAnsi="Arial" w:cs="Arial"/>
          <w:noProof/>
          <w:sz w:val="32"/>
          <w:szCs w:val="32"/>
          <w:lang w:val="fr-FR"/>
        </w:rPr>
        <w:t>L</w:t>
      </w:r>
      <w:r w:rsidR="006C79D7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600DEC">
        <w:rPr>
          <w:rFonts w:ascii="Arial" w:hAnsi="Arial" w:cs="Arial"/>
          <w:noProof/>
          <w:sz w:val="32"/>
          <w:szCs w:val="32"/>
          <w:lang w:val="fr-FR"/>
        </w:rPr>
        <w:t xml:space="preserve">eau chaude passe par les petits trous des sachets, ce qui permet aux feuilles de thé de se gonfler et </w:t>
      </w:r>
      <w:r w:rsidRPr="00930DFC">
        <w:rPr>
          <w:rFonts w:ascii="Arial" w:hAnsi="Arial" w:cs="Arial"/>
          <w:noProof/>
          <w:sz w:val="32"/>
          <w:szCs w:val="32"/>
          <w:lang w:val="fr-FR"/>
        </w:rPr>
        <w:t>de libérer leur</w:t>
      </w:r>
      <w:r w:rsidR="00930DFC">
        <w:rPr>
          <w:rFonts w:ascii="Arial" w:hAnsi="Arial" w:cs="Arial"/>
          <w:noProof/>
          <w:sz w:val="32"/>
          <w:szCs w:val="32"/>
          <w:lang w:val="fr-FR"/>
        </w:rPr>
        <w:t>s</w:t>
      </w:r>
      <w:r w:rsidRPr="00930DFC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="00930DFC" w:rsidRPr="00930DFC">
        <w:rPr>
          <w:rFonts w:ascii="Arial" w:hAnsi="Arial" w:cs="Arial"/>
          <w:noProof/>
          <w:sz w:val="32"/>
          <w:szCs w:val="32"/>
          <w:lang w:val="fr-FR"/>
        </w:rPr>
        <w:t>arôme</w:t>
      </w:r>
      <w:r w:rsidR="00930DFC">
        <w:rPr>
          <w:rFonts w:ascii="Arial" w:hAnsi="Arial" w:cs="Arial"/>
          <w:noProof/>
          <w:sz w:val="32"/>
          <w:szCs w:val="32"/>
          <w:lang w:val="fr-FR"/>
        </w:rPr>
        <w:t>s</w:t>
      </w:r>
      <w:r w:rsidRPr="00930DFC">
        <w:rPr>
          <w:rFonts w:ascii="Arial" w:hAnsi="Arial" w:cs="Arial"/>
          <w:noProof/>
          <w:sz w:val="32"/>
          <w:szCs w:val="32"/>
          <w:lang w:val="fr-FR"/>
        </w:rPr>
        <w:t>.</w:t>
      </w:r>
    </w:p>
    <w:p w14:paraId="232D194D" w14:textId="6F505F03" w:rsidR="003F2789" w:rsidRPr="00600DEC" w:rsidRDefault="003F2789" w:rsidP="003F2789">
      <w:pPr>
        <w:spacing w:after="60"/>
        <w:rPr>
          <w:rFonts w:ascii="Arial" w:hAnsi="Arial" w:cs="Arial"/>
          <w:sz w:val="32"/>
          <w:szCs w:val="32"/>
          <w:lang w:val="fr-FR"/>
        </w:rPr>
      </w:pPr>
    </w:p>
    <w:p w14:paraId="14306722" w14:textId="3966D6F0" w:rsidR="003F2789" w:rsidRPr="00600DEC" w:rsidRDefault="00686DBA" w:rsidP="003F2789">
      <w:pPr>
        <w:spacing w:after="60"/>
        <w:rPr>
          <w:rFonts w:ascii="Arial" w:hAnsi="Arial" w:cs="Arial"/>
          <w:sz w:val="32"/>
          <w:szCs w:val="32"/>
          <w:lang w:val="fr-FR"/>
        </w:rPr>
      </w:pPr>
      <w:r w:rsidRPr="00600DEC">
        <w:rPr>
          <w:noProof/>
        </w:rPr>
        <w:drawing>
          <wp:anchor distT="0" distB="0" distL="114300" distR="114300" simplePos="0" relativeHeight="251707392" behindDoc="0" locked="0" layoutInCell="1" allowOverlap="1" wp14:anchorId="5C096D13" wp14:editId="6421346B">
            <wp:simplePos x="0" y="0"/>
            <wp:positionH relativeFrom="margin">
              <wp:posOffset>1152525</wp:posOffset>
            </wp:positionH>
            <wp:positionV relativeFrom="paragraph">
              <wp:posOffset>493699</wp:posOffset>
            </wp:positionV>
            <wp:extent cx="3248025" cy="114467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144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E01" w:rsidRPr="00600DEC">
        <w:rPr>
          <w:rFonts w:ascii="Arial" w:hAnsi="Arial" w:cs="Arial"/>
          <w:sz w:val="32"/>
          <w:szCs w:val="32"/>
          <w:lang w:val="fr-FR"/>
        </w:rPr>
        <w:t xml:space="preserve">Les sachets peuvent ressembler à des pyramides </w:t>
      </w:r>
      <w:r w:rsidR="00930DFC">
        <w:rPr>
          <w:rFonts w:ascii="Arial" w:hAnsi="Arial" w:cs="Arial"/>
          <w:sz w:val="32"/>
          <w:szCs w:val="32"/>
          <w:lang w:val="fr-FR"/>
        </w:rPr>
        <w:t xml:space="preserve">à base </w:t>
      </w:r>
      <w:r w:rsidR="008C6E01" w:rsidRPr="00600DEC">
        <w:rPr>
          <w:rFonts w:ascii="Arial" w:hAnsi="Arial" w:cs="Arial"/>
          <w:sz w:val="32"/>
          <w:szCs w:val="32"/>
          <w:lang w:val="fr-FR"/>
        </w:rPr>
        <w:t>triangulaire ou être circulaires ou carrés</w:t>
      </w:r>
      <w:r w:rsidR="003F2789" w:rsidRPr="00600DEC">
        <w:rPr>
          <w:rFonts w:ascii="Arial" w:hAnsi="Arial" w:cs="Arial"/>
          <w:sz w:val="32"/>
          <w:szCs w:val="32"/>
          <w:lang w:val="fr-FR"/>
        </w:rPr>
        <w:t>.</w:t>
      </w:r>
    </w:p>
    <w:p w14:paraId="1FF133C2" w14:textId="5A329FDE" w:rsidR="003F2789" w:rsidRPr="00600DEC" w:rsidRDefault="003F2789" w:rsidP="003F2789">
      <w:pPr>
        <w:rPr>
          <w:rFonts w:ascii="Arial" w:hAnsi="Arial" w:cs="Arial"/>
          <w:sz w:val="32"/>
          <w:szCs w:val="32"/>
          <w:lang w:val="fr-FR"/>
        </w:rPr>
      </w:pPr>
    </w:p>
    <w:p w14:paraId="035B59FE" w14:textId="2AD6E07E" w:rsidR="003F2789" w:rsidRPr="00600DEC" w:rsidRDefault="003F2789" w:rsidP="003F2789">
      <w:pPr>
        <w:rPr>
          <w:rFonts w:ascii="Arial" w:hAnsi="Arial" w:cs="Arial"/>
          <w:sz w:val="32"/>
          <w:szCs w:val="32"/>
          <w:lang w:val="fr-FR"/>
        </w:rPr>
      </w:pPr>
    </w:p>
    <w:p w14:paraId="7BFBF6B6" w14:textId="602ABBB2" w:rsidR="00686DBA" w:rsidRPr="00600DEC" w:rsidRDefault="003F2789" w:rsidP="003F2789">
      <w:pPr>
        <w:rPr>
          <w:rFonts w:ascii="Arial" w:hAnsi="Arial" w:cs="Arial"/>
          <w:sz w:val="32"/>
          <w:szCs w:val="32"/>
          <w:lang w:val="fr-FR"/>
        </w:rPr>
      </w:pPr>
      <w:bookmarkStart w:id="0" w:name="_GoBack"/>
      <w:bookmarkEnd w:id="0"/>
      <w:r w:rsidRPr="00600DEC">
        <w:rPr>
          <w:rFonts w:ascii="Arial" w:hAnsi="Arial" w:cs="Arial"/>
          <w:sz w:val="32"/>
          <w:szCs w:val="32"/>
          <w:lang w:val="fr-FR"/>
        </w:rPr>
        <w:br/>
      </w:r>
      <w:r w:rsidRPr="00600DEC">
        <w:rPr>
          <w:rFonts w:ascii="Arial" w:hAnsi="Arial" w:cs="Arial"/>
          <w:sz w:val="32"/>
          <w:szCs w:val="32"/>
          <w:lang w:val="fr-FR"/>
        </w:rPr>
        <w:br/>
      </w:r>
    </w:p>
    <w:p w14:paraId="629827CF" w14:textId="4AA37DDC" w:rsidR="003F2789" w:rsidRPr="00600DEC" w:rsidRDefault="008C6E01" w:rsidP="003F2789">
      <w:pPr>
        <w:rPr>
          <w:rFonts w:ascii="Arial" w:hAnsi="Arial" w:cs="Arial"/>
          <w:sz w:val="32"/>
          <w:szCs w:val="32"/>
          <w:lang w:val="fr-FR"/>
        </w:rPr>
      </w:pPr>
      <w:r w:rsidRPr="00600DEC">
        <w:rPr>
          <w:rFonts w:ascii="Arial" w:hAnsi="Arial" w:cs="Arial"/>
          <w:sz w:val="32"/>
          <w:szCs w:val="32"/>
          <w:lang w:val="fr-FR"/>
        </w:rPr>
        <w:t xml:space="preserve">Les feuilles de thé peuvent également </w:t>
      </w:r>
      <w:r w:rsidRPr="00930DFC">
        <w:rPr>
          <w:rFonts w:ascii="Arial" w:hAnsi="Arial" w:cs="Arial"/>
          <w:sz w:val="32"/>
          <w:szCs w:val="32"/>
          <w:lang w:val="fr-FR"/>
        </w:rPr>
        <w:t>être utilisé</w:t>
      </w:r>
      <w:r w:rsidR="00642A2D">
        <w:rPr>
          <w:rFonts w:ascii="Arial" w:hAnsi="Arial" w:cs="Arial"/>
          <w:sz w:val="32"/>
          <w:szCs w:val="32"/>
          <w:lang w:val="fr-FR"/>
        </w:rPr>
        <w:t>es</w:t>
      </w:r>
      <w:r w:rsidRPr="00930DFC">
        <w:rPr>
          <w:rFonts w:ascii="Arial" w:hAnsi="Arial" w:cs="Arial"/>
          <w:sz w:val="32"/>
          <w:szCs w:val="32"/>
          <w:lang w:val="fr-FR"/>
        </w:rPr>
        <w:t xml:space="preserve"> </w:t>
      </w:r>
      <w:r w:rsidR="00930DFC">
        <w:rPr>
          <w:rFonts w:ascii="Arial" w:hAnsi="Arial" w:cs="Arial"/>
          <w:sz w:val="32"/>
          <w:szCs w:val="32"/>
          <w:lang w:val="fr-FR"/>
        </w:rPr>
        <w:t>sans sachets</w:t>
      </w:r>
      <w:r w:rsidRPr="00930DFC">
        <w:rPr>
          <w:rFonts w:ascii="Arial" w:hAnsi="Arial" w:cs="Arial"/>
          <w:sz w:val="32"/>
          <w:szCs w:val="32"/>
          <w:lang w:val="fr-FR"/>
        </w:rPr>
        <w:t>.</w:t>
      </w:r>
      <w:r w:rsidR="003F2789" w:rsidRPr="00600DEC">
        <w:rPr>
          <w:rFonts w:ascii="Arial" w:hAnsi="Arial" w:cs="Arial"/>
          <w:sz w:val="32"/>
          <w:szCs w:val="32"/>
          <w:lang w:val="fr-FR"/>
        </w:rPr>
        <w:br/>
      </w:r>
      <w:r w:rsidRPr="00600DEC">
        <w:rPr>
          <w:rFonts w:ascii="Arial" w:hAnsi="Arial" w:cs="Arial"/>
          <w:sz w:val="32"/>
          <w:szCs w:val="32"/>
          <w:lang w:val="fr-FR"/>
        </w:rPr>
        <w:t xml:space="preserve">Par exemple, on peut les mettre dans une </w:t>
      </w:r>
      <w:r w:rsidRPr="00FC4B9E">
        <w:rPr>
          <w:rFonts w:ascii="Arial" w:hAnsi="Arial" w:cs="Arial"/>
          <w:sz w:val="32"/>
          <w:szCs w:val="32"/>
          <w:lang w:val="fr-FR"/>
        </w:rPr>
        <w:t>théière en verre av</w:t>
      </w:r>
      <w:r w:rsidRPr="00600DEC">
        <w:rPr>
          <w:rFonts w:ascii="Arial" w:hAnsi="Arial" w:cs="Arial"/>
          <w:sz w:val="32"/>
          <w:szCs w:val="32"/>
          <w:lang w:val="fr-FR"/>
        </w:rPr>
        <w:t xml:space="preserve">ec un </w:t>
      </w:r>
      <w:proofErr w:type="spellStart"/>
      <w:r w:rsidRPr="00930DFC">
        <w:rPr>
          <w:rFonts w:ascii="Arial" w:hAnsi="Arial" w:cs="Arial"/>
          <w:sz w:val="32"/>
          <w:szCs w:val="32"/>
          <w:lang w:val="fr-FR"/>
        </w:rPr>
        <w:t>infuseur</w:t>
      </w:r>
      <w:proofErr w:type="spellEnd"/>
      <w:r w:rsidRPr="00930DFC">
        <w:rPr>
          <w:rFonts w:ascii="Arial" w:hAnsi="Arial" w:cs="Arial"/>
          <w:sz w:val="32"/>
          <w:szCs w:val="32"/>
          <w:lang w:val="fr-FR"/>
        </w:rPr>
        <w:t xml:space="preserve"> en</w:t>
      </w:r>
      <w:r w:rsidRPr="00600DEC">
        <w:rPr>
          <w:rFonts w:ascii="Arial" w:hAnsi="Arial" w:cs="Arial"/>
          <w:sz w:val="32"/>
          <w:szCs w:val="32"/>
          <w:lang w:val="fr-FR"/>
        </w:rPr>
        <w:t xml:space="preserve"> forme de cylindre</w:t>
      </w:r>
      <w:r w:rsidR="003F2789" w:rsidRPr="00600DEC">
        <w:rPr>
          <w:rFonts w:ascii="Arial" w:hAnsi="Arial" w:cs="Arial"/>
          <w:sz w:val="32"/>
          <w:szCs w:val="32"/>
          <w:lang w:val="fr-FR"/>
        </w:rPr>
        <w:t>.</w:t>
      </w:r>
    </w:p>
    <w:p w14:paraId="023C156E" w14:textId="77777777" w:rsidR="003F2789" w:rsidRPr="00600DEC" w:rsidRDefault="003F2789" w:rsidP="003F2789">
      <w:pPr>
        <w:rPr>
          <w:rFonts w:ascii="Arial" w:hAnsi="Arial" w:cs="Arial"/>
          <w:sz w:val="32"/>
          <w:szCs w:val="32"/>
          <w:lang w:val="fr-FR"/>
        </w:rPr>
      </w:pPr>
    </w:p>
    <w:p w14:paraId="560EDFA5" w14:textId="56813346" w:rsidR="003F2789" w:rsidRPr="00600DEC" w:rsidRDefault="003F2789" w:rsidP="003F2789">
      <w:pPr>
        <w:rPr>
          <w:rFonts w:ascii="Arial" w:hAnsi="Arial" w:cs="Arial"/>
          <w:sz w:val="32"/>
          <w:szCs w:val="32"/>
          <w:lang w:val="fr-FR"/>
        </w:rPr>
      </w:pPr>
      <w:r w:rsidRPr="00600DEC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222D2AC" wp14:editId="7F988138">
                <wp:simplePos x="0" y="0"/>
                <wp:positionH relativeFrom="margin">
                  <wp:posOffset>1573222</wp:posOffset>
                </wp:positionH>
                <wp:positionV relativeFrom="paragraph">
                  <wp:posOffset>1304460</wp:posOffset>
                </wp:positionV>
                <wp:extent cx="4629679" cy="1605134"/>
                <wp:effectExtent l="0" t="0" r="1905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679" cy="1605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7DD94" w14:textId="77777777" w:rsidR="00930DFC" w:rsidRPr="003F2789" w:rsidRDefault="00600DEC" w:rsidP="00930D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00DE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Liste de vérification</w:t>
                            </w:r>
                            <w:r w:rsidR="00930DF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</w:p>
                          <w:p w14:paraId="0E691C1D" w14:textId="77409DF7" w:rsidR="003F2789" w:rsidRPr="00600DEC" w:rsidRDefault="003F2789" w:rsidP="003F2789">
                            <w:pPr>
                              <w:rPr>
                                <w:lang w:val="fr-FR"/>
                              </w:rPr>
                            </w:pP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sym w:font="Symbol" w:char="F0B7"/>
                            </w: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600DEC"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écologique</w:t>
                            </w: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sym w:font="Symbol" w:char="F0B7"/>
                            </w: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600DEC"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assez de place pour que les feuilles se gonfle</w:t>
                            </w:r>
                            <w:r w:rsidR="00906E7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nt</w:t>
                            </w: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sym w:font="Symbol" w:char="F0B7"/>
                            </w: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600DEC"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le </w:t>
                            </w:r>
                            <w:r w:rsidR="00600DEC" w:rsidRPr="00930DF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matéri</w:t>
                            </w:r>
                            <w:r w:rsidR="00906E7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au</w:t>
                            </w:r>
                            <w:r w:rsidR="00600DEC"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permet à l</w:t>
                            </w:r>
                            <w:r w:rsidR="006C79D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="00600DEC"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eau de passer facilement</w:t>
                            </w: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sym w:font="Symbol" w:char="F0B7"/>
                            </w:r>
                            <w:r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600DEC" w:rsidRPr="00600DE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peut aller dans une tasse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222D2A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23.9pt;margin-top:102.7pt;width:364.55pt;height:126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/ZKAIAAE4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">
                <v:textbox>
                  <w:txbxContent>
                    <w:p w14:paraId="0DA7DD94" w14:textId="77777777" w:rsidR="00930DFC" w:rsidRPr="003F2789" w:rsidRDefault="00600DEC" w:rsidP="00930DFC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00DE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  <w:t>Liste de vérification</w:t>
                      </w:r>
                      <w:r w:rsidR="00930DF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  <w:br/>
                      </w:r>
                    </w:p>
                    <w:p w14:paraId="0E691C1D" w14:textId="77409DF7" w:rsidR="003F2789" w:rsidRPr="00600DEC" w:rsidRDefault="003F2789" w:rsidP="003F2789">
                      <w:pPr>
                        <w:rPr>
                          <w:lang w:val="fr-FR"/>
                        </w:rPr>
                      </w:pPr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sym w:font="Symbol" w:char="F0B7"/>
                      </w:r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gramStart"/>
                      <w:r w:rsidR="00600DEC"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écologique</w:t>
                      </w:r>
                      <w:proofErr w:type="gramEnd"/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br/>
                      </w:r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sym w:font="Symbol" w:char="F0B7"/>
                      </w:r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600DEC"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assez de place pour que les feuilles se gonfle</w:t>
                      </w:r>
                      <w:r w:rsidR="00906E73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nt</w:t>
                      </w:r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br/>
                      </w:r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sym w:font="Symbol" w:char="F0B7"/>
                      </w:r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600DEC"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le </w:t>
                      </w:r>
                      <w:r w:rsidR="00600DEC" w:rsidRPr="00930DF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matéri</w:t>
                      </w:r>
                      <w:r w:rsidR="00906E73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au</w:t>
                      </w:r>
                      <w:r w:rsidR="00600DEC"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 permet à l</w:t>
                      </w:r>
                      <w:r w:rsidR="006C79D7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’</w:t>
                      </w:r>
                      <w:r w:rsidR="00600DEC"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eau de passer facilement</w:t>
                      </w:r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br/>
                      </w:r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sym w:font="Symbol" w:char="F0B7"/>
                      </w:r>
                      <w:r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600DEC" w:rsidRPr="00600DEC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peut aller dans une tasse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E01" w:rsidRPr="00600DEC">
        <w:rPr>
          <w:rFonts w:ascii="Arial" w:hAnsi="Arial" w:cs="Arial"/>
          <w:noProof/>
          <w:sz w:val="32"/>
          <w:szCs w:val="32"/>
          <w:lang w:val="fr-FR"/>
        </w:rPr>
        <w:t>Crée t</w:t>
      </w:r>
      <w:r w:rsidR="00642A2D">
        <w:rPr>
          <w:rFonts w:ascii="Arial" w:hAnsi="Arial" w:cs="Arial"/>
          <w:noProof/>
          <w:sz w:val="32"/>
          <w:szCs w:val="32"/>
          <w:lang w:val="fr-FR"/>
        </w:rPr>
        <w:t>a</w:t>
      </w:r>
      <w:r w:rsidR="008C6E01" w:rsidRPr="00600DEC">
        <w:rPr>
          <w:rFonts w:ascii="Arial" w:hAnsi="Arial" w:cs="Arial"/>
          <w:noProof/>
          <w:sz w:val="32"/>
          <w:szCs w:val="32"/>
          <w:lang w:val="fr-FR"/>
        </w:rPr>
        <w:t xml:space="preserve"> propre saveur de thé.</w:t>
      </w:r>
      <w:r w:rsidRPr="00600DEC">
        <w:rPr>
          <w:rFonts w:ascii="Arial" w:hAnsi="Arial" w:cs="Arial"/>
          <w:sz w:val="32"/>
          <w:szCs w:val="32"/>
          <w:lang w:val="fr-FR"/>
        </w:rPr>
        <w:br/>
      </w:r>
      <w:r w:rsidR="008C6E01" w:rsidRPr="00600DEC">
        <w:rPr>
          <w:rFonts w:ascii="Arial" w:hAnsi="Arial" w:cs="Arial"/>
          <w:sz w:val="32"/>
          <w:szCs w:val="32"/>
          <w:lang w:val="fr-FR"/>
        </w:rPr>
        <w:t>Comment l</w:t>
      </w:r>
      <w:r w:rsidR="006C79D7">
        <w:rPr>
          <w:rFonts w:ascii="Arial" w:hAnsi="Arial" w:cs="Arial"/>
          <w:sz w:val="32"/>
          <w:szCs w:val="32"/>
          <w:lang w:val="fr-FR"/>
        </w:rPr>
        <w:t>’</w:t>
      </w:r>
      <w:r w:rsidR="008C6E01" w:rsidRPr="00600DEC">
        <w:rPr>
          <w:rFonts w:ascii="Arial" w:hAnsi="Arial" w:cs="Arial"/>
          <w:sz w:val="32"/>
          <w:szCs w:val="32"/>
          <w:lang w:val="fr-FR"/>
        </w:rPr>
        <w:t>emballerais-tu</w:t>
      </w:r>
      <w:r w:rsidR="006C79D7">
        <w:rPr>
          <w:rFonts w:ascii="Arial" w:hAnsi="Arial" w:cs="Arial"/>
          <w:sz w:val="32"/>
          <w:szCs w:val="32"/>
          <w:lang w:val="fr-FR"/>
        </w:rPr>
        <w:t> </w:t>
      </w:r>
      <w:r w:rsidR="008C6E01" w:rsidRPr="00600DEC">
        <w:rPr>
          <w:rFonts w:ascii="Arial" w:hAnsi="Arial" w:cs="Arial"/>
          <w:sz w:val="32"/>
          <w:szCs w:val="32"/>
          <w:lang w:val="fr-FR"/>
        </w:rPr>
        <w:t>?</w:t>
      </w:r>
      <w:r w:rsidRPr="00600DEC">
        <w:rPr>
          <w:rFonts w:ascii="Arial" w:hAnsi="Arial" w:cs="Arial"/>
          <w:sz w:val="32"/>
          <w:szCs w:val="32"/>
          <w:lang w:val="fr-FR"/>
        </w:rPr>
        <w:br/>
      </w:r>
      <w:r w:rsidR="008C6E01" w:rsidRPr="00600DEC">
        <w:rPr>
          <w:rFonts w:ascii="Arial" w:hAnsi="Arial" w:cs="Arial"/>
          <w:sz w:val="32"/>
          <w:szCs w:val="32"/>
          <w:lang w:val="fr-FR"/>
        </w:rPr>
        <w:t>Décris la figure à 2D ou le solide à 3D que tu utiliserais.</w:t>
      </w:r>
      <w:r w:rsidRPr="00600DEC">
        <w:rPr>
          <w:rFonts w:ascii="Arial" w:hAnsi="Arial" w:cs="Arial"/>
          <w:sz w:val="32"/>
          <w:szCs w:val="32"/>
          <w:lang w:val="fr-FR"/>
        </w:rPr>
        <w:br/>
      </w:r>
      <w:r w:rsidR="00600DEC" w:rsidRPr="00600DEC">
        <w:rPr>
          <w:rFonts w:ascii="Arial" w:hAnsi="Arial" w:cs="Arial"/>
          <w:sz w:val="32"/>
          <w:szCs w:val="32"/>
          <w:lang w:val="fr-FR"/>
        </w:rPr>
        <w:t>Quels sont les avantages et les inconvénients de la forme de l</w:t>
      </w:r>
      <w:r w:rsidR="006C79D7">
        <w:rPr>
          <w:rFonts w:ascii="Arial" w:hAnsi="Arial" w:cs="Arial"/>
          <w:sz w:val="32"/>
          <w:szCs w:val="32"/>
          <w:lang w:val="fr-FR"/>
        </w:rPr>
        <w:t>’</w:t>
      </w:r>
      <w:r w:rsidR="00600DEC" w:rsidRPr="00600DEC">
        <w:rPr>
          <w:rFonts w:ascii="Arial" w:hAnsi="Arial" w:cs="Arial"/>
          <w:sz w:val="32"/>
          <w:szCs w:val="32"/>
          <w:lang w:val="fr-FR"/>
        </w:rPr>
        <w:t>emballage que tu as choisie</w:t>
      </w:r>
      <w:r w:rsidR="006C79D7">
        <w:rPr>
          <w:rFonts w:ascii="Arial" w:hAnsi="Arial" w:cs="Arial"/>
          <w:sz w:val="32"/>
          <w:szCs w:val="32"/>
          <w:lang w:val="fr-FR"/>
        </w:rPr>
        <w:t> </w:t>
      </w:r>
      <w:r w:rsidR="00600DEC" w:rsidRPr="00600DEC">
        <w:rPr>
          <w:rFonts w:ascii="Arial" w:hAnsi="Arial" w:cs="Arial"/>
          <w:sz w:val="32"/>
          <w:szCs w:val="32"/>
          <w:lang w:val="fr-FR"/>
        </w:rPr>
        <w:t>?</w:t>
      </w:r>
    </w:p>
    <w:sectPr w:rsidR="003F2789" w:rsidRPr="00600DEC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6B7CC" w14:textId="77777777" w:rsidR="00403AB6" w:rsidRDefault="00403AB6" w:rsidP="00D34720">
      <w:r>
        <w:separator/>
      </w:r>
    </w:p>
  </w:endnote>
  <w:endnote w:type="continuationSeparator" w:id="0">
    <w:p w14:paraId="783D1BCB" w14:textId="77777777" w:rsidR="00403AB6" w:rsidRDefault="00403AB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46CA5FCD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D7252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88461A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7EF71B7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67E88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8461A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95315" w14:textId="77777777" w:rsidR="00403AB6" w:rsidRDefault="00403AB6" w:rsidP="00D34720">
      <w:r>
        <w:separator/>
      </w:r>
    </w:p>
  </w:footnote>
  <w:footnote w:type="continuationSeparator" w:id="0">
    <w:p w14:paraId="1D08B0F0" w14:textId="77777777" w:rsidR="00403AB6" w:rsidRDefault="00403AB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05C85C8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7252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169C2"/>
    <w:rsid w:val="0003318A"/>
    <w:rsid w:val="00047BC7"/>
    <w:rsid w:val="00075586"/>
    <w:rsid w:val="000C30F7"/>
    <w:rsid w:val="000C4501"/>
    <w:rsid w:val="00116790"/>
    <w:rsid w:val="00165C8E"/>
    <w:rsid w:val="0017584D"/>
    <w:rsid w:val="001E0F06"/>
    <w:rsid w:val="00211CA8"/>
    <w:rsid w:val="00231A1C"/>
    <w:rsid w:val="00232BE8"/>
    <w:rsid w:val="00257E5C"/>
    <w:rsid w:val="002A53CB"/>
    <w:rsid w:val="00301A39"/>
    <w:rsid w:val="00311801"/>
    <w:rsid w:val="0033109D"/>
    <w:rsid w:val="00366CCD"/>
    <w:rsid w:val="003977B0"/>
    <w:rsid w:val="003C11FA"/>
    <w:rsid w:val="003F2789"/>
    <w:rsid w:val="00403AB6"/>
    <w:rsid w:val="00406998"/>
    <w:rsid w:val="00436C5D"/>
    <w:rsid w:val="00486E6F"/>
    <w:rsid w:val="00494BE9"/>
    <w:rsid w:val="004A29D4"/>
    <w:rsid w:val="004A63A3"/>
    <w:rsid w:val="004E1840"/>
    <w:rsid w:val="00557F35"/>
    <w:rsid w:val="00565241"/>
    <w:rsid w:val="005A2DFB"/>
    <w:rsid w:val="005B49B7"/>
    <w:rsid w:val="005D6869"/>
    <w:rsid w:val="005E0A6B"/>
    <w:rsid w:val="00600DEC"/>
    <w:rsid w:val="0061370A"/>
    <w:rsid w:val="00642A2D"/>
    <w:rsid w:val="00647880"/>
    <w:rsid w:val="00677CDA"/>
    <w:rsid w:val="00686DBA"/>
    <w:rsid w:val="006C79D7"/>
    <w:rsid w:val="006F4E10"/>
    <w:rsid w:val="00736C10"/>
    <w:rsid w:val="00767914"/>
    <w:rsid w:val="00767BFC"/>
    <w:rsid w:val="007D2B63"/>
    <w:rsid w:val="008121C7"/>
    <w:rsid w:val="00825DAC"/>
    <w:rsid w:val="00836AE6"/>
    <w:rsid w:val="00873135"/>
    <w:rsid w:val="0088461A"/>
    <w:rsid w:val="008B6E39"/>
    <w:rsid w:val="008C6E01"/>
    <w:rsid w:val="008E5725"/>
    <w:rsid w:val="00906E73"/>
    <w:rsid w:val="00930DFC"/>
    <w:rsid w:val="009549E7"/>
    <w:rsid w:val="009616D0"/>
    <w:rsid w:val="009706D6"/>
    <w:rsid w:val="009903C8"/>
    <w:rsid w:val="009C4BC4"/>
    <w:rsid w:val="009E378C"/>
    <w:rsid w:val="00A12522"/>
    <w:rsid w:val="00A4214C"/>
    <w:rsid w:val="00A453D3"/>
    <w:rsid w:val="00A766FD"/>
    <w:rsid w:val="00AB5722"/>
    <w:rsid w:val="00AE3EBA"/>
    <w:rsid w:val="00B5301D"/>
    <w:rsid w:val="00B74CEF"/>
    <w:rsid w:val="00BA4864"/>
    <w:rsid w:val="00C3059F"/>
    <w:rsid w:val="00C96742"/>
    <w:rsid w:val="00CE74B1"/>
    <w:rsid w:val="00CF67E9"/>
    <w:rsid w:val="00D01712"/>
    <w:rsid w:val="00D34720"/>
    <w:rsid w:val="00D61387"/>
    <w:rsid w:val="00D72527"/>
    <w:rsid w:val="00D92395"/>
    <w:rsid w:val="00DB61AE"/>
    <w:rsid w:val="00DD3693"/>
    <w:rsid w:val="00DF5067"/>
    <w:rsid w:val="00E1030E"/>
    <w:rsid w:val="00E155B4"/>
    <w:rsid w:val="00E446E2"/>
    <w:rsid w:val="00E50AE2"/>
    <w:rsid w:val="00E67E88"/>
    <w:rsid w:val="00F31998"/>
    <w:rsid w:val="00F35811"/>
    <w:rsid w:val="00F42266"/>
    <w:rsid w:val="00FC4B9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F2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CEB90-3ADE-4B46-B4AD-DBCBCF0919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517CE7-35FF-4E0A-A875-D11705AAF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6B604-AFDE-4D44-B4E0-ED06BB705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C2EF01-12F8-E746-A222-9A79DDD4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dcterms:created xsi:type="dcterms:W3CDTF">2021-11-12T16:07:00Z</dcterms:created>
  <dcterms:modified xsi:type="dcterms:W3CDTF">2021-11-23T16:22:00Z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