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97D89" w14:textId="77777777" w:rsidR="00724C7C" w:rsidRPr="004F4AEA" w:rsidRDefault="00724C7C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F4AEA">
        <w:rPr>
          <w:rFonts w:asciiTheme="majorHAnsi" w:hAnsiTheme="majorHAnsi" w:cstheme="majorHAnsi"/>
          <w:noProof/>
          <w:sz w:val="20"/>
          <w:szCs w:val="20"/>
          <w:lang w:val="en-CA" w:eastAsia="en-CA"/>
        </w:rPr>
        <w:drawing>
          <wp:inline distT="0" distB="0" distL="0" distR="0" wp14:anchorId="70EB0729" wp14:editId="037E9DAB">
            <wp:extent cx="2247900" cy="748665"/>
            <wp:effectExtent l="0" t="0" r="0" b="0"/>
            <wp:docPr id="369" name="Picture 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633EC" w14:textId="22F513D8" w:rsidR="007174F8" w:rsidRPr="004F4AEA" w:rsidRDefault="00724C7C">
      <w:pPr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4F4AEA">
        <w:rPr>
          <w:rFonts w:asciiTheme="majorHAnsi" w:hAnsiTheme="majorHAnsi" w:cstheme="majorHAnsi"/>
          <w:b/>
          <w:sz w:val="28"/>
          <w:szCs w:val="28"/>
          <w:lang w:val="fr-CA"/>
        </w:rPr>
        <w:t xml:space="preserve">Corrélations de </w:t>
      </w:r>
      <w:proofErr w:type="spellStart"/>
      <w:r w:rsidRPr="004F4AEA">
        <w:rPr>
          <w:rFonts w:asciiTheme="majorHAnsi" w:hAnsiTheme="majorHAnsi" w:cstheme="majorHAnsi"/>
          <w:b/>
          <w:sz w:val="28"/>
          <w:szCs w:val="28"/>
          <w:lang w:val="fr-CA"/>
        </w:rPr>
        <w:t>Mathologie</w:t>
      </w:r>
      <w:proofErr w:type="spellEnd"/>
      <w:r w:rsidRPr="004F4AEA">
        <w:rPr>
          <w:rFonts w:asciiTheme="majorHAnsi" w:hAnsiTheme="majorHAnsi" w:cstheme="majorHAnsi"/>
          <w:b/>
          <w:sz w:val="28"/>
          <w:szCs w:val="28"/>
          <w:lang w:val="fr-CA"/>
        </w:rPr>
        <w:t xml:space="preserve"> 3 (Le nombre) </w:t>
      </w:r>
      <w:r w:rsidR="002D1D15" w:rsidRPr="004F4AEA">
        <w:rPr>
          <w:rFonts w:asciiTheme="majorHAnsi" w:hAnsiTheme="majorHAnsi" w:cstheme="majorHAnsi"/>
          <w:b/>
          <w:sz w:val="28"/>
          <w:szCs w:val="28"/>
          <w:lang w:val="fr-CA"/>
        </w:rPr>
        <w:t>– Nouveau-Brunswick</w:t>
      </w:r>
    </w:p>
    <w:p w14:paraId="7B3633ED" w14:textId="77777777" w:rsidR="007174F8" w:rsidRPr="004F4AEA" w:rsidRDefault="007174F8">
      <w:pPr>
        <w:jc w:val="center"/>
        <w:rPr>
          <w:rFonts w:asciiTheme="majorHAnsi" w:hAnsiTheme="majorHAnsi" w:cstheme="majorHAnsi"/>
          <w:sz w:val="20"/>
          <w:szCs w:val="20"/>
          <w:lang w:val="fr-CA"/>
        </w:rPr>
      </w:pPr>
    </w:p>
    <w:tbl>
      <w:tblPr>
        <w:tblStyle w:val="a"/>
        <w:tblW w:w="12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2399"/>
        <w:gridCol w:w="3901"/>
      </w:tblGrid>
      <w:tr w:rsidR="007174F8" w:rsidRPr="00935155" w14:paraId="7B3633F2" w14:textId="77777777" w:rsidTr="6599AB3E">
        <w:tc>
          <w:tcPr>
            <w:tcW w:w="3685" w:type="dxa"/>
            <w:shd w:val="clear" w:color="auto" w:fill="A26299"/>
          </w:tcPr>
          <w:p w14:paraId="7B3633EE" w14:textId="57427DBD" w:rsidR="007174F8" w:rsidRPr="004F4AEA" w:rsidRDefault="002769E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4F4AEA">
              <w:rPr>
                <w:rFonts w:asciiTheme="majorHAnsi" w:hAnsiTheme="majorHAnsi" w:cstheme="majorHAnsi"/>
                <w:b/>
                <w:sz w:val="22"/>
                <w:szCs w:val="22"/>
              </w:rPr>
              <w:t>Résultats</w:t>
            </w:r>
            <w:proofErr w:type="spellEnd"/>
            <w:r w:rsidRPr="004F4A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4F4AEA">
              <w:rPr>
                <w:rFonts w:asciiTheme="majorHAnsi" w:hAnsiTheme="majorHAnsi" w:cstheme="majorHAnsi"/>
                <w:b/>
                <w:sz w:val="22"/>
                <w:szCs w:val="22"/>
              </w:rPr>
              <w:t>d’apprentissage</w:t>
            </w:r>
            <w:proofErr w:type="spellEnd"/>
          </w:p>
        </w:tc>
        <w:tc>
          <w:tcPr>
            <w:tcW w:w="2700" w:type="dxa"/>
            <w:shd w:val="clear" w:color="auto" w:fill="A26299"/>
          </w:tcPr>
          <w:p w14:paraId="7B3633EF" w14:textId="219BCF50" w:rsidR="007174F8" w:rsidRPr="004F4AEA" w:rsidRDefault="006F55C8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F4AEA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Pr="004F4AEA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e</w:t>
            </w:r>
            <w:r w:rsidRPr="004F4A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4F4AEA">
              <w:rPr>
                <w:rFonts w:asciiTheme="majorHAnsi" w:hAnsiTheme="majorHAnsi" w:cstheme="majorHAnsi"/>
                <w:b/>
                <w:sz w:val="22"/>
                <w:szCs w:val="22"/>
              </w:rPr>
              <w:t>année</w:t>
            </w:r>
            <w:proofErr w:type="spellEnd"/>
            <w:r w:rsidRPr="004F4AEA">
              <w:rPr>
                <w:rFonts w:asciiTheme="majorHAnsi" w:hAnsiTheme="majorHAnsi" w:cstheme="majorHAnsi"/>
                <w:b/>
                <w:sz w:val="22"/>
                <w:szCs w:val="22"/>
              </w:rPr>
              <w:t>, Mathologie.ca</w:t>
            </w:r>
          </w:p>
        </w:tc>
        <w:tc>
          <w:tcPr>
            <w:tcW w:w="2399" w:type="dxa"/>
            <w:shd w:val="clear" w:color="auto" w:fill="A26299"/>
          </w:tcPr>
          <w:p w14:paraId="7B3633F0" w14:textId="61882A05" w:rsidR="007174F8" w:rsidRPr="004F4AEA" w:rsidRDefault="006F55C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F4A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Petits </w:t>
            </w:r>
            <w:proofErr w:type="spellStart"/>
            <w:r w:rsidRPr="004F4AEA">
              <w:rPr>
                <w:rFonts w:asciiTheme="majorHAnsi" w:hAnsiTheme="majorHAnsi" w:cstheme="majorHAnsi"/>
                <w:b/>
                <w:sz w:val="22"/>
                <w:szCs w:val="22"/>
              </w:rPr>
              <w:t>livrets</w:t>
            </w:r>
            <w:proofErr w:type="spellEnd"/>
            <w:r w:rsidRPr="004F4A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4F4AEA">
              <w:rPr>
                <w:rFonts w:asciiTheme="majorHAnsi" w:hAnsiTheme="majorHAnsi" w:cstheme="majorHAnsi"/>
                <w:b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3901" w:type="dxa"/>
            <w:shd w:val="clear" w:color="auto" w:fill="A26299"/>
          </w:tcPr>
          <w:p w14:paraId="7B3633F1" w14:textId="57FD0C53" w:rsidR="007174F8" w:rsidRPr="004F4AEA" w:rsidRDefault="00771819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La Progression des apprentissages en mathématiques de M à 3</w:t>
            </w:r>
            <w:r w:rsidRPr="004F4AEA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4F4AEA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 xml:space="preserve"> de Pearson Canada</w:t>
            </w:r>
          </w:p>
        </w:tc>
      </w:tr>
      <w:tr w:rsidR="0062694F" w:rsidRPr="00935155" w14:paraId="73D09483" w14:textId="77777777" w:rsidTr="6599AB3E">
        <w:tc>
          <w:tcPr>
            <w:tcW w:w="12685" w:type="dxa"/>
            <w:gridSpan w:val="4"/>
            <w:shd w:val="clear" w:color="auto" w:fill="D5B2D0"/>
          </w:tcPr>
          <w:p w14:paraId="35F5C38C" w14:textId="659445AF" w:rsidR="0062694F" w:rsidRPr="004F4AEA" w:rsidRDefault="00FB6D3B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Résultat d’apprentissage général</w:t>
            </w:r>
          </w:p>
          <w:p w14:paraId="30BA3D5B" w14:textId="7258FF94" w:rsidR="0062694F" w:rsidRPr="004F4AEA" w:rsidRDefault="002E3F4C">
            <w:pPr>
              <w:rPr>
                <w:rFonts w:asciiTheme="majorHAnsi" w:hAnsiTheme="majorHAnsi" w:cstheme="majorHAnsi"/>
                <w:bCs/>
                <w:sz w:val="22"/>
                <w:szCs w:val="22"/>
                <w:lang w:val="fr-CA"/>
              </w:rPr>
            </w:pPr>
            <w:r w:rsidRPr="004F4AEA">
              <w:rPr>
                <w:rFonts w:asciiTheme="majorHAnsi" w:hAnsiTheme="majorHAnsi" w:cstheme="majorHAnsi"/>
                <w:bCs/>
                <w:sz w:val="22"/>
                <w:szCs w:val="22"/>
                <w:lang w:val="fr-CA"/>
              </w:rPr>
              <w:t>Développer le sens du nombre</w:t>
            </w:r>
          </w:p>
        </w:tc>
      </w:tr>
      <w:tr w:rsidR="00221F79" w:rsidRPr="00935155" w14:paraId="7B363401" w14:textId="77777777" w:rsidTr="6599AB3E">
        <w:tc>
          <w:tcPr>
            <w:tcW w:w="3685" w:type="dxa"/>
            <w:shd w:val="clear" w:color="auto" w:fill="auto"/>
          </w:tcPr>
          <w:p w14:paraId="6EB6A36D" w14:textId="2C72B555" w:rsidR="00221F79" w:rsidRPr="004F4AEA" w:rsidRDefault="001D75DA" w:rsidP="00D94A3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d’apprentissage spé</w:t>
            </w:r>
            <w:r w:rsidR="0096296E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c</w:t>
            </w: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ifiques</w:t>
            </w:r>
          </w:p>
          <w:p w14:paraId="113D8BE2" w14:textId="5A64CC83" w:rsidR="004E7006" w:rsidRPr="004F4AEA" w:rsidRDefault="003D5B1E" w:rsidP="00D94A3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  <w:t>N</w:t>
            </w:r>
            <w:r w:rsidR="00221F79" w:rsidRPr="004F4AE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  <w:t>1</w:t>
            </w:r>
            <w:r w:rsidR="00737B45" w:rsidRPr="004F4AE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A370FA" w:rsidRPr="004F4AE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  <w:t>:</w:t>
            </w:r>
            <w:r w:rsidR="00221F79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601394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Énoncer la suite des nombres de 0 à </w:t>
            </w:r>
          </w:p>
          <w:p w14:paraId="7B3633F3" w14:textId="0D94DDE1" w:rsidR="00221F79" w:rsidRPr="004F4AEA" w:rsidRDefault="00601394" w:rsidP="00D94A3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1 000 par ordre croissant et décroissant en comptant </w:t>
            </w:r>
            <w:r w:rsidR="00221F79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: </w:t>
            </w:r>
            <w:r w:rsidR="00D94A3F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br/>
              <w:t xml:space="preserve">• </w:t>
            </w:r>
            <w:r w:rsidR="004E7006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par sauts de 5, 10, 100, à partir de n’importe quel nombre</w:t>
            </w:r>
            <w:r w:rsidR="00D94A3F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7B3633F5" w14:textId="17507B21" w:rsidR="00221F79" w:rsidRPr="004F4AEA" w:rsidRDefault="00221F79" w:rsidP="00D94A3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• </w:t>
            </w:r>
            <w:r w:rsidR="007B1E2C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par sauts de 3, à partir de multiples de 3</w:t>
            </w:r>
            <w:r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7B3633F6" w14:textId="4938ACC9" w:rsidR="00221F79" w:rsidRPr="004F4AEA" w:rsidRDefault="00221F79" w:rsidP="00D94A3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• </w:t>
            </w:r>
            <w:r w:rsidR="007B1E2C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par sauts de 4, à partir de multiples de 4</w:t>
            </w:r>
          </w:p>
          <w:p w14:paraId="7B3633F7" w14:textId="7776BCDA" w:rsidR="00221F79" w:rsidRPr="004F4AEA" w:rsidRDefault="00221F79" w:rsidP="00D94A3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• </w:t>
            </w:r>
            <w:r w:rsidR="00914E61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par sauts de 25, à partir de multiples de 25.</w:t>
            </w:r>
          </w:p>
        </w:tc>
        <w:tc>
          <w:tcPr>
            <w:tcW w:w="2700" w:type="dxa"/>
            <w:shd w:val="clear" w:color="auto" w:fill="auto"/>
          </w:tcPr>
          <w:p w14:paraId="1698F7BC" w14:textId="3372B25B" w:rsidR="00221F79" w:rsidRPr="004F4AEA" w:rsidRDefault="001F0A83" w:rsidP="00D94A3F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C37117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1 : Compter</w:t>
            </w:r>
          </w:p>
          <w:p w14:paraId="005306F1" w14:textId="341BC454" w:rsidR="00221F79" w:rsidRPr="004F4AEA" w:rsidRDefault="00221F79" w:rsidP="5B155407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A66961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Compter bar bonds de l’avant et à rebours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</w:p>
          <w:p w14:paraId="396CE633" w14:textId="13D805F9" w:rsidR="5B155407" w:rsidRPr="004F4AEA" w:rsidRDefault="5B155407" w:rsidP="5B155407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0C3DF703" w14:textId="413B47E9" w:rsidR="00221F79" w:rsidRPr="004F4AEA" w:rsidRDefault="001F0A83" w:rsidP="00D94A3F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Unité</w:t>
            </w:r>
            <w:r w:rsidR="001F6FBF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7 : La littératie financière</w:t>
            </w:r>
          </w:p>
          <w:p w14:paraId="4039EF0E" w14:textId="28478FD3" w:rsidR="00221F79" w:rsidRPr="004F4AEA" w:rsidRDefault="00221F79" w:rsidP="00D94A3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34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1503D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et compter des montants d’argent</w:t>
            </w:r>
          </w:p>
          <w:p w14:paraId="7B3633F8" w14:textId="77777777" w:rsidR="00221F79" w:rsidRPr="004F4AEA" w:rsidRDefault="00221F79" w:rsidP="00D94A3F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399" w:type="dxa"/>
            <w:shd w:val="clear" w:color="auto" w:fill="auto"/>
          </w:tcPr>
          <w:p w14:paraId="2A724956" w14:textId="013B4D43" w:rsidR="009B11C2" w:rsidRPr="004F4AEA" w:rsidRDefault="009B11C2" w:rsidP="00B649D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robe pour Calla</w:t>
            </w:r>
          </w:p>
          <w:p w14:paraId="5B0FB6BD" w14:textId="678E9990" w:rsidR="009B11C2" w:rsidRPr="004F4AEA" w:rsidRDefault="0074071B" w:rsidP="00B649D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jardin pour tous</w:t>
            </w:r>
          </w:p>
          <w:p w14:paraId="64A61941" w14:textId="602E4F2F" w:rsidR="00803577" w:rsidRPr="004F4AEA" w:rsidRDefault="00803577" w:rsidP="00B649D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journée spéciale au parc</w:t>
            </w:r>
          </w:p>
          <w:p w14:paraId="6BA0A818" w14:textId="44B0C4D9" w:rsidR="00D959E8" w:rsidRPr="004F4AEA" w:rsidRDefault="00D959E8" w:rsidP="00B649D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maths, ça me fait sourire !</w:t>
            </w:r>
          </w:p>
          <w:p w14:paraId="4C7C9090" w14:textId="3ADBD08B" w:rsidR="00D959E8" w:rsidRPr="004F4AEA" w:rsidRDefault="00D959E8" w:rsidP="00B649D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nombres, ça fonctionne comme ça !</w:t>
            </w:r>
          </w:p>
          <w:p w14:paraId="1DDC45D5" w14:textId="51EEE367" w:rsidR="0058017D" w:rsidRPr="004F4AEA" w:rsidRDefault="0058017D" w:rsidP="00B649D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Où est Max ?</w:t>
            </w:r>
          </w:p>
          <w:p w14:paraId="3FF1CDF8" w14:textId="3B55BFDE" w:rsidR="00221F79" w:rsidRPr="004F4AEA" w:rsidRDefault="00221F79" w:rsidP="00B649D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63AE7AE4" w14:textId="07BB417C" w:rsidR="00ED27EF" w:rsidRPr="004F4AEA" w:rsidRDefault="00ED27EF" w:rsidP="00B649D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Étayage :</w:t>
            </w:r>
          </w:p>
          <w:p w14:paraId="35CBF6FB" w14:textId="080C29AF" w:rsidR="00ED27EF" w:rsidRPr="009C148F" w:rsidRDefault="005325C1" w:rsidP="00B649D6">
            <w:pPr>
              <w:rPr>
                <w:rFonts w:asciiTheme="majorHAnsi" w:hAnsiTheme="majorHAnsi" w:cstheme="majorHAnsi"/>
                <w:spacing w:val="-10"/>
                <w:sz w:val="20"/>
                <w:szCs w:val="20"/>
                <w:lang w:val="fr-CA"/>
              </w:rPr>
            </w:pPr>
            <w:r w:rsidRPr="009C148F">
              <w:rPr>
                <w:rFonts w:asciiTheme="majorHAnsi" w:hAnsiTheme="majorHAnsi" w:cstheme="majorHAnsi"/>
                <w:spacing w:val="-10"/>
                <w:sz w:val="20"/>
                <w:szCs w:val="20"/>
                <w:lang w:val="fr-CA"/>
              </w:rPr>
              <w:t>Qu’est-ce que tu préfères ?</w:t>
            </w:r>
          </w:p>
          <w:p w14:paraId="0E4528B0" w14:textId="77777777" w:rsidR="006C5996" w:rsidRPr="004F4AEA" w:rsidRDefault="006C5996" w:rsidP="006C599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façons de compter</w:t>
            </w:r>
          </w:p>
          <w:p w14:paraId="62046598" w14:textId="77777777" w:rsidR="003E7578" w:rsidRPr="004F4AEA" w:rsidRDefault="006C5996" w:rsidP="006C599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journée spéciale au parc</w:t>
            </w:r>
          </w:p>
          <w:p w14:paraId="1BE64886" w14:textId="77777777" w:rsidR="003E7578" w:rsidRPr="004F4AEA" w:rsidRDefault="003E7578" w:rsidP="006C599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boulangerie d’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Array</w:t>
            </w:r>
            <w:proofErr w:type="spellEnd"/>
          </w:p>
          <w:p w14:paraId="7B3633FF" w14:textId="0F3BE8A6" w:rsidR="00221F79" w:rsidRPr="004F4AEA" w:rsidRDefault="003E7578" w:rsidP="006C5996">
            <w:pPr>
              <w:rPr>
                <w:rFonts w:asciiTheme="majorHAnsi" w:hAnsiTheme="majorHAnsi" w:cstheme="majorHAnsi"/>
                <w:i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tirelire</w:t>
            </w:r>
            <w:r w:rsidR="00221F7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ab/>
            </w:r>
          </w:p>
        </w:tc>
        <w:tc>
          <w:tcPr>
            <w:tcW w:w="3901" w:type="dxa"/>
            <w:shd w:val="clear" w:color="auto" w:fill="auto"/>
          </w:tcPr>
          <w:p w14:paraId="416E884B" w14:textId="78B7AD64" w:rsidR="00221F79" w:rsidRPr="004F4AEA" w:rsidRDefault="00993A7D" w:rsidP="00D94A3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221F79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nombres nous disent combien il y a d’éléments.</w:t>
            </w:r>
            <w:r w:rsidR="00D94A3F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221F79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Appl</w:t>
            </w:r>
            <w:r w:rsidR="00BC323E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iquer les principes du dénombrement</w:t>
            </w:r>
            <w:r w:rsidR="00221F79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7EB9C6EF" w14:textId="5ADBF88C" w:rsidR="007272A0" w:rsidRPr="004F4AEA" w:rsidRDefault="000C1C40" w:rsidP="005E12A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5E12A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Compter par bonds avec aisance par facteurs de 10 (p. ex. : 2, 5, 10) et par multiples de 10 à partir de n’importe quel nombre donné.</w:t>
            </w:r>
          </w:p>
          <w:p w14:paraId="37773261" w14:textId="77777777" w:rsidR="005E12A9" w:rsidRPr="004F4AEA" w:rsidRDefault="005E12A9" w:rsidP="005E12A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Compter par bonds avec aisance par facteurs de 100 (p. ex. : 20, 25, 50) et par multiples de 100 à partir de n’importe quel nombre donné.</w:t>
            </w:r>
          </w:p>
          <w:p w14:paraId="5A830576" w14:textId="77777777" w:rsidR="0098242B" w:rsidRPr="002A418B" w:rsidRDefault="00993A7D" w:rsidP="00D94A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A418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Idée principale :</w:t>
            </w:r>
            <w:r w:rsidR="007272A0" w:rsidRPr="002A418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98242B" w:rsidRPr="002A418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quantités et les nombres peuvent être regroupés par unités ou séparés en unités.</w:t>
            </w:r>
          </w:p>
          <w:p w14:paraId="55BD5A2C" w14:textId="77777777" w:rsidR="005E61E5" w:rsidRPr="002A418B" w:rsidRDefault="003C52C4" w:rsidP="00D94A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A418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Regrouper des quantités et comparer les unités à l’entier </w:t>
            </w:r>
          </w:p>
          <w:p w14:paraId="7B363400" w14:textId="3C24F8EC" w:rsidR="00FE3578" w:rsidRPr="004F4AEA" w:rsidRDefault="00FE3578" w:rsidP="00D94A3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EE7B2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Reconnaître les régularités numériques dans des unités répétées (p. ex. : en comptant par 2, 5, 10).</w:t>
            </w:r>
          </w:p>
        </w:tc>
      </w:tr>
      <w:tr w:rsidR="00221F79" w:rsidRPr="00935155" w14:paraId="7B36340A" w14:textId="77777777" w:rsidTr="6599AB3E">
        <w:tc>
          <w:tcPr>
            <w:tcW w:w="3685" w:type="dxa"/>
            <w:shd w:val="clear" w:color="auto" w:fill="auto"/>
          </w:tcPr>
          <w:p w14:paraId="7B363402" w14:textId="2FD72AA3" w:rsidR="00221F79" w:rsidRPr="004F4AEA" w:rsidRDefault="00980844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N</w:t>
            </w:r>
            <w:r w:rsidR="00221F79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2</w:t>
            </w:r>
            <w:r w:rsidR="00737B45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A41824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:</w:t>
            </w:r>
            <w:r w:rsidR="00221F7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A86CD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et décrire les nombres jusqu’à 1 000, de façon concrète, imagée et symbolique</w:t>
            </w:r>
            <w:r w:rsidR="0096296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5B2359D3" w14:textId="05A443F0" w:rsidR="001F6FBF" w:rsidRPr="004F4AEA" w:rsidRDefault="001F0A83" w:rsidP="001F6FBF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1F6FBF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1 : Compter</w:t>
            </w:r>
          </w:p>
          <w:p w14:paraId="0FBCDA95" w14:textId="5C656C2A" w:rsidR="00221F79" w:rsidRPr="004F4AEA" w:rsidRDefault="00221F79" w:rsidP="00221F79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1503D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Des nombres autour de nous</w:t>
            </w:r>
          </w:p>
          <w:p w14:paraId="1B179ED7" w14:textId="7494F53A" w:rsidR="00221F79" w:rsidRPr="004F4AEA" w:rsidRDefault="00221F79" w:rsidP="5B155407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</w:t>
            </w:r>
            <w:r w:rsidR="001503D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 : Compter jusqu’à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1</w:t>
            </w:r>
            <w:r w:rsidR="001503D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000</w:t>
            </w:r>
          </w:p>
          <w:p w14:paraId="1D5EF9B0" w14:textId="39F37148" w:rsidR="38843EB5" w:rsidRPr="004F4AEA" w:rsidRDefault="38843EB5" w:rsidP="6599AB3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03078A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Approfondissement</w:t>
            </w:r>
          </w:p>
          <w:p w14:paraId="41C85209" w14:textId="2C49A71F" w:rsidR="5B155407" w:rsidRPr="004F4AEA" w:rsidRDefault="5B155407" w:rsidP="5B1554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43569B5" w14:textId="683A2900" w:rsidR="00221F79" w:rsidRPr="004F4AEA" w:rsidRDefault="001F0A83" w:rsidP="00221F79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>Unité</w:t>
            </w:r>
            <w:r w:rsidR="000D6EE6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2 : Les liens entre les nombres</w:t>
            </w:r>
          </w:p>
          <w:p w14:paraId="6CA8CCA7" w14:textId="4B4DB1D2" w:rsidR="00221F79" w:rsidRPr="004F4AEA" w:rsidRDefault="00221F79" w:rsidP="5B155407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:</w:t>
            </w:r>
            <w:r w:rsidR="003C3126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Composer et décomposer des quantités</w:t>
            </w:r>
          </w:p>
          <w:p w14:paraId="4CEC5E6F" w14:textId="2598BAD7" w:rsidR="5B155407" w:rsidRPr="004F4AEA" w:rsidRDefault="5B155407" w:rsidP="5B1554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22C01CCE" w14:textId="39133532" w:rsidR="00221F79" w:rsidRPr="004F4AEA" w:rsidRDefault="001F0A83" w:rsidP="00221F79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0D6EE6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3 : La valeur de position</w:t>
            </w:r>
          </w:p>
          <w:p w14:paraId="7B363403" w14:textId="7EAB96E2" w:rsidR="00221F79" w:rsidRPr="004F4AEA" w:rsidRDefault="00221F79" w:rsidP="00221F79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49508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3C3126" w:rsidRPr="004F4AEA">
              <w:rPr>
                <w:rFonts w:asciiTheme="majorHAnsi" w:hAnsiTheme="majorHAnsi" w:cstheme="majorHAnsi"/>
                <w:sz w:val="20"/>
                <w:szCs w:val="20"/>
              </w:rPr>
              <w:t xml:space="preserve">Former des </w:t>
            </w:r>
            <w:proofErr w:type="spellStart"/>
            <w:r w:rsidR="003C3126" w:rsidRPr="004F4AEA">
              <w:rPr>
                <w:rFonts w:asciiTheme="majorHAnsi" w:hAnsiTheme="majorHAnsi" w:cstheme="majorHAnsi"/>
                <w:sz w:val="20"/>
                <w:szCs w:val="20"/>
              </w:rPr>
              <w:t>nombres</w:t>
            </w:r>
            <w:proofErr w:type="spellEnd"/>
          </w:p>
        </w:tc>
        <w:tc>
          <w:tcPr>
            <w:tcW w:w="2399" w:type="dxa"/>
            <w:shd w:val="clear" w:color="auto" w:fill="auto"/>
          </w:tcPr>
          <w:p w14:paraId="1E472208" w14:textId="480C2B22" w:rsidR="00C05A06" w:rsidRPr="004F4AEA" w:rsidRDefault="00C05A06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Une fête avec les voisins</w:t>
            </w:r>
          </w:p>
          <w:p w14:paraId="15DF8DE6" w14:textId="7D9C8F98" w:rsidR="00C05A06" w:rsidRPr="004F4AEA" w:rsidRDefault="00C05A06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maths, ça me fait sourire !</w:t>
            </w:r>
          </w:p>
          <w:p w14:paraId="7A3DB5D9" w14:textId="2104D468" w:rsidR="00C05A06" w:rsidRPr="004F4AEA" w:rsidRDefault="00C05A06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nombres, ça fonctionne comme ça !</w:t>
            </w:r>
          </w:p>
          <w:p w14:paraId="50E08A61" w14:textId="77777777" w:rsidR="00A12E41" w:rsidRPr="004F4AEA" w:rsidRDefault="00A12E41" w:rsidP="00A12E4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Où est Max ?</w:t>
            </w:r>
          </w:p>
          <w:p w14:paraId="51554FBB" w14:textId="3FF304DB" w:rsidR="00A12E41" w:rsidRPr="004F4AEA" w:rsidRDefault="00A12E41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Des voyages fantastiques</w:t>
            </w:r>
          </w:p>
          <w:p w14:paraId="10FF12BA" w14:textId="77777777" w:rsidR="00B649D6" w:rsidRPr="004F4AEA" w:rsidRDefault="00B649D6" w:rsidP="00221F7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</w:p>
          <w:p w14:paraId="576F5BCF" w14:textId="77777777" w:rsidR="00E743EA" w:rsidRPr="004F4AEA" w:rsidRDefault="00E743EA" w:rsidP="00E743E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Étayage :</w:t>
            </w:r>
          </w:p>
          <w:p w14:paraId="052560F4" w14:textId="77777777" w:rsidR="00237A85" w:rsidRPr="009C148F" w:rsidRDefault="00237A85" w:rsidP="00237A85">
            <w:pPr>
              <w:rPr>
                <w:rFonts w:asciiTheme="majorHAnsi" w:hAnsiTheme="majorHAnsi" w:cstheme="majorHAnsi"/>
                <w:spacing w:val="-10"/>
                <w:sz w:val="20"/>
                <w:szCs w:val="20"/>
                <w:lang w:val="fr-CA"/>
              </w:rPr>
            </w:pPr>
            <w:r w:rsidRPr="009C148F">
              <w:rPr>
                <w:rFonts w:asciiTheme="majorHAnsi" w:hAnsiTheme="majorHAnsi" w:cstheme="majorHAnsi"/>
                <w:spacing w:val="-10"/>
                <w:sz w:val="20"/>
                <w:szCs w:val="20"/>
                <w:lang w:val="fr-CA"/>
              </w:rPr>
              <w:t>Qu’est-ce que tu préfères ?</w:t>
            </w:r>
          </w:p>
          <w:p w14:paraId="42EE96AE" w14:textId="77777777" w:rsidR="00E743EA" w:rsidRPr="004F4AEA" w:rsidRDefault="00E743EA" w:rsidP="00E743E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façons de compter</w:t>
            </w:r>
          </w:p>
          <w:p w14:paraId="56175B9D" w14:textId="77777777" w:rsidR="00E743EA" w:rsidRPr="004F4AEA" w:rsidRDefault="00E743EA" w:rsidP="00E743E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journée spéciale au parc</w:t>
            </w:r>
          </w:p>
          <w:p w14:paraId="7F01DF4E" w14:textId="77777777" w:rsidR="004620ED" w:rsidRPr="004F4AEA" w:rsidRDefault="004620ED" w:rsidP="004620E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 r</w:t>
            </w:r>
            <w:r w:rsidR="00E743EA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etour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à 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Batoche</w:t>
            </w:r>
            <w:proofErr w:type="spellEnd"/>
          </w:p>
          <w:p w14:paraId="10B88CA3" w14:textId="77777777" w:rsidR="004620ED" w:rsidRPr="004F4AEA" w:rsidRDefault="004620ED" w:rsidP="004620E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classe pleine de projets</w:t>
            </w:r>
          </w:p>
          <w:p w14:paraId="7B363408" w14:textId="40C99727" w:rsidR="00E743EA" w:rsidRPr="004F4AEA" w:rsidRDefault="00E743EA" w:rsidP="004620E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tirelire</w:t>
            </w:r>
          </w:p>
        </w:tc>
        <w:tc>
          <w:tcPr>
            <w:tcW w:w="3901" w:type="dxa"/>
            <w:shd w:val="clear" w:color="auto" w:fill="auto"/>
          </w:tcPr>
          <w:p w14:paraId="7DCF5719" w14:textId="6B7D17CE" w:rsidR="00D85D02" w:rsidRPr="004F4AEA" w:rsidRDefault="00993A7D" w:rsidP="00D85D02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>Idée principale :</w:t>
            </w:r>
            <w:r w:rsidR="00D85D02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nombres nous disent combien il y a d’éléments.</w:t>
            </w:r>
            <w:r w:rsidR="00D94A3F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BC323E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Appliquer les principes du dénombrement</w:t>
            </w:r>
          </w:p>
          <w:p w14:paraId="29B3EBA1" w14:textId="77777777" w:rsidR="00CE5D72" w:rsidRPr="004F4AEA" w:rsidRDefault="00D85D02" w:rsidP="00CE5D7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CE5D7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Utiliser la régularité des nombres pour changer de centaine en comptant </w:t>
            </w:r>
          </w:p>
          <w:p w14:paraId="26DE3923" w14:textId="1E563852" w:rsidR="00990358" w:rsidRPr="004F4AEA" w:rsidRDefault="00CE5D72" w:rsidP="00CE5D7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 l’avant et à rebours (p. ex. : 399, 400, 401).</w:t>
            </w:r>
          </w:p>
          <w:p w14:paraId="11D59F4F" w14:textId="0DC71778" w:rsidR="00D85D02" w:rsidRPr="004F4AEA" w:rsidRDefault="008C1774" w:rsidP="00CE5D7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="004854C3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Reconnaître et écrire les chiffres</w:t>
            </w:r>
            <w:r w:rsidR="00B649D6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D85D0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485341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Nommer, écrire et jumeler les nombres à 3 chiffres aux quantités</w:t>
            </w:r>
            <w:r w:rsidR="00D85D0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1B0C1A30" w14:textId="37F94320" w:rsidR="00FE0E00" w:rsidRPr="008C1774" w:rsidRDefault="00993A7D" w:rsidP="00FE0E0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FE0E00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="00D94A3F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E3494F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Décomposer des tous en parties et composer des tous avec leurs parties</w:t>
            </w:r>
          </w:p>
          <w:p w14:paraId="3A556141" w14:textId="62FAD74C" w:rsidR="00FE0E00" w:rsidRPr="004F4AEA" w:rsidRDefault="00FE0E00" w:rsidP="00FE0E0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DC44D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Composer des nombres à 2 chiffres avec des parties (p. ex. : 14 et 14 font 28), et décomposer des nombres à 2 chiffres en parties (p. ex. : 28, c’est 20 et 8</w:t>
            </w:r>
            <w:r w:rsidR="004C144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).</w:t>
            </w:r>
          </w:p>
          <w:p w14:paraId="4ACBC594" w14:textId="77777777" w:rsidR="0098242B" w:rsidRPr="008C1774" w:rsidRDefault="00993A7D" w:rsidP="008C177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5B697B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98242B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quantités et les nombres peuvent être regroupés par unités ou séparés en unités.</w:t>
            </w:r>
          </w:p>
          <w:p w14:paraId="7B363409" w14:textId="0A86EC8C" w:rsidR="00221F79" w:rsidRPr="004F4AEA" w:rsidRDefault="00EB4394" w:rsidP="00B649D6">
            <w:pPr>
              <w:spacing w:after="160"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C177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Regrouper des quantités en unités, en dizaines et en centaines (concepts de la valeur de position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</w:t>
            </w:r>
            <w:r w:rsidR="00B649D6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5B697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E063B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Écrire, lire, composer et décomposer des nombres à 3 chiffres en centaines, dizaines et en unité</w:t>
            </w:r>
            <w:r w:rsidR="001B5D9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s.</w:t>
            </w:r>
          </w:p>
        </w:tc>
      </w:tr>
      <w:tr w:rsidR="00221F79" w:rsidRPr="00AF331B" w14:paraId="7B363414" w14:textId="77777777" w:rsidTr="6599AB3E">
        <w:tc>
          <w:tcPr>
            <w:tcW w:w="3685" w:type="dxa"/>
            <w:shd w:val="clear" w:color="auto" w:fill="auto"/>
          </w:tcPr>
          <w:p w14:paraId="7B36340B" w14:textId="5F49B9A2" w:rsidR="00221F79" w:rsidRPr="004F4AEA" w:rsidRDefault="00637F1B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>N</w:t>
            </w:r>
            <w:r w:rsidR="00221F79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3</w:t>
            </w:r>
            <w:r w:rsidR="00BA5BF7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A41824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:</w:t>
            </w:r>
            <w:r w:rsidR="00221F7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96296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et ordonner des nombres jusqu’à 1 000</w:t>
            </w:r>
            <w:r w:rsidR="00221F7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269B9485" w14:textId="7BD6D9A6" w:rsidR="000D6EE6" w:rsidRPr="004F4AEA" w:rsidRDefault="001F0A83" w:rsidP="000D6EE6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Unité</w:t>
            </w:r>
            <w:r w:rsidR="000D6EE6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2 : Les liens entre les nombres</w:t>
            </w:r>
          </w:p>
          <w:p w14:paraId="1C0010F1" w14:textId="17C854E4" w:rsidR="00221F79" w:rsidRPr="004F4AEA" w:rsidRDefault="00221F79" w:rsidP="5B155407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7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3C3126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et ordonner des quantités</w:t>
            </w:r>
          </w:p>
          <w:p w14:paraId="4D5B17E0" w14:textId="7B6D5ACF" w:rsidR="2EA33FCC" w:rsidRPr="004F4AEA" w:rsidRDefault="2EA33FCC" w:rsidP="6599AB3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8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3C3126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Approfondissement</w:t>
            </w:r>
          </w:p>
          <w:p w14:paraId="32FA52E3" w14:textId="0E87BFCA" w:rsidR="5B155407" w:rsidRPr="004F4AEA" w:rsidRDefault="5B155407" w:rsidP="5B1554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4A1B1F2F" w14:textId="584FEAAA" w:rsidR="000D6EE6" w:rsidRPr="004F4AEA" w:rsidRDefault="001F0A83" w:rsidP="000D6EE6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0D6EE6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3 : La valeur de position</w:t>
            </w:r>
          </w:p>
          <w:p w14:paraId="6ED4EDA8" w14:textId="2D41A8F1" w:rsidR="00221F79" w:rsidRPr="004F4AEA" w:rsidRDefault="00221F79" w:rsidP="00221F79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9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A51DF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Former des nombres</w:t>
            </w:r>
          </w:p>
          <w:p w14:paraId="7B36340C" w14:textId="4AFAF533" w:rsidR="00840060" w:rsidRPr="004F4AEA" w:rsidRDefault="00840060" w:rsidP="00221F79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10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A51DF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des nombres de différentes façons</w:t>
            </w:r>
          </w:p>
        </w:tc>
        <w:tc>
          <w:tcPr>
            <w:tcW w:w="2399" w:type="dxa"/>
            <w:shd w:val="clear" w:color="auto" w:fill="auto"/>
          </w:tcPr>
          <w:p w14:paraId="38AB1AD6" w14:textId="77777777" w:rsidR="00BC6D23" w:rsidRPr="004F4AEA" w:rsidRDefault="00BC6D23" w:rsidP="00BC6D2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fête avec les voisins</w:t>
            </w:r>
          </w:p>
          <w:p w14:paraId="5AC4986F" w14:textId="77777777" w:rsidR="00262740" w:rsidRPr="004F4AEA" w:rsidRDefault="00262740" w:rsidP="00BC6D2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 camp sportif</w:t>
            </w:r>
          </w:p>
          <w:p w14:paraId="4674B924" w14:textId="576BB9D2" w:rsidR="00975EB2" w:rsidRPr="004F4AEA" w:rsidRDefault="00975EB2" w:rsidP="00BC6D2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jardin pour tous</w:t>
            </w:r>
          </w:p>
          <w:p w14:paraId="173164ED" w14:textId="34BCB4E6" w:rsidR="00BC6D23" w:rsidRPr="004F4AEA" w:rsidRDefault="00BC6D23" w:rsidP="00BC6D2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maths, ça me fait sourire !</w:t>
            </w:r>
          </w:p>
          <w:p w14:paraId="6FCD9125" w14:textId="77777777" w:rsidR="00BC6D23" w:rsidRPr="004F4AEA" w:rsidRDefault="00BC6D23" w:rsidP="00BC6D2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Où est Max ?</w:t>
            </w:r>
          </w:p>
          <w:p w14:paraId="3C462B62" w14:textId="77777777" w:rsidR="00BC6D23" w:rsidRPr="004F4AEA" w:rsidRDefault="00BC6D23" w:rsidP="00BC6D2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Des voyages fantastiques</w:t>
            </w:r>
          </w:p>
          <w:p w14:paraId="32992848" w14:textId="77777777" w:rsidR="00BC6D23" w:rsidRPr="004F4AEA" w:rsidRDefault="00BC6D23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B423A6F" w14:textId="77777777" w:rsidR="00262740" w:rsidRPr="004F4AEA" w:rsidRDefault="00262740" w:rsidP="0026274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Étayage :</w:t>
            </w:r>
          </w:p>
          <w:p w14:paraId="34EE6CB9" w14:textId="77777777" w:rsidR="00237A85" w:rsidRPr="009C148F" w:rsidRDefault="00237A85" w:rsidP="00237A85">
            <w:pPr>
              <w:rPr>
                <w:rFonts w:asciiTheme="majorHAnsi" w:hAnsiTheme="majorHAnsi" w:cstheme="majorHAnsi"/>
                <w:spacing w:val="-10"/>
                <w:sz w:val="20"/>
                <w:szCs w:val="20"/>
                <w:lang w:val="fr-CA"/>
              </w:rPr>
            </w:pPr>
            <w:r w:rsidRPr="009C148F">
              <w:rPr>
                <w:rFonts w:asciiTheme="majorHAnsi" w:hAnsiTheme="majorHAnsi" w:cstheme="majorHAnsi"/>
                <w:spacing w:val="-10"/>
                <w:sz w:val="20"/>
                <w:szCs w:val="20"/>
                <w:lang w:val="fr-CA"/>
              </w:rPr>
              <w:t>Qu’est-ce que tu préfères ?</w:t>
            </w:r>
          </w:p>
          <w:p w14:paraId="4E29C08C" w14:textId="77777777" w:rsidR="00262740" w:rsidRPr="004F4AEA" w:rsidRDefault="00262740" w:rsidP="0026274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façons de compter</w:t>
            </w:r>
          </w:p>
          <w:p w14:paraId="32CCAA34" w14:textId="77777777" w:rsidR="00262740" w:rsidRPr="004F4AEA" w:rsidRDefault="00262740" w:rsidP="0026274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journée spéciale au parc</w:t>
            </w:r>
          </w:p>
          <w:p w14:paraId="70AA6394" w14:textId="77777777" w:rsidR="00262740" w:rsidRPr="004F4AEA" w:rsidRDefault="00262740" w:rsidP="0026274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De retour à 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Batoche</w:t>
            </w:r>
            <w:proofErr w:type="spellEnd"/>
          </w:p>
          <w:p w14:paraId="53BB2B09" w14:textId="77777777" w:rsidR="00262740" w:rsidRPr="004F4AEA" w:rsidRDefault="00262740" w:rsidP="0026274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classe pleine de projets</w:t>
            </w:r>
          </w:p>
          <w:p w14:paraId="7B363412" w14:textId="4E6EE54A" w:rsidR="00262740" w:rsidRPr="004F4AEA" w:rsidRDefault="00262740" w:rsidP="00262740">
            <w:pPr>
              <w:ind w:left="34"/>
              <w:rPr>
                <w:rFonts w:asciiTheme="majorHAnsi" w:hAnsiTheme="majorHAnsi" w:cstheme="majorHAnsi"/>
                <w:sz w:val="20"/>
                <w:szCs w:val="20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tirelire</w:t>
            </w:r>
          </w:p>
        </w:tc>
        <w:tc>
          <w:tcPr>
            <w:tcW w:w="3901" w:type="dxa"/>
            <w:shd w:val="clear" w:color="auto" w:fill="auto"/>
          </w:tcPr>
          <w:p w14:paraId="6B8F0453" w14:textId="3234C4F8" w:rsidR="00754AFB" w:rsidRPr="008C1774" w:rsidRDefault="00993A7D" w:rsidP="00754AFB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754AFB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="00D94A3F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522A5D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Comparer et ordonner des quantités (multitude ou magnitude)</w:t>
            </w:r>
          </w:p>
          <w:p w14:paraId="68A5E208" w14:textId="16A30C15" w:rsidR="00754AFB" w:rsidRPr="004F4AEA" w:rsidRDefault="00754AFB" w:rsidP="00754AFB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B25A41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Ordonner 3 quantités ou plus en utilisant des </w:t>
            </w:r>
            <w:r w:rsidR="001F0A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</w:t>
            </w:r>
            <w:r w:rsidR="00B25A41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 et/ou des nombres en chiffres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13" w14:textId="249AC4AC" w:rsidR="00221F79" w:rsidRPr="004F4AEA" w:rsidRDefault="00993A7D" w:rsidP="00794C5B">
            <w:pPr>
              <w:spacing w:after="160"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754AFB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E4709A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quantités et les nombres peuvent être regroupés par unités ou séparés en unités.</w:t>
            </w:r>
            <w:r w:rsidR="00D94A3F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EB4394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Regrouper des quantités en unités, en dizaines et en centaines (concepts de la valeur de position)</w:t>
            </w:r>
            <w:r w:rsidR="00794C5B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754AF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6E62E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Écrire, lire, composer et décomposer des nombres à 3 chiffres en centaines, dizaines et en unités</w:t>
            </w:r>
            <w:r w:rsidR="00754AF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221F79" w:rsidRPr="00935155" w14:paraId="7B36341E" w14:textId="77777777" w:rsidTr="6599AB3E">
        <w:tc>
          <w:tcPr>
            <w:tcW w:w="3685" w:type="dxa"/>
            <w:shd w:val="clear" w:color="auto" w:fill="auto"/>
          </w:tcPr>
          <w:p w14:paraId="7B363415" w14:textId="3018F4A6" w:rsidR="00221F79" w:rsidRPr="004F4AEA" w:rsidRDefault="00D13C96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>N</w:t>
            </w:r>
            <w:r w:rsidR="00221F79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</w:t>
            </w:r>
            <w:r w:rsidR="00BA5BF7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 : </w:t>
            </w:r>
            <w:r w:rsidR="00BA5BF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des quantités inférieures à 1 000 en utilisant des référents.</w:t>
            </w:r>
          </w:p>
        </w:tc>
        <w:tc>
          <w:tcPr>
            <w:tcW w:w="2700" w:type="dxa"/>
            <w:shd w:val="clear" w:color="auto" w:fill="auto"/>
          </w:tcPr>
          <w:p w14:paraId="5E002B20" w14:textId="653C4F38" w:rsidR="00221F79" w:rsidRPr="004F4AEA" w:rsidRDefault="001F0A83" w:rsidP="00221F79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Unité</w:t>
            </w:r>
            <w:r w:rsidR="000D6EE6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2 : Les liens entre les nombres</w:t>
            </w:r>
          </w:p>
          <w:p w14:paraId="4783601D" w14:textId="189D8297" w:rsidR="00221F79" w:rsidRPr="004F4AEA" w:rsidRDefault="00221F79" w:rsidP="00221F79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B36A1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des quantités</w:t>
            </w:r>
          </w:p>
          <w:p w14:paraId="7B363416" w14:textId="77777777" w:rsidR="00221F79" w:rsidRPr="004F4AEA" w:rsidRDefault="00221F79" w:rsidP="00221F79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399" w:type="dxa"/>
            <w:shd w:val="clear" w:color="auto" w:fill="auto"/>
          </w:tcPr>
          <w:p w14:paraId="3CB80D19" w14:textId="77777777" w:rsidR="00D54555" w:rsidRPr="004F4AEA" w:rsidRDefault="00D54555" w:rsidP="00D5455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maths, ça me fait sourire !</w:t>
            </w:r>
          </w:p>
          <w:p w14:paraId="5A5BB7BE" w14:textId="77777777" w:rsidR="00D54555" w:rsidRPr="004F4AEA" w:rsidRDefault="00D54555" w:rsidP="00D5455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fête avec les voisins</w:t>
            </w:r>
          </w:p>
          <w:p w14:paraId="0BA4C938" w14:textId="77777777" w:rsidR="00D54555" w:rsidRPr="004F4AEA" w:rsidRDefault="00D54555" w:rsidP="00D5455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 camp sportif</w:t>
            </w:r>
          </w:p>
          <w:p w14:paraId="4BC830FA" w14:textId="77777777" w:rsidR="00D54555" w:rsidRPr="004F4AEA" w:rsidRDefault="00D54555" w:rsidP="00D5455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jardin pour tous</w:t>
            </w:r>
          </w:p>
          <w:p w14:paraId="0DE57C59" w14:textId="77777777" w:rsidR="00D54555" w:rsidRPr="004F4AEA" w:rsidRDefault="00D54555" w:rsidP="00D5455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Où est Max ?</w:t>
            </w:r>
          </w:p>
          <w:p w14:paraId="37E0223F" w14:textId="77777777" w:rsidR="00D54555" w:rsidRPr="004F4AEA" w:rsidRDefault="00D54555" w:rsidP="00D5455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Des voyages fantastiques</w:t>
            </w:r>
          </w:p>
          <w:p w14:paraId="0DC504F4" w14:textId="77777777" w:rsidR="00D54555" w:rsidRPr="004F4AEA" w:rsidRDefault="00D54555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29BD23F2" w14:textId="77777777" w:rsidR="00FF6CE5" w:rsidRPr="004F4AEA" w:rsidRDefault="00FF6CE5" w:rsidP="00FF6CE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Étayage :</w:t>
            </w:r>
          </w:p>
          <w:p w14:paraId="3D837BB8" w14:textId="77777777" w:rsidR="00237A85" w:rsidRPr="009C148F" w:rsidRDefault="00237A85" w:rsidP="00237A85">
            <w:pPr>
              <w:rPr>
                <w:rFonts w:asciiTheme="majorHAnsi" w:hAnsiTheme="majorHAnsi" w:cstheme="majorHAnsi"/>
                <w:spacing w:val="-10"/>
                <w:sz w:val="20"/>
                <w:szCs w:val="20"/>
                <w:lang w:val="fr-CA"/>
              </w:rPr>
            </w:pPr>
            <w:r w:rsidRPr="009C148F">
              <w:rPr>
                <w:rFonts w:asciiTheme="majorHAnsi" w:hAnsiTheme="majorHAnsi" w:cstheme="majorHAnsi"/>
                <w:spacing w:val="-10"/>
                <w:sz w:val="20"/>
                <w:szCs w:val="20"/>
                <w:lang w:val="fr-CA"/>
              </w:rPr>
              <w:t>Qu’est-ce que tu préfères ?</w:t>
            </w:r>
          </w:p>
          <w:p w14:paraId="46909C5F" w14:textId="77777777" w:rsidR="00FF6CE5" w:rsidRPr="004F4AEA" w:rsidRDefault="00FF6CE5" w:rsidP="00FF6CE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façons de compter</w:t>
            </w:r>
          </w:p>
          <w:p w14:paraId="34CBB4F1" w14:textId="77777777" w:rsidR="00FF6CE5" w:rsidRPr="004F4AEA" w:rsidRDefault="00FF6CE5" w:rsidP="00FF6CE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journée spéciale au parc</w:t>
            </w:r>
          </w:p>
          <w:p w14:paraId="05E93F85" w14:textId="77777777" w:rsidR="00FF6CE5" w:rsidRPr="004F4AEA" w:rsidRDefault="00FF6CE5" w:rsidP="00FF6CE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De retour à 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Batoche</w:t>
            </w:r>
            <w:proofErr w:type="spellEnd"/>
          </w:p>
          <w:p w14:paraId="60368D1C" w14:textId="77777777" w:rsidR="00FF6CE5" w:rsidRPr="004F4AEA" w:rsidRDefault="00FF6CE5" w:rsidP="00FF6CE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classe pleine de projets</w:t>
            </w:r>
          </w:p>
          <w:p w14:paraId="7B36341C" w14:textId="27D04311" w:rsidR="00FF6CE5" w:rsidRPr="004F4AEA" w:rsidRDefault="00FF6CE5" w:rsidP="00FF6C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tirelire</w:t>
            </w:r>
          </w:p>
        </w:tc>
        <w:tc>
          <w:tcPr>
            <w:tcW w:w="3901" w:type="dxa"/>
            <w:shd w:val="clear" w:color="auto" w:fill="auto"/>
          </w:tcPr>
          <w:p w14:paraId="23B6F6FF" w14:textId="5A8846D2" w:rsidR="00B10CA3" w:rsidRPr="008C1774" w:rsidRDefault="00993A7D" w:rsidP="00B10CA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B10CA3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="00C501E6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F24E9F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Estimer des quantités et des nombres</w:t>
            </w:r>
          </w:p>
          <w:p w14:paraId="6BC7EB79" w14:textId="41D372AE" w:rsidR="00AD4D1F" w:rsidRPr="004F4AEA" w:rsidRDefault="00B10CA3" w:rsidP="00AD4D1F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F77DCA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des références pertinentes (p. ex. : multiples de 10) pour comparer et estimer des quantités</w:t>
            </w:r>
            <w:r w:rsidR="00AD4D1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  <w:r w:rsidR="001B4EF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AD4D1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517E0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de grandes quantités à partir de stratégies visuelles (p. ex. : rangées).</w:t>
            </w:r>
          </w:p>
          <w:p w14:paraId="647C19FB" w14:textId="6FA180EF" w:rsidR="00AD4D1F" w:rsidRPr="004F4AEA" w:rsidRDefault="00AD4D1F" w:rsidP="00AD4D1F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466D26F3" w14:textId="77777777" w:rsidR="00AD4D1F" w:rsidRPr="004F4AEA" w:rsidRDefault="00AD4D1F" w:rsidP="00AD4D1F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3D2E4BC9" w14:textId="5B82A875" w:rsidR="00B10CA3" w:rsidRPr="004F4AEA" w:rsidRDefault="00B10CA3" w:rsidP="00B10CA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B36341D" w14:textId="351B897A" w:rsidR="00221F79" w:rsidRPr="004F4AEA" w:rsidRDefault="00221F79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</w:tr>
      <w:tr w:rsidR="00221F79" w:rsidRPr="00935155" w14:paraId="7B363426" w14:textId="77777777" w:rsidTr="6599AB3E">
        <w:tc>
          <w:tcPr>
            <w:tcW w:w="3685" w:type="dxa"/>
            <w:shd w:val="clear" w:color="auto" w:fill="auto"/>
          </w:tcPr>
          <w:p w14:paraId="7B36341F" w14:textId="55198FD7" w:rsidR="00221F79" w:rsidRPr="004F4AEA" w:rsidRDefault="00113CFA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N</w:t>
            </w:r>
            <w:r w:rsidR="00221F79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5</w:t>
            </w:r>
            <w:r w:rsidR="00B117D6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E56952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:</w:t>
            </w:r>
            <w:r w:rsidR="00221F79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B117D6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Illustrer la signification de la valeur de position pour les </w:t>
            </w:r>
            <w:proofErr w:type="spellStart"/>
            <w:r w:rsidR="00B117D6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numéraux</w:t>
            </w:r>
            <w:proofErr w:type="spellEnd"/>
            <w:r w:rsidR="00B117D6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jusqu’à 1 000, de façon concrète et imagée.</w:t>
            </w:r>
          </w:p>
        </w:tc>
        <w:tc>
          <w:tcPr>
            <w:tcW w:w="2700" w:type="dxa"/>
            <w:shd w:val="clear" w:color="auto" w:fill="auto"/>
          </w:tcPr>
          <w:p w14:paraId="5894AA6A" w14:textId="0E78550F" w:rsidR="000D6EE6" w:rsidRPr="004F4AEA" w:rsidRDefault="001F0A83" w:rsidP="000D6EE6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0D6EE6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3 : La valeur de position</w:t>
            </w:r>
          </w:p>
          <w:p w14:paraId="030C2636" w14:textId="6DA7A542" w:rsidR="00221F79" w:rsidRPr="004F4AEA" w:rsidRDefault="00221F79" w:rsidP="00221F79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9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B36A1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Former des nombres</w:t>
            </w:r>
          </w:p>
          <w:p w14:paraId="04229FFE" w14:textId="537BBCFA" w:rsidR="00221F79" w:rsidRPr="004F4AEA" w:rsidRDefault="00221F79" w:rsidP="00221F79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10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B36A1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des nombres de différentes façons</w:t>
            </w:r>
          </w:p>
          <w:p w14:paraId="3F60737F" w14:textId="1352F808" w:rsidR="00221F79" w:rsidRPr="004F4AEA" w:rsidRDefault="00221F79" w:rsidP="5B155407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11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B36A1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Que</w:t>
            </w:r>
            <w:r w:rsidR="00FD5F6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l </w:t>
            </w:r>
            <w:r w:rsidR="00B36A1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est le nombre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?</w:t>
            </w:r>
          </w:p>
          <w:p w14:paraId="02BB51B4" w14:textId="1EEC494F" w:rsidR="5B155407" w:rsidRPr="004F4AEA" w:rsidRDefault="219E5A9D" w:rsidP="5B1554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12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B36A1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Approfondissement</w:t>
            </w:r>
          </w:p>
          <w:p w14:paraId="39C48564" w14:textId="065599AF" w:rsidR="6599AB3E" w:rsidRPr="004F4AEA" w:rsidRDefault="6599AB3E" w:rsidP="6599AB3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45A1DE29" w14:textId="44A0C9F6" w:rsidR="000D6EE6" w:rsidRPr="004F4AEA" w:rsidRDefault="001F0A83" w:rsidP="000D6EE6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Unité</w:t>
            </w:r>
            <w:r w:rsidR="000D6EE6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7 : La littératie financière</w:t>
            </w:r>
          </w:p>
          <w:p w14:paraId="6A7D1F73" w14:textId="69C52401" w:rsidR="00401456" w:rsidRPr="004F4AEA" w:rsidRDefault="00401456" w:rsidP="00221F79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35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B36A1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l’égalité à l’aide de l’argent</w:t>
            </w:r>
          </w:p>
          <w:p w14:paraId="723B9DA6" w14:textId="77777777" w:rsidR="00221F79" w:rsidRPr="004F4AEA" w:rsidRDefault="00221F79" w:rsidP="00221F79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B363420" w14:textId="6690B574" w:rsidR="00221F79" w:rsidRPr="004F4AEA" w:rsidRDefault="00221F79" w:rsidP="00221F79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399" w:type="dxa"/>
            <w:shd w:val="clear" w:color="auto" w:fill="auto"/>
          </w:tcPr>
          <w:p w14:paraId="7545299A" w14:textId="77777777" w:rsidR="00FF6CE5" w:rsidRPr="004F4AEA" w:rsidRDefault="00FF6CE5" w:rsidP="00FF6CE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fête avec les voisins</w:t>
            </w:r>
          </w:p>
          <w:p w14:paraId="281B4E82" w14:textId="153385D3" w:rsidR="00FF6CE5" w:rsidRPr="004F4AEA" w:rsidRDefault="00FF6CE5" w:rsidP="00FF6CE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maths, ça me fait sourire !</w:t>
            </w:r>
          </w:p>
          <w:p w14:paraId="74A19F87" w14:textId="11E881E0" w:rsidR="009442A7" w:rsidRPr="004F4AEA" w:rsidRDefault="009442A7" w:rsidP="00FF6CE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nombres, ça fonctionne comme ça !</w:t>
            </w:r>
          </w:p>
          <w:p w14:paraId="3A9F9137" w14:textId="77777777" w:rsidR="00FF6CE5" w:rsidRPr="004F4AEA" w:rsidRDefault="00FF6CE5" w:rsidP="00FF6CE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Où est Max ?</w:t>
            </w:r>
          </w:p>
          <w:p w14:paraId="436E3071" w14:textId="77777777" w:rsidR="00FF6CE5" w:rsidRPr="004F4AEA" w:rsidRDefault="00FF6CE5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0720D887" w14:textId="77777777" w:rsidR="00097D82" w:rsidRPr="004F4AEA" w:rsidRDefault="00097D82" w:rsidP="00097D8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Étayage :</w:t>
            </w:r>
          </w:p>
          <w:p w14:paraId="4E6CB0BA" w14:textId="77777777" w:rsidR="00097D82" w:rsidRPr="004F4AEA" w:rsidRDefault="00097D82" w:rsidP="00097D8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De retour à 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Batoche</w:t>
            </w:r>
            <w:proofErr w:type="spellEnd"/>
          </w:p>
          <w:p w14:paraId="0B0DC8E7" w14:textId="77777777" w:rsidR="00097D82" w:rsidRPr="004F4AEA" w:rsidRDefault="00097D82" w:rsidP="00097D8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classe pleine de projets</w:t>
            </w:r>
          </w:p>
          <w:p w14:paraId="00CE3170" w14:textId="77777777" w:rsidR="00097D82" w:rsidRPr="004F4AEA" w:rsidRDefault="00097D82" w:rsidP="00097D8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tirelire</w:t>
            </w:r>
          </w:p>
          <w:p w14:paraId="67C8F61E" w14:textId="77777777" w:rsidR="00A62ACC" w:rsidRPr="009C148F" w:rsidRDefault="00A62ACC" w:rsidP="00A62ACC">
            <w:pPr>
              <w:rPr>
                <w:rFonts w:asciiTheme="majorHAnsi" w:hAnsiTheme="majorHAnsi" w:cstheme="majorHAnsi"/>
                <w:spacing w:val="-10"/>
                <w:sz w:val="20"/>
                <w:szCs w:val="20"/>
                <w:lang w:val="fr-CA"/>
              </w:rPr>
            </w:pPr>
            <w:r w:rsidRPr="009C148F">
              <w:rPr>
                <w:rFonts w:asciiTheme="majorHAnsi" w:hAnsiTheme="majorHAnsi" w:cstheme="majorHAnsi"/>
                <w:spacing w:val="-10"/>
                <w:sz w:val="20"/>
                <w:szCs w:val="20"/>
                <w:lang w:val="fr-CA"/>
              </w:rPr>
              <w:t>Qu’est-ce que tu préfères ?</w:t>
            </w:r>
          </w:p>
          <w:p w14:paraId="7B363424" w14:textId="1A318F33" w:rsidR="00097D82" w:rsidRPr="004F4AEA" w:rsidRDefault="00F940F9" w:rsidP="00097D8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grande course de traîneaux à chiens</w:t>
            </w:r>
          </w:p>
        </w:tc>
        <w:tc>
          <w:tcPr>
            <w:tcW w:w="3901" w:type="dxa"/>
            <w:shd w:val="clear" w:color="auto" w:fill="auto"/>
          </w:tcPr>
          <w:p w14:paraId="1FB38F11" w14:textId="680A3CC3" w:rsidR="00AE77DA" w:rsidRPr="004F4AEA" w:rsidRDefault="00993A7D" w:rsidP="001134A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1134AD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</w:p>
          <w:p w14:paraId="339EEE51" w14:textId="0168E2EB" w:rsidR="001134AD" w:rsidRPr="008C1774" w:rsidRDefault="009E67AD" w:rsidP="001134A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8C177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Comparer et ordonner des quantités (multitude ou magnitude</w:t>
            </w:r>
            <w:r w:rsidR="00CF54A9" w:rsidRPr="008C177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)</w:t>
            </w:r>
          </w:p>
          <w:p w14:paraId="73296DDE" w14:textId="6AA0928B" w:rsidR="001134AD" w:rsidRPr="004F4AEA" w:rsidRDefault="001134AD" w:rsidP="001134A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092A33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Ordonner 3 quantités ou plus en utilisant des </w:t>
            </w:r>
            <w:r w:rsidR="001F0A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</w:t>
            </w:r>
            <w:r w:rsidR="00092A33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 et/ou des nombres en chiffres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5B70175C" w14:textId="77777777" w:rsidR="00E4709A" w:rsidRPr="008C1774" w:rsidRDefault="00993A7D" w:rsidP="008C177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864FAB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E4709A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quantités et les nombres peuvent être regroupés par unités ou séparés en unités.</w:t>
            </w:r>
          </w:p>
          <w:p w14:paraId="7B363425" w14:textId="5ECDA0F5" w:rsidR="00FC0541" w:rsidRPr="004F4AEA" w:rsidRDefault="009F0CC9" w:rsidP="001B4EF9">
            <w:pPr>
              <w:spacing w:after="160"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Regrouper des quantités en unités, en dizaines et en centaines (concepts de la valeur de position)</w:t>
            </w:r>
            <w:r w:rsidR="001B4EF9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864FA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56339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Écrire, lire, composer et décomposer des nombres à 3 chiffres en centaines, dizaines et en unités.</w:t>
            </w:r>
          </w:p>
        </w:tc>
      </w:tr>
      <w:tr w:rsidR="00221F79" w:rsidRPr="00AF331B" w14:paraId="7B36342F" w14:textId="77777777" w:rsidTr="6599AB3E">
        <w:tc>
          <w:tcPr>
            <w:tcW w:w="3685" w:type="dxa"/>
            <w:shd w:val="clear" w:color="auto" w:fill="auto"/>
          </w:tcPr>
          <w:p w14:paraId="19701587" w14:textId="77777777" w:rsidR="004F561D" w:rsidRPr="004F4AEA" w:rsidRDefault="004F561D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N6 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Décrire et appliquer des stratégies de calcul mental pour additionner deux 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numéraux</w:t>
            </w:r>
            <w:proofErr w:type="spellEnd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à deux chiffres, telles que : </w:t>
            </w:r>
          </w:p>
          <w:p w14:paraId="2FE02D2E" w14:textId="77777777" w:rsidR="004F561D" w:rsidRPr="004F4AEA" w:rsidRDefault="004F561D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effectuer les additions de gauche à droite</w:t>
            </w:r>
          </w:p>
          <w:p w14:paraId="216735B5" w14:textId="77777777" w:rsidR="004F561D" w:rsidRPr="004F4AEA" w:rsidRDefault="004F561D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• ramener l’un des termes de l’addition au multiple de dix le plus proche, et ensuite, compenser</w:t>
            </w:r>
          </w:p>
          <w:p w14:paraId="7B363427" w14:textId="00CBB18E" w:rsidR="00221F79" w:rsidRPr="004F4AEA" w:rsidRDefault="004F561D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utiliser des doubles.</w:t>
            </w:r>
          </w:p>
        </w:tc>
        <w:tc>
          <w:tcPr>
            <w:tcW w:w="2700" w:type="dxa"/>
            <w:shd w:val="clear" w:color="auto" w:fill="auto"/>
          </w:tcPr>
          <w:p w14:paraId="4541DD26" w14:textId="2DC08AF6" w:rsidR="00221F79" w:rsidRPr="004F4AEA" w:rsidRDefault="001F0A83" w:rsidP="00221F79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Unité</w:t>
            </w:r>
            <w:r w:rsidR="00054639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5 : L’addition et la soustraction</w:t>
            </w:r>
          </w:p>
          <w:p w14:paraId="7B363428" w14:textId="4B031F11" w:rsidR="00221F79" w:rsidRPr="004F4AEA" w:rsidRDefault="00221F79" w:rsidP="00221F79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22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:</w:t>
            </w:r>
            <w:r w:rsidR="001363A4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Utiliser le calcul mental pour additionner et soustraire</w:t>
            </w:r>
          </w:p>
        </w:tc>
        <w:tc>
          <w:tcPr>
            <w:tcW w:w="2399" w:type="dxa"/>
            <w:shd w:val="clear" w:color="auto" w:fill="auto"/>
          </w:tcPr>
          <w:p w14:paraId="4A9344F5" w14:textId="77777777" w:rsidR="00193C29" w:rsidRPr="004F4AEA" w:rsidRDefault="00193C29" w:rsidP="003115B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robe pour Calla</w:t>
            </w:r>
          </w:p>
          <w:p w14:paraId="71B9150C" w14:textId="44F01CF2" w:rsidR="003115BE" w:rsidRPr="004F4AEA" w:rsidRDefault="003115BE" w:rsidP="003115B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fête avec les voisins</w:t>
            </w:r>
          </w:p>
          <w:p w14:paraId="646972CE" w14:textId="77777777" w:rsidR="003115BE" w:rsidRPr="004F4AEA" w:rsidRDefault="003115BE" w:rsidP="003115B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 camp sportif</w:t>
            </w:r>
          </w:p>
          <w:p w14:paraId="3C663602" w14:textId="77777777" w:rsidR="003115BE" w:rsidRPr="004F4AEA" w:rsidRDefault="003115BE" w:rsidP="003115B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jardin pour tous</w:t>
            </w:r>
          </w:p>
          <w:p w14:paraId="3832B727" w14:textId="77777777" w:rsidR="003115BE" w:rsidRPr="004F4AEA" w:rsidRDefault="003115BE" w:rsidP="003115B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maths, ça me fait sourire !</w:t>
            </w:r>
          </w:p>
          <w:p w14:paraId="7B36342D" w14:textId="19E34624" w:rsidR="00221F79" w:rsidRPr="004F4AEA" w:rsidRDefault="00221F79" w:rsidP="00221F79">
            <w:pPr>
              <w:rPr>
                <w:rFonts w:asciiTheme="majorHAnsi" w:hAnsiTheme="majorHAnsi" w:cstheme="majorHAnsi"/>
                <w:i/>
                <w:sz w:val="20"/>
                <w:szCs w:val="20"/>
                <w:lang w:val="fr-CA"/>
              </w:rPr>
            </w:pPr>
          </w:p>
        </w:tc>
        <w:tc>
          <w:tcPr>
            <w:tcW w:w="3901" w:type="dxa"/>
            <w:shd w:val="clear" w:color="auto" w:fill="auto"/>
          </w:tcPr>
          <w:p w14:paraId="6F053C09" w14:textId="5D7C96DE" w:rsidR="00DA5366" w:rsidRPr="008C1774" w:rsidRDefault="00993A7D" w:rsidP="00AE155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AE155D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E4709A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quantités et les nombres peuvent être regroupés par unités ou séparés en unités.</w:t>
            </w:r>
            <w:r w:rsidR="005A7255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CE421C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Développer la signification conceptuelle de l’addition et de la soustraction</w:t>
            </w:r>
          </w:p>
          <w:p w14:paraId="7B36342E" w14:textId="2F652729" w:rsidR="00221F79" w:rsidRPr="004F4AEA" w:rsidRDefault="00AE155D" w:rsidP="00D30EEB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634E7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Réaliser que l’addition et la soustraction sont des opérations inverses</w:t>
            </w:r>
            <w:r w:rsidR="00DA5366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  <w:r w:rsidR="004F306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F45258" w:rsidRPr="008C177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Développer une aisance avec des calculs en addition et en soustraction</w:t>
            </w:r>
            <w:r w:rsidR="004F306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7D2C56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9E7DA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Développer des stratégies mentales et des algorithmes </w:t>
            </w:r>
            <w:proofErr w:type="spellStart"/>
            <w:r w:rsidR="009E7DA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efﬁcaces</w:t>
            </w:r>
            <w:proofErr w:type="spellEnd"/>
            <w:r w:rsidR="009E7DA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pour résoudre des équations comprenant des nombres à plusieurs chiffres</w:t>
            </w:r>
            <w:r w:rsidR="007D2C56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  <w:r w:rsidR="004F306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993A7D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D30EEB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2267B1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On peut utiliser des symboles et des expressions pour représenter des relations mathématiques.</w:t>
            </w:r>
            <w:r w:rsidR="005A7255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E46AF2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Comprendre l’égalité et l’inégalité à partir des propriétés générales des nombres et des opérations</w:t>
            </w:r>
            <w:r w:rsidR="004F306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D30EE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786D6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Décomposer et recombiner les nombres d’une équation pour la rendre plus facile</w:t>
            </w:r>
            <w:r w:rsidR="0080539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à résoudre </w:t>
            </w:r>
            <w:r w:rsidR="00D30EE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</w:t>
            </w:r>
            <w:r w:rsidR="0080539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p. ex</w:t>
            </w:r>
            <w:r w:rsidR="00D30EE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., 8 + 5 = 3 + 5 + 5).</w:t>
            </w:r>
          </w:p>
        </w:tc>
      </w:tr>
      <w:tr w:rsidR="00221F79" w:rsidRPr="00935155" w14:paraId="7B363437" w14:textId="77777777" w:rsidTr="6599AB3E">
        <w:tc>
          <w:tcPr>
            <w:tcW w:w="3685" w:type="dxa"/>
            <w:shd w:val="clear" w:color="auto" w:fill="auto"/>
          </w:tcPr>
          <w:p w14:paraId="0175D78A" w14:textId="77777777" w:rsidR="00077043" w:rsidRPr="004F4AEA" w:rsidRDefault="00077043" w:rsidP="004F306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N7 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Décrire et appliquer des stratégies de calcul mental pour soustraire deux 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numéraux</w:t>
            </w:r>
            <w:proofErr w:type="spellEnd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à deux chiffres, telles que :</w:t>
            </w:r>
          </w:p>
          <w:p w14:paraId="793C02E3" w14:textId="77777777" w:rsidR="00077043" w:rsidRPr="004F4AEA" w:rsidRDefault="00077043" w:rsidP="004F306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ramener le diminuteur au multiple de dix le plus proche, puis compenser</w:t>
            </w:r>
          </w:p>
          <w:p w14:paraId="0892F6B8" w14:textId="77777777" w:rsidR="00077043" w:rsidRPr="004F4AEA" w:rsidRDefault="00077043" w:rsidP="004F306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se servir de l’addition pour soustraire</w:t>
            </w:r>
          </w:p>
          <w:p w14:paraId="7F1236E0" w14:textId="0B0CE3FC" w:rsidR="00077043" w:rsidRPr="004F4AEA" w:rsidRDefault="00077043" w:rsidP="004F306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utiliser des doubles.</w:t>
            </w:r>
          </w:p>
          <w:p w14:paraId="4B845439" w14:textId="755DFE8A" w:rsidR="00221F79" w:rsidRPr="004F4AEA" w:rsidRDefault="00221F79" w:rsidP="00221F7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430" w14:textId="432A9B4C" w:rsidR="00221F79" w:rsidRPr="004F4AEA" w:rsidRDefault="00221F79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1F2D3BA6" w14:textId="60C7CCB0" w:rsidR="00054639" w:rsidRPr="004F4AEA" w:rsidRDefault="001F0A83" w:rsidP="009833C1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054639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5 : L’addition et la soustraction</w:t>
            </w:r>
          </w:p>
          <w:p w14:paraId="05AE05FE" w14:textId="51CBADCF" w:rsidR="00221F79" w:rsidRPr="004F4AEA" w:rsidRDefault="00221F79" w:rsidP="00221F79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22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324CD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le calcul mental pour additionner et soustraire</w:t>
            </w:r>
          </w:p>
          <w:p w14:paraId="7B363431" w14:textId="5E4E876B" w:rsidR="004F3068" w:rsidRPr="004F4AEA" w:rsidRDefault="004F3068" w:rsidP="00221F79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399" w:type="dxa"/>
            <w:shd w:val="clear" w:color="auto" w:fill="auto"/>
          </w:tcPr>
          <w:p w14:paraId="4131F813" w14:textId="77777777" w:rsidR="00AE3FFB" w:rsidRPr="004F4AEA" w:rsidRDefault="00AE3FFB" w:rsidP="00AE3FFB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fête avec les voisins</w:t>
            </w:r>
          </w:p>
          <w:p w14:paraId="3506BEE7" w14:textId="77777777" w:rsidR="00AE3FFB" w:rsidRPr="004F4AEA" w:rsidRDefault="00AE3FFB" w:rsidP="00AE3FFB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 camp sportif</w:t>
            </w:r>
          </w:p>
          <w:p w14:paraId="5ED68121" w14:textId="77777777" w:rsidR="00AE3FFB" w:rsidRPr="004F4AEA" w:rsidRDefault="00AE3FFB" w:rsidP="00AE3FFB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jardin pour tous</w:t>
            </w:r>
          </w:p>
          <w:p w14:paraId="6624A754" w14:textId="77777777" w:rsidR="00AE3FFB" w:rsidRPr="004F4AEA" w:rsidRDefault="00AE3FFB" w:rsidP="00AE3FFB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maths, ça me fait sourire !</w:t>
            </w:r>
          </w:p>
          <w:p w14:paraId="7B363435" w14:textId="1CFE06B9" w:rsidR="00AE3FFB" w:rsidRPr="004F4AEA" w:rsidRDefault="00AE3FFB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901" w:type="dxa"/>
            <w:shd w:val="clear" w:color="auto" w:fill="auto"/>
          </w:tcPr>
          <w:p w14:paraId="3D687E2B" w14:textId="142D6A31" w:rsidR="00D30EEB" w:rsidRPr="008C1774" w:rsidRDefault="00993A7D" w:rsidP="00D30EEB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D30EEB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E4709A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quantités et les nombres peuvent être regroupés par unités ou séparés en unités.</w:t>
            </w:r>
            <w:r w:rsidR="005A7255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AE155E" w:rsidRPr="008C177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Développer la signification conceptuelle de l’addition et de la soustraction</w:t>
            </w:r>
          </w:p>
          <w:p w14:paraId="2B2DF322" w14:textId="5435C44E" w:rsidR="006829A8" w:rsidRPr="00537702" w:rsidRDefault="00D30EEB" w:rsidP="00923760">
            <w:pPr>
              <w:spacing w:after="60"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86053A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Réaliser que l’addition et la soustraction sont des opérations inverses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  <w:r w:rsidR="0092376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346B7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une aisance avec des calculs en addition et en soustraction</w:t>
            </w:r>
            <w:r w:rsidR="005377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  <w:r w:rsidR="0092376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7026A5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Développer des stratégies mentales et des algorithmes </w:t>
            </w:r>
            <w:proofErr w:type="spellStart"/>
            <w:r w:rsidR="007026A5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efﬁcaces</w:t>
            </w:r>
            <w:proofErr w:type="spellEnd"/>
            <w:r w:rsidR="007026A5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pour résoudre des équations comprenant des nombres à plusieurs chiffres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  <w:r w:rsidR="0092376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993A7D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6829A8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On peut utiliser des symboles et des expressions pour représenter des relations mathématiques.</w:t>
            </w:r>
          </w:p>
          <w:p w14:paraId="7B363436" w14:textId="18FC27CF" w:rsidR="00221F79" w:rsidRPr="004F4AEA" w:rsidRDefault="00EC0F27" w:rsidP="00923760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Comprendre l’égalité et l’inégalité à partir des propriétés générales des nombres et des opérations</w:t>
            </w:r>
            <w:r w:rsidR="00923760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D30EE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8F513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Décomposer et recombiner les nombres d’une équation pour la rendre plus facile à résoudre (p. ex., 8 + 5 = 3 + 5 + 5).</w:t>
            </w:r>
          </w:p>
        </w:tc>
      </w:tr>
      <w:tr w:rsidR="00221F79" w:rsidRPr="00AF331B" w14:paraId="7B363440" w14:textId="77777777" w:rsidTr="6599AB3E">
        <w:tc>
          <w:tcPr>
            <w:tcW w:w="3685" w:type="dxa"/>
            <w:shd w:val="clear" w:color="auto" w:fill="auto"/>
          </w:tcPr>
          <w:p w14:paraId="7B363438" w14:textId="60C6C2D8" w:rsidR="00B42D13" w:rsidRPr="004F4AEA" w:rsidRDefault="00B42D13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N8 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Appliquer des stratégies d’estimation pour prédire des sommes et des différences de deux 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numéraux</w:t>
            </w:r>
            <w:proofErr w:type="spellEnd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à deux chiffres dans un contexte de résolution de problèmes.</w:t>
            </w:r>
          </w:p>
        </w:tc>
        <w:tc>
          <w:tcPr>
            <w:tcW w:w="2700" w:type="dxa"/>
            <w:shd w:val="clear" w:color="auto" w:fill="auto"/>
          </w:tcPr>
          <w:p w14:paraId="1AF4CEDC" w14:textId="020D0EE9" w:rsidR="00054639" w:rsidRPr="004F4AEA" w:rsidRDefault="001F0A83" w:rsidP="00054639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054639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5 : L’addition et la soustraction</w:t>
            </w:r>
          </w:p>
          <w:p w14:paraId="7B363439" w14:textId="0DD7C7DA" w:rsidR="00221F79" w:rsidRPr="004F4AEA" w:rsidRDefault="00221F79" w:rsidP="00221F79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20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324CD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des sommes et des différences</w:t>
            </w:r>
          </w:p>
        </w:tc>
        <w:tc>
          <w:tcPr>
            <w:tcW w:w="2399" w:type="dxa"/>
            <w:shd w:val="clear" w:color="auto" w:fill="auto"/>
          </w:tcPr>
          <w:p w14:paraId="76A990BF" w14:textId="77777777" w:rsidR="009F1CF0" w:rsidRPr="004F4AEA" w:rsidRDefault="009F1CF0" w:rsidP="009F1CF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robe pour Calla</w:t>
            </w:r>
          </w:p>
          <w:p w14:paraId="6222E715" w14:textId="77777777" w:rsidR="009F1CF0" w:rsidRPr="004F4AEA" w:rsidRDefault="009F1CF0" w:rsidP="009F1CF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fête avec les voisins</w:t>
            </w:r>
          </w:p>
          <w:p w14:paraId="7008043E" w14:textId="77777777" w:rsidR="009F1CF0" w:rsidRPr="004F4AEA" w:rsidRDefault="009F1CF0" w:rsidP="009F1CF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 camp sportif</w:t>
            </w:r>
          </w:p>
          <w:p w14:paraId="7E97A2C6" w14:textId="77777777" w:rsidR="009F1CF0" w:rsidRPr="004F4AEA" w:rsidRDefault="009F1CF0" w:rsidP="009F1CF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jardin pour tous</w:t>
            </w:r>
          </w:p>
          <w:p w14:paraId="1A4C87A2" w14:textId="77777777" w:rsidR="009F1CF0" w:rsidRPr="004F4AEA" w:rsidRDefault="009F1CF0" w:rsidP="009F1CF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maths, ça me fait sourire !</w:t>
            </w:r>
          </w:p>
          <w:p w14:paraId="7B36343E" w14:textId="077ECC40" w:rsidR="009F1CF0" w:rsidRPr="004F4AEA" w:rsidRDefault="009F1CF0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901" w:type="dxa"/>
            <w:shd w:val="clear" w:color="auto" w:fill="auto"/>
          </w:tcPr>
          <w:p w14:paraId="48D49B25" w14:textId="234AA65C" w:rsidR="000332DE" w:rsidRPr="00537702" w:rsidRDefault="00993A7D" w:rsidP="000332D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0332DE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FD0D5D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quantités et les nombres peuvent être additionnés et soustraits pour déterminer combien il y a d’éléments</w:t>
            </w:r>
            <w:r w:rsidR="00E4709A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.</w:t>
            </w:r>
            <w:r w:rsidR="005A7255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221AFB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Développer la signification conceptuelle de l’addition et de la soustraction</w:t>
            </w:r>
          </w:p>
          <w:p w14:paraId="554276F4" w14:textId="14A39002" w:rsidR="00221F79" w:rsidRPr="004F4AEA" w:rsidRDefault="000332DE" w:rsidP="00000699">
            <w:pPr>
              <w:autoSpaceDE w:val="0"/>
              <w:autoSpaceDN w:val="0"/>
              <w:adjustRightInd w:val="0"/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D1136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Modéliser et symboliser des types de problèmes d’addition et de soustraction (p. ex. : joindre, séparer, partie-partie-tout et comparer</w:t>
            </w:r>
            <w:r w:rsidR="00AF0B13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).</w:t>
            </w:r>
            <w:r w:rsidR="0000069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37219C" w:rsidRPr="0053770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Développer une aisance avec des calculs en addition et en soustraction</w:t>
            </w:r>
            <w:r w:rsidR="0000069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C6763D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la somme et la différence de nombres à plusieurs chiffres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6AA82E84" w14:textId="77777777" w:rsidR="008617AF" w:rsidRPr="004F4AEA" w:rsidRDefault="008617AF" w:rsidP="00000699">
            <w:pPr>
              <w:autoSpaceDE w:val="0"/>
              <w:autoSpaceDN w:val="0"/>
              <w:adjustRightInd w:val="0"/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B36343F" w14:textId="67E8D7B5" w:rsidR="008617AF" w:rsidRPr="004F4AEA" w:rsidRDefault="008617AF" w:rsidP="00000699">
            <w:pPr>
              <w:autoSpaceDE w:val="0"/>
              <w:autoSpaceDN w:val="0"/>
              <w:adjustRightInd w:val="0"/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</w:tr>
    </w:tbl>
    <w:tbl>
      <w:tblPr>
        <w:tblStyle w:val="a0"/>
        <w:tblW w:w="12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660"/>
        <w:gridCol w:w="2439"/>
        <w:gridCol w:w="3901"/>
      </w:tblGrid>
      <w:tr w:rsidR="00FF59A7" w:rsidRPr="00AF331B" w14:paraId="7B36344E" w14:textId="77777777" w:rsidTr="6599AB3E">
        <w:tc>
          <w:tcPr>
            <w:tcW w:w="3685" w:type="dxa"/>
            <w:shd w:val="clear" w:color="auto" w:fill="auto"/>
          </w:tcPr>
          <w:p w14:paraId="13FCA546" w14:textId="77777777" w:rsidR="004042B5" w:rsidRPr="004F4AEA" w:rsidRDefault="004042B5" w:rsidP="00FF59A7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N9 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Démontrer une compréhension de l’addition de nombres dont les solutions peuvent atteindre 1 000 et les soustractions correspondante (se limitant à des 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numéraux</w:t>
            </w:r>
            <w:proofErr w:type="spellEnd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à 1, 2 ou 3 chiffres) en :</w:t>
            </w:r>
          </w:p>
          <w:p w14:paraId="0DEF21E4" w14:textId="77777777" w:rsidR="004042B5" w:rsidRPr="004F4AEA" w:rsidRDefault="004042B5" w:rsidP="00FF59A7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utilisant ses propres stratégies pour additionner et soustraire des nombres, avec ou sans l’aide de matériel de manipulation</w:t>
            </w:r>
          </w:p>
          <w:p w14:paraId="7B363444" w14:textId="1EADD5C8" w:rsidR="004042B5" w:rsidRPr="004F4AEA" w:rsidRDefault="004042B5" w:rsidP="00FF59A7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créant et en résolvant des problèmes contextualisés d’addition et de soustraction, de façon concrète, imagée ou symbolique.</w:t>
            </w:r>
          </w:p>
        </w:tc>
        <w:tc>
          <w:tcPr>
            <w:tcW w:w="2660" w:type="dxa"/>
            <w:shd w:val="clear" w:color="auto" w:fill="auto"/>
          </w:tcPr>
          <w:p w14:paraId="36D17F82" w14:textId="3EE6553F" w:rsidR="00054639" w:rsidRPr="004F4AEA" w:rsidRDefault="001F0A83" w:rsidP="00054639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054639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5 : L’addition et la soustraction</w:t>
            </w:r>
          </w:p>
          <w:p w14:paraId="31BD6429" w14:textId="2A1AAE05" w:rsidR="00FF59A7" w:rsidRPr="004F4AEA" w:rsidRDefault="00FF59A7" w:rsidP="00FF59A7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19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8C45E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Modéliser l’addition et la soustraction</w:t>
            </w:r>
          </w:p>
          <w:p w14:paraId="0D7BC7E6" w14:textId="5C92B5A7" w:rsidR="00081E9E" w:rsidRPr="004F4AEA" w:rsidRDefault="00081E9E" w:rsidP="00081E9E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24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9100C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Créer et résoudre des problème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</w:t>
            </w:r>
          </w:p>
          <w:p w14:paraId="49B84060" w14:textId="5E160545" w:rsidR="00FF59A7" w:rsidRPr="004F4AEA" w:rsidRDefault="6E0CF583" w:rsidP="5B155407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25</w:t>
            </w:r>
            <w:r w:rsidR="0049508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9100C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Créer et résoudre des problèmes avec des nombres plus grands</w:t>
            </w:r>
          </w:p>
          <w:p w14:paraId="76877160" w14:textId="0DD505E1" w:rsidR="5B155407" w:rsidRPr="004F4AEA" w:rsidRDefault="3238D737" w:rsidP="5B15540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26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9100C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Approfondissement</w:t>
            </w:r>
          </w:p>
          <w:p w14:paraId="0E8C8539" w14:textId="0E669D18" w:rsidR="6599AB3E" w:rsidRPr="004F4AEA" w:rsidRDefault="6599AB3E" w:rsidP="6599AB3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5549E4F9" w14:textId="1B0B396D" w:rsidR="000D6EE6" w:rsidRPr="004F4AEA" w:rsidRDefault="001F0A83" w:rsidP="000D6EE6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Unité</w:t>
            </w:r>
            <w:r w:rsidR="000D6EE6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7 : La littératie financière</w:t>
            </w:r>
          </w:p>
          <w:p w14:paraId="7B363445" w14:textId="404F4C19" w:rsidR="00FF59A7" w:rsidRPr="004F4AEA" w:rsidRDefault="00FF59A7" w:rsidP="00FF59A7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36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9100C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Faire des achats et rendre la monnaie</w:t>
            </w:r>
          </w:p>
        </w:tc>
        <w:tc>
          <w:tcPr>
            <w:tcW w:w="2439" w:type="dxa"/>
            <w:shd w:val="clear" w:color="auto" w:fill="auto"/>
          </w:tcPr>
          <w:p w14:paraId="3822C06E" w14:textId="77777777" w:rsidR="00785EEE" w:rsidRPr="004F4AEA" w:rsidRDefault="00785EEE" w:rsidP="001A7D2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robe pour Calla</w:t>
            </w:r>
          </w:p>
          <w:p w14:paraId="24D62FCC" w14:textId="4FD1A138" w:rsidR="001A7D20" w:rsidRPr="004F4AEA" w:rsidRDefault="001A7D20" w:rsidP="001A7D2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fête avec les voisins</w:t>
            </w:r>
          </w:p>
          <w:p w14:paraId="47F45DE8" w14:textId="77777777" w:rsidR="001A7D20" w:rsidRPr="004F4AEA" w:rsidRDefault="001A7D20" w:rsidP="001A7D2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 camp sportif</w:t>
            </w:r>
          </w:p>
          <w:p w14:paraId="04C35AFC" w14:textId="77777777" w:rsidR="001A7D20" w:rsidRPr="004F4AEA" w:rsidRDefault="001A7D20" w:rsidP="001A7D2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jardin pour tous</w:t>
            </w:r>
          </w:p>
          <w:p w14:paraId="558636E2" w14:textId="77777777" w:rsidR="001A7D20" w:rsidRPr="004F4AEA" w:rsidRDefault="001A7D20" w:rsidP="001A7D2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maths, ça me fait sourire !</w:t>
            </w:r>
          </w:p>
          <w:p w14:paraId="18F464EE" w14:textId="77777777" w:rsidR="001A7D20" w:rsidRPr="004F4AEA" w:rsidRDefault="001A7D20" w:rsidP="001A7D2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Où est Max ?</w:t>
            </w:r>
          </w:p>
          <w:p w14:paraId="72D0B65B" w14:textId="1494EDFE" w:rsidR="001A7D20" w:rsidRPr="004F4AEA" w:rsidRDefault="00F91BCA" w:rsidP="001A7D2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nombres, ça fonctionne comme ça !</w:t>
            </w:r>
          </w:p>
          <w:p w14:paraId="0DD44E8D" w14:textId="77777777" w:rsidR="001A7D20" w:rsidRPr="004F4AEA" w:rsidRDefault="001A7D20" w:rsidP="00FF59A7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4F2DE297" w14:textId="77777777" w:rsidR="00785EEE" w:rsidRPr="004F4AEA" w:rsidRDefault="00785EEE" w:rsidP="00785EE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Étayage :</w:t>
            </w:r>
          </w:p>
          <w:p w14:paraId="2E5A9106" w14:textId="41AB30D3" w:rsidR="00785EEE" w:rsidRPr="004F4AEA" w:rsidRDefault="009866A1" w:rsidP="00785EE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boulangerie d’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Array</w:t>
            </w:r>
            <w:proofErr w:type="spellEnd"/>
          </w:p>
          <w:p w14:paraId="6F7F1760" w14:textId="77777777" w:rsidR="00793C14" w:rsidRPr="004F4AEA" w:rsidRDefault="00793C14" w:rsidP="00785EE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On joue aux billes…</w:t>
            </w:r>
          </w:p>
          <w:p w14:paraId="637A68AC" w14:textId="2BB590C1" w:rsidR="00785EEE" w:rsidRPr="004F4AEA" w:rsidRDefault="00785EEE" w:rsidP="00785EE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classe pleine de projets</w:t>
            </w:r>
          </w:p>
          <w:p w14:paraId="6A0E71FD" w14:textId="77777777" w:rsidR="00785EEE" w:rsidRPr="004F4AEA" w:rsidRDefault="00785EEE" w:rsidP="00785EE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tirelire</w:t>
            </w:r>
          </w:p>
          <w:p w14:paraId="7B36344C" w14:textId="449218F0" w:rsidR="00785EEE" w:rsidRPr="004F4AEA" w:rsidRDefault="00785EEE" w:rsidP="00785EE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grande course de traîneaux à chiens</w:t>
            </w:r>
          </w:p>
        </w:tc>
        <w:tc>
          <w:tcPr>
            <w:tcW w:w="3901" w:type="dxa"/>
            <w:shd w:val="clear" w:color="auto" w:fill="auto"/>
          </w:tcPr>
          <w:p w14:paraId="5B9BCAA8" w14:textId="77777777" w:rsidR="00E4709A" w:rsidRPr="00537702" w:rsidRDefault="00993A7D" w:rsidP="00834330">
            <w:pPr>
              <w:spacing w:after="160"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Idée </w:t>
            </w:r>
            <w:r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principale :</w:t>
            </w:r>
            <w:r w:rsidR="008411D7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E4709A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quantités et les nombres peuvent être regroupés par unités ou séparés en unités.</w:t>
            </w:r>
          </w:p>
          <w:p w14:paraId="7B36344D" w14:textId="663FDB44" w:rsidR="0014362E" w:rsidRPr="004F4AEA" w:rsidRDefault="009F0CC9" w:rsidP="00834330">
            <w:pPr>
              <w:spacing w:after="160"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Regrouper des quantités en unités, en dizaines et en centaines (concepts de la valeur de position)</w:t>
            </w:r>
            <w:r w:rsidR="00000699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8411D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7A3275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Écrire, lire, composer et décomposer des nombres à 3 chiffres en centaines, dizaines et en unités</w:t>
            </w:r>
            <w:r w:rsidR="008411D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. </w:t>
            </w:r>
            <w:r w:rsidR="005A7255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993A7D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F47437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E4709A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quantités et les nombres peuvent être regroupés par unités ou séparés en unités.</w:t>
            </w:r>
            <w:r w:rsidR="005A7255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E0088F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Développer la signification conceptuelle de l’addition et de la soustraction</w:t>
            </w:r>
            <w:r w:rsidR="00000699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F4743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F0056D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Modéliser et symboliser des types de problèmes d’addition et de soustraction (p. ex. : joindre, séparer, partie-partie-tout et comparer</w:t>
            </w:r>
            <w:r w:rsidR="00F4743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).</w:t>
            </w:r>
            <w:r w:rsidR="006D13D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F0056D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Réaliser que l’addition et la soustraction sont des opérations inverses</w:t>
            </w:r>
            <w:r w:rsidR="006D13D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  <w:r w:rsidR="002254D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2A564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Utiliser les propriétés de l’addition et de la soustraction pour résoudre des problèmes </w:t>
            </w:r>
            <w:r w:rsidR="002A564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(p. ex. : additionner ou soustraire 0, la commutativité de l’addition).</w:t>
            </w:r>
            <w:r w:rsidR="00834330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BC6501" w:rsidRPr="0053770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Développer une aisance avec des calculs en addition et en soustraction</w:t>
            </w:r>
            <w:r w:rsidR="00834330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F4743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897201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Développer des stratégies mentales et des algorithmes </w:t>
            </w:r>
            <w:proofErr w:type="spellStart"/>
            <w:r w:rsidR="00897201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efﬁcaces</w:t>
            </w:r>
            <w:proofErr w:type="spellEnd"/>
            <w:r w:rsidR="00897201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pour résoudre des équations comprenant des nombres à plusieurs chiffres</w:t>
            </w:r>
            <w:r w:rsidR="00F4743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  <w:r w:rsidR="00834330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6A471D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42624D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la somme et la différence de nombres à plusieurs chiffres</w:t>
            </w:r>
            <w:r w:rsidR="006A471D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  <w:r w:rsidR="00572C81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</w:t>
            </w:r>
            <w:r w:rsidR="0083433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051E29" w:rsidRPr="004F4AEA">
              <w:rPr>
                <w:rFonts w:asciiTheme="majorHAnsi" w:eastAsia="Open Sans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Reconnaître avec facilité les compléments de 100 (p. ex. : 64 + 36 ; 73 + 27).</w:t>
            </w:r>
          </w:p>
        </w:tc>
      </w:tr>
      <w:tr w:rsidR="00FF59A7" w:rsidRPr="00AF331B" w14:paraId="7B363457" w14:textId="77777777" w:rsidTr="6599AB3E">
        <w:tc>
          <w:tcPr>
            <w:tcW w:w="3685" w:type="dxa"/>
            <w:shd w:val="clear" w:color="auto" w:fill="auto"/>
          </w:tcPr>
          <w:p w14:paraId="376E3AF2" w14:textId="77777777" w:rsidR="00285597" w:rsidRPr="004F4AEA" w:rsidRDefault="00285597" w:rsidP="00FF5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N10 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Appliquer des stratégies de calcul mental et des propriétés du nombre, telles que :</w:t>
            </w:r>
          </w:p>
          <w:p w14:paraId="0A0D403D" w14:textId="77777777" w:rsidR="00285597" w:rsidRPr="004F4AEA" w:rsidRDefault="00285597" w:rsidP="00FF5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utiliser des doubles</w:t>
            </w:r>
          </w:p>
          <w:p w14:paraId="04B36D62" w14:textId="77777777" w:rsidR="00285597" w:rsidRPr="004F4AEA" w:rsidRDefault="00285597" w:rsidP="00FF5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obtenir 10</w:t>
            </w:r>
          </w:p>
          <w:p w14:paraId="46B55C90" w14:textId="77777777" w:rsidR="00285597" w:rsidRPr="004F4AEA" w:rsidRDefault="00285597" w:rsidP="00FF5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utiliser la commutativité</w:t>
            </w:r>
          </w:p>
          <w:p w14:paraId="3C54F0B4" w14:textId="77777777" w:rsidR="00285597" w:rsidRPr="004F4AEA" w:rsidRDefault="00285597" w:rsidP="00FF5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utiliser la propriété de zéro</w:t>
            </w:r>
          </w:p>
          <w:p w14:paraId="6EB0A98E" w14:textId="16C5C9AA" w:rsidR="00285597" w:rsidRPr="004F4AEA" w:rsidRDefault="00285597" w:rsidP="00FF5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222222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se servir de l’addition pour soustraire; pour déterminer les faits d’addition jusqu’à 18 et les faits de soustraction correspondants</w:t>
            </w:r>
            <w:r w:rsidR="00CD4BDD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4F" w14:textId="4C06F0C7" w:rsidR="00DE7F95" w:rsidRPr="004F4AEA" w:rsidRDefault="00DE7F95" w:rsidP="00FF5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660" w:type="dxa"/>
            <w:shd w:val="clear" w:color="auto" w:fill="auto"/>
          </w:tcPr>
          <w:p w14:paraId="28EB5BD2" w14:textId="536027D6" w:rsidR="00054639" w:rsidRPr="004F4AEA" w:rsidRDefault="001F0A83" w:rsidP="00054639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054639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5 : L’addition et la soustraction</w:t>
            </w:r>
          </w:p>
          <w:p w14:paraId="273F5BE8" w14:textId="3D27403C" w:rsidR="00FF59A7" w:rsidRPr="004F4AEA" w:rsidRDefault="003818E4" w:rsidP="003818E4">
            <w:pPr>
              <w:tabs>
                <w:tab w:val="left" w:pos="3063"/>
              </w:tabs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23</w:t>
            </w:r>
            <w:r w:rsidR="0013287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: </w:t>
            </w:r>
            <w:r w:rsidR="009100C0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Maîtriser</w:t>
            </w:r>
            <w:r w:rsidR="00367102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des faits d’addition et de soustraction</w:t>
            </w:r>
          </w:p>
          <w:p w14:paraId="7B363450" w14:textId="1D74DC97" w:rsidR="007956F8" w:rsidRPr="004F4AEA" w:rsidRDefault="007956F8" w:rsidP="003818E4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</w:p>
        </w:tc>
        <w:tc>
          <w:tcPr>
            <w:tcW w:w="2439" w:type="dxa"/>
            <w:shd w:val="clear" w:color="auto" w:fill="auto"/>
          </w:tcPr>
          <w:p w14:paraId="48448A9F" w14:textId="77777777" w:rsidR="00F14CC5" w:rsidRPr="004F4AEA" w:rsidRDefault="00F14CC5" w:rsidP="00F14CC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robe pour Calla</w:t>
            </w:r>
          </w:p>
          <w:p w14:paraId="0886D141" w14:textId="77777777" w:rsidR="00F14CC5" w:rsidRPr="004F4AEA" w:rsidRDefault="00F14CC5" w:rsidP="00F14CC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fête avec les voisins</w:t>
            </w:r>
          </w:p>
          <w:p w14:paraId="371655C6" w14:textId="77777777" w:rsidR="00F14CC5" w:rsidRPr="004F4AEA" w:rsidRDefault="00F14CC5" w:rsidP="00F14CC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 camp sportif</w:t>
            </w:r>
          </w:p>
          <w:p w14:paraId="6EE55861" w14:textId="77777777" w:rsidR="00F14CC5" w:rsidRPr="004F4AEA" w:rsidRDefault="00F14CC5" w:rsidP="00F14CC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jardin pour tous</w:t>
            </w:r>
          </w:p>
          <w:p w14:paraId="6F7C7E11" w14:textId="77777777" w:rsidR="00F14CC5" w:rsidRPr="004F4AEA" w:rsidRDefault="00F14CC5" w:rsidP="00F14CC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maths, ça me fait sourire !</w:t>
            </w:r>
          </w:p>
          <w:p w14:paraId="6CFD30C3" w14:textId="77777777" w:rsidR="00F14CC5" w:rsidRPr="004F4AEA" w:rsidRDefault="00F14CC5" w:rsidP="00FF59A7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</w:p>
          <w:p w14:paraId="5DE61724" w14:textId="77777777" w:rsidR="00F14CC5" w:rsidRPr="004F4AEA" w:rsidRDefault="00F14CC5" w:rsidP="00F14CC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Étayage :</w:t>
            </w:r>
          </w:p>
          <w:p w14:paraId="5F12BBA2" w14:textId="77777777" w:rsidR="00F14CC5" w:rsidRPr="004F4AEA" w:rsidRDefault="00F14CC5" w:rsidP="00F14CC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boulangerie d’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Array</w:t>
            </w:r>
            <w:proofErr w:type="spellEnd"/>
          </w:p>
          <w:p w14:paraId="6CB523D8" w14:textId="77777777" w:rsidR="00F14CC5" w:rsidRPr="004F4AEA" w:rsidRDefault="00F14CC5" w:rsidP="00F14CC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On joue aux billes…</w:t>
            </w:r>
          </w:p>
          <w:p w14:paraId="7C2D082E" w14:textId="77777777" w:rsidR="00F14CC5" w:rsidRPr="004F4AEA" w:rsidRDefault="00F14CC5" w:rsidP="00F14CC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classe pleine de projets</w:t>
            </w:r>
          </w:p>
          <w:p w14:paraId="669FD082" w14:textId="77777777" w:rsidR="00F14CC5" w:rsidRPr="004F4AEA" w:rsidRDefault="00F14CC5" w:rsidP="00F14CC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tirelire</w:t>
            </w:r>
          </w:p>
          <w:p w14:paraId="07C805E2" w14:textId="1F9653D2" w:rsidR="00F14CC5" w:rsidRPr="004F4AEA" w:rsidRDefault="00F14CC5" w:rsidP="00F14CC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grande course de traîneaux à chiens</w:t>
            </w:r>
          </w:p>
          <w:p w14:paraId="651A5E6A" w14:textId="458D59D4" w:rsidR="00792065" w:rsidRPr="004F4AEA" w:rsidRDefault="00792065" w:rsidP="00F14CC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La 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banique</w:t>
            </w:r>
            <w:proofErr w:type="spellEnd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Kokum</w:t>
            </w:r>
            <w:proofErr w:type="spellEnd"/>
          </w:p>
          <w:p w14:paraId="7B363455" w14:textId="0084F56D" w:rsidR="00792065" w:rsidRPr="004F4AEA" w:rsidRDefault="00792065" w:rsidP="00F14CC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901" w:type="dxa"/>
            <w:shd w:val="clear" w:color="auto" w:fill="auto"/>
          </w:tcPr>
          <w:p w14:paraId="053A0534" w14:textId="69128A04" w:rsidR="002425BF" w:rsidRPr="00537702" w:rsidRDefault="00993A7D" w:rsidP="002425B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2425BF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E4709A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quantités et les nombres peuvent être regroupés par unités ou séparés en unités.</w:t>
            </w:r>
            <w:r w:rsidR="005A7255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0A16FB" w:rsidRPr="0053770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Développer la signification conceptuelle de l’addition et de la soustraction</w:t>
            </w:r>
          </w:p>
          <w:p w14:paraId="7B363456" w14:textId="6D5F733A" w:rsidR="00FF59A7" w:rsidRPr="004F4AEA" w:rsidRDefault="002425BF" w:rsidP="00412CE4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3C7AD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les propriétés de l’addition et de la soustraction pour résoudre des problèmes (p. ex. : additionner ou soustraire 0, la commutativité de l’addition).</w:t>
            </w:r>
            <w:r w:rsidR="00412CE4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B2477D" w:rsidRPr="0053770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Développer une aisance avec des calculs en addition et en soustraction</w:t>
            </w:r>
            <w:r w:rsidR="00412CE4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2779A0" w:rsidRPr="004F4A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  <w:lang w:val="fr-CA"/>
              </w:rPr>
              <w:t>Additionner et soustraire avec aisance des quantités jusqu’à</w:t>
            </w:r>
            <w:r w:rsidR="003406A1" w:rsidRPr="004F4A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bdr w:val="none" w:sz="0" w:space="0" w:color="auto" w:frame="1"/>
                <w:lang w:val="fr-CA"/>
              </w:rPr>
              <w:t xml:space="preserve"> 20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977ACF" w:rsidRPr="00AF331B" w14:paraId="7B363464" w14:textId="77777777" w:rsidTr="6599AB3E">
        <w:tc>
          <w:tcPr>
            <w:tcW w:w="3685" w:type="dxa"/>
            <w:shd w:val="clear" w:color="auto" w:fill="auto"/>
          </w:tcPr>
          <w:p w14:paraId="2D8AE939" w14:textId="77777777" w:rsidR="004649C5" w:rsidRPr="004F4AEA" w:rsidRDefault="004649C5" w:rsidP="00977ACF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N11 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Démontrer une compréhension de la multiplication, jusqu’à 5 × 5 en :</w:t>
            </w:r>
          </w:p>
          <w:p w14:paraId="1EF10B3E" w14:textId="77777777" w:rsidR="004649C5" w:rsidRPr="004F4AEA" w:rsidRDefault="004649C5" w:rsidP="00977ACF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représentant et en expliquant des multiplications à l’aide de groupes égaux ainsi que de matrices</w:t>
            </w:r>
          </w:p>
          <w:p w14:paraId="6AC9A977" w14:textId="77777777" w:rsidR="004649C5" w:rsidRPr="004F4AEA" w:rsidRDefault="004649C5" w:rsidP="00977ACF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créant des problèmes comportant des multiplications et en les résolvant</w:t>
            </w:r>
          </w:p>
          <w:p w14:paraId="3E51B714" w14:textId="77777777" w:rsidR="004649C5" w:rsidRPr="004F4AEA" w:rsidRDefault="004649C5" w:rsidP="00977ACF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modélisant des multiplications de façon concrète et imagée, et en notant symboliquement le processus</w:t>
            </w:r>
          </w:p>
          <w:p w14:paraId="0E791FD1" w14:textId="77777777" w:rsidR="004649C5" w:rsidRPr="004F4AEA" w:rsidRDefault="004649C5" w:rsidP="00977ACF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• établissant un lien entre la multiplication et des additions répétées</w:t>
            </w:r>
          </w:p>
          <w:p w14:paraId="4B288156" w14:textId="1405B6C7" w:rsidR="00CD4BDD" w:rsidRPr="004F4AEA" w:rsidRDefault="004649C5" w:rsidP="00977ACF">
            <w:pPr>
              <w:shd w:val="clear" w:color="auto" w:fill="FFFFFF"/>
              <w:rPr>
                <w:rFonts w:asciiTheme="majorHAnsi" w:hAnsiTheme="majorHAnsi" w:cstheme="majorHAnsi"/>
                <w:color w:val="222222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établissant un lien entre la multiplication et la division.</w:t>
            </w:r>
          </w:p>
          <w:p w14:paraId="7B36345D" w14:textId="58BA3FF3" w:rsidR="00DE7F95" w:rsidRPr="004F4AEA" w:rsidRDefault="00DE7F95" w:rsidP="00977ACF">
            <w:pPr>
              <w:shd w:val="clear" w:color="auto" w:fill="FFFFFF"/>
              <w:rPr>
                <w:rFonts w:asciiTheme="majorHAnsi" w:hAnsiTheme="majorHAnsi" w:cstheme="majorHAnsi"/>
                <w:color w:val="222222"/>
                <w:sz w:val="20"/>
                <w:szCs w:val="20"/>
                <w:lang w:val="fr-CA"/>
              </w:rPr>
            </w:pPr>
          </w:p>
        </w:tc>
        <w:tc>
          <w:tcPr>
            <w:tcW w:w="2660" w:type="dxa"/>
            <w:shd w:val="clear" w:color="auto" w:fill="auto"/>
          </w:tcPr>
          <w:p w14:paraId="5A4D45DD" w14:textId="327D79D8" w:rsidR="00977ACF" w:rsidRPr="004F4AEA" w:rsidRDefault="001F0A83" w:rsidP="00977ACF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Unité</w:t>
            </w:r>
            <w:r w:rsidR="00054639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6 : La multiplication et la division</w:t>
            </w:r>
          </w:p>
          <w:p w14:paraId="617E1603" w14:textId="25D81FE1" w:rsidR="00977ACF" w:rsidRPr="004F4AEA" w:rsidRDefault="00977ACF" w:rsidP="00977ACF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27</w:t>
            </w:r>
            <w:r w:rsidR="0013287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: Explor</w:t>
            </w:r>
            <w:r w:rsidR="00367102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er la m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ultiplication</w:t>
            </w:r>
          </w:p>
          <w:p w14:paraId="4BD93158" w14:textId="6F4BCBA9" w:rsidR="00DB7BDD" w:rsidRPr="004F4AEA" w:rsidRDefault="00DB7BDD" w:rsidP="00977ACF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29</w:t>
            </w:r>
            <w:r w:rsidR="0013287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: </w:t>
            </w:r>
            <w:r w:rsidR="003161F3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Relier la m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ultiplication </w:t>
            </w:r>
            <w:r w:rsidR="003161F3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et la d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ivision</w:t>
            </w:r>
          </w:p>
          <w:p w14:paraId="39207E1C" w14:textId="70008029" w:rsidR="00977ACF" w:rsidRPr="004F4AEA" w:rsidRDefault="00977ACF" w:rsidP="00D94A3F">
            <w:pPr>
              <w:tabs>
                <w:tab w:val="left" w:pos="3063"/>
              </w:tabs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30</w:t>
            </w:r>
            <w:r w:rsidR="0013287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: </w:t>
            </w:r>
            <w:r w:rsidR="003161F3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propriétés de la m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ultiplication</w:t>
            </w:r>
            <w:r w:rsidR="00654980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31</w:t>
            </w:r>
            <w:r w:rsidR="0013287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: </w:t>
            </w:r>
            <w:r w:rsidR="003161F3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Formuler et résoudre des problèmes</w:t>
            </w:r>
          </w:p>
          <w:p w14:paraId="7B36345E" w14:textId="5E419A3B" w:rsidR="00864FE8" w:rsidRPr="004F4AEA" w:rsidRDefault="00864FE8" w:rsidP="00D94A3F">
            <w:pPr>
              <w:tabs>
                <w:tab w:val="left" w:pos="3063"/>
              </w:tabs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>32</w:t>
            </w:r>
            <w:r w:rsidR="0013287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: </w:t>
            </w:r>
            <w:r w:rsidR="003161F3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Développer l’aisance : La salle de jeux</w:t>
            </w:r>
          </w:p>
        </w:tc>
        <w:tc>
          <w:tcPr>
            <w:tcW w:w="2439" w:type="dxa"/>
            <w:shd w:val="clear" w:color="auto" w:fill="auto"/>
          </w:tcPr>
          <w:p w14:paraId="259DB72F" w14:textId="77777777" w:rsidR="00CE7BFD" w:rsidRPr="004F4AEA" w:rsidRDefault="00CE7BFD" w:rsidP="00CE7BF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Une robe pour Calla</w:t>
            </w:r>
          </w:p>
          <w:p w14:paraId="65B03702" w14:textId="77777777" w:rsidR="00CE7BFD" w:rsidRPr="004F4AEA" w:rsidRDefault="00CE7BFD" w:rsidP="00CE7BF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 camp sportif</w:t>
            </w:r>
          </w:p>
          <w:p w14:paraId="343B3041" w14:textId="77777777" w:rsidR="00CE7BFD" w:rsidRPr="004F4AEA" w:rsidRDefault="00CE7BFD" w:rsidP="00CE7BF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jardin pour tous</w:t>
            </w:r>
          </w:p>
          <w:p w14:paraId="7B363462" w14:textId="5E466E09" w:rsidR="00977ACF" w:rsidRPr="004F4AEA" w:rsidRDefault="00977ACF" w:rsidP="00977AC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i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901" w:type="dxa"/>
            <w:shd w:val="clear" w:color="auto" w:fill="auto"/>
          </w:tcPr>
          <w:p w14:paraId="7B363463" w14:textId="5B70648D" w:rsidR="000D2085" w:rsidRPr="004F4AEA" w:rsidRDefault="00993A7D" w:rsidP="002070EE">
            <w:pPr>
              <w:spacing w:after="16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3770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Idée principale :</w:t>
            </w:r>
            <w:r w:rsidR="18796E71" w:rsidRPr="0053770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DC3146" w:rsidRPr="0053770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quantités et les nombres peuvent être multipliés (en regroupant les unités) et divisés (en les séparant par unités) pour déterminer combien il y a d’éléments</w:t>
            </w:r>
            <w:r w:rsidR="00E4709A" w:rsidRPr="0053770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.</w:t>
            </w:r>
            <w:r w:rsidR="002649C7" w:rsidRPr="0053770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980CDB" w:rsidRPr="0053770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Développer la signification conceptuelle de la multiplication et de la division</w:t>
            </w:r>
            <w:r w:rsidR="002649C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18796E71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2070E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Modéliser et symboliser des problèmes de multiplication de chiffres simples concernant des groupes ou des mesures égales (c.-à-d., </w:t>
            </w:r>
            <w:r w:rsidR="002070E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bonds égaux sur une droite numérique), et les relier à l’addition.</w:t>
            </w:r>
            <w:r w:rsidR="002649C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6A14FBA1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345F4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les propriétés de la multiplication et de la division pour résoudre des problèmes (p. ex. : multiplier ou diviser par 1, la commutativité de la multiplication).</w:t>
            </w:r>
            <w:r w:rsidR="002649C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234F4135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1D76F1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Modéliser et symboliser des problèmes de division de partages et de regroupements égaux, et les relier à la soustraction</w:t>
            </w:r>
            <w:r w:rsidR="364E247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</w:tbl>
    <w:tbl>
      <w:tblPr>
        <w:tblStyle w:val="a1"/>
        <w:tblW w:w="12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660"/>
        <w:gridCol w:w="2439"/>
        <w:gridCol w:w="31"/>
        <w:gridCol w:w="3870"/>
      </w:tblGrid>
      <w:tr w:rsidR="007174F8" w:rsidRPr="00AF331B" w14:paraId="7B363473" w14:textId="77777777" w:rsidTr="6599AB3E">
        <w:tc>
          <w:tcPr>
            <w:tcW w:w="3685" w:type="dxa"/>
            <w:shd w:val="clear" w:color="auto" w:fill="auto"/>
          </w:tcPr>
          <w:p w14:paraId="6ED973D5" w14:textId="1266EC6A" w:rsidR="006C291D" w:rsidRPr="004F4AEA" w:rsidRDefault="003F661B" w:rsidP="006C291D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br w:type="page"/>
            </w:r>
            <w:r w:rsidR="006C291D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N12 :</w:t>
            </w:r>
            <w:r w:rsidR="006C291D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Démontrer une compréhension de la division (se limitant aux faits de multiplication correspondants jusqu’à 5 × 5) en :</w:t>
            </w:r>
          </w:p>
          <w:p w14:paraId="00DD2C66" w14:textId="77777777" w:rsidR="006C291D" w:rsidRPr="004F4AEA" w:rsidRDefault="006C291D" w:rsidP="006C291D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représentant et en expliquant la division à l’aide de partages en parties égales et de regroupements égaux</w:t>
            </w:r>
          </w:p>
          <w:p w14:paraId="68D73D5E" w14:textId="77777777" w:rsidR="00C27152" w:rsidRPr="004F4AEA" w:rsidRDefault="006C291D" w:rsidP="006C291D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créant et en résolvant des problèmes contextualisés qui comportent des partages en parties égales et des regroupements égaux</w:t>
            </w:r>
          </w:p>
          <w:p w14:paraId="5BA52E87" w14:textId="3E80A8C4" w:rsidR="006C291D" w:rsidRPr="004F4AEA" w:rsidRDefault="006C291D" w:rsidP="006C291D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modélisant des partages et des regroupements égaux, de façon concrète et imagée, et en notant symboliquement les processus ainsi représentés</w:t>
            </w:r>
          </w:p>
          <w:p w14:paraId="2C9B6B1F" w14:textId="77777777" w:rsidR="006C291D" w:rsidRPr="004F4AEA" w:rsidRDefault="006C291D" w:rsidP="006C291D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établissant un lien entre la division et la soustraction répétée</w:t>
            </w:r>
          </w:p>
          <w:p w14:paraId="7B36346C" w14:textId="2E1D142A" w:rsidR="006C291D" w:rsidRPr="004F4AEA" w:rsidRDefault="006C291D" w:rsidP="006C291D">
            <w:pPr>
              <w:shd w:val="clear" w:color="auto" w:fill="FFFFFF"/>
              <w:rPr>
                <w:rFonts w:asciiTheme="majorHAnsi" w:hAnsiTheme="majorHAnsi" w:cstheme="majorHAnsi"/>
                <w:color w:val="222222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établissant un lien entre la multiplication et la division.</w:t>
            </w:r>
          </w:p>
        </w:tc>
        <w:tc>
          <w:tcPr>
            <w:tcW w:w="2660" w:type="dxa"/>
            <w:shd w:val="clear" w:color="auto" w:fill="auto"/>
          </w:tcPr>
          <w:p w14:paraId="0B6883F7" w14:textId="3D0E3420" w:rsidR="00054639" w:rsidRPr="004F4AEA" w:rsidRDefault="001F0A83" w:rsidP="00054639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054639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6 : La multiplication et la division</w:t>
            </w:r>
          </w:p>
          <w:p w14:paraId="799F8B51" w14:textId="15C6B4A9" w:rsidR="00A459DC" w:rsidRPr="004F4AEA" w:rsidRDefault="00A459DC" w:rsidP="00A459DC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28</w:t>
            </w:r>
            <w:r w:rsidR="0013287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: Explor</w:t>
            </w:r>
            <w:r w:rsidR="003161F3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er la d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ivision</w:t>
            </w:r>
          </w:p>
          <w:p w14:paraId="6CD6E9F7" w14:textId="030D681A" w:rsidR="0069406F" w:rsidRPr="004F4AEA" w:rsidRDefault="0069406F" w:rsidP="00A459DC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29</w:t>
            </w:r>
            <w:r w:rsidR="0013287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: Rel</w:t>
            </w:r>
            <w:r w:rsidR="003161F3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ier la m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ultiplication </w:t>
            </w:r>
            <w:r w:rsidR="003161F3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et la d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ivision</w:t>
            </w:r>
          </w:p>
          <w:p w14:paraId="60000EBF" w14:textId="345F6378" w:rsidR="007174F8" w:rsidRPr="004F4AEA" w:rsidRDefault="003A4786">
            <w:pPr>
              <w:tabs>
                <w:tab w:val="left" w:pos="3063"/>
              </w:tabs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31</w:t>
            </w:r>
            <w:r w:rsidR="0013287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: </w:t>
            </w:r>
            <w:r w:rsidR="00250ED9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Formuler et résoudre des problèmes</w:t>
            </w:r>
          </w:p>
          <w:p w14:paraId="31A68A23" w14:textId="79E0F585" w:rsidR="00864FE8" w:rsidRPr="004F4AEA" w:rsidRDefault="00250ED9" w:rsidP="6599AB3E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32 : 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Développer l’aisance : La salle de jeux</w:t>
            </w:r>
          </w:p>
          <w:p w14:paraId="7B36346D" w14:textId="4A77CB03" w:rsidR="00864FE8" w:rsidRPr="004F4AEA" w:rsidRDefault="4BB8FF6B" w:rsidP="6599AB3E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  <w:r w:rsidR="0013287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proofErr w:type="spellStart"/>
            <w:r w:rsidR="00250ED9" w:rsidRPr="004F4AEA">
              <w:rPr>
                <w:rFonts w:asciiTheme="majorHAnsi" w:hAnsiTheme="majorHAnsi" w:cstheme="majorHAnsi"/>
                <w:sz w:val="20"/>
                <w:szCs w:val="20"/>
              </w:rPr>
              <w:t>Approfondissement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14:paraId="0BC696D1" w14:textId="77777777" w:rsidR="00CE7BFD" w:rsidRPr="004F4AEA" w:rsidRDefault="00CE7BFD" w:rsidP="00CE7BF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robe pour Calla</w:t>
            </w:r>
          </w:p>
          <w:p w14:paraId="5C948EA4" w14:textId="77777777" w:rsidR="00CE7BFD" w:rsidRPr="004F4AEA" w:rsidRDefault="00CE7BFD" w:rsidP="00CE7BF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 camp sportif</w:t>
            </w:r>
          </w:p>
          <w:p w14:paraId="4A3104B1" w14:textId="77777777" w:rsidR="00CE7BFD" w:rsidRPr="004F4AEA" w:rsidRDefault="00CE7BFD" w:rsidP="00CE7BF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jardin pour tous</w:t>
            </w:r>
          </w:p>
          <w:p w14:paraId="7B363471" w14:textId="77777777" w:rsidR="007174F8" w:rsidRPr="004F4AEA" w:rsidRDefault="003F661B">
            <w:pPr>
              <w:spacing w:line="276" w:lineRule="auto"/>
              <w:ind w:left="3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  </w:t>
            </w:r>
          </w:p>
        </w:tc>
        <w:tc>
          <w:tcPr>
            <w:tcW w:w="3901" w:type="dxa"/>
            <w:gridSpan w:val="2"/>
            <w:shd w:val="clear" w:color="auto" w:fill="auto"/>
          </w:tcPr>
          <w:p w14:paraId="7B363472" w14:textId="473CDD0C" w:rsidR="00122532" w:rsidRPr="004F4AEA" w:rsidRDefault="00993A7D" w:rsidP="5B155407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B753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Idée principale :</w:t>
            </w:r>
            <w:r w:rsidR="7F6E1997" w:rsidRPr="00B753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5E5241" w:rsidRPr="00B753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quantités et les nombres peuvent être multipliés (en regroupant les unités) et divisés (en les séparant par unités) pour déterminer combien il y a d’éléments</w:t>
            </w:r>
            <w:r w:rsidR="00E4709A" w:rsidRPr="00B753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.</w:t>
            </w:r>
            <w:r w:rsidR="00034C75" w:rsidRPr="00B753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980CDB" w:rsidRPr="00B753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Développer la signification conceptuelle de la multiplication et de la division</w:t>
            </w:r>
            <w:r w:rsidR="00034C75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55597B6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BD3C7D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Modéliser et symboliser des problèmes de multiplication de chiffres simples concernant des groupes ou des mesures égales (c.-à-d., bonds égaux sur une droite numérique), et les relier à l’addition.</w:t>
            </w:r>
            <w:r w:rsidR="00BD3C7D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Utiliser les propriétés de la multiplication et de la division pour résoudre des problèmes (p. ex. : multiplier ou diviser par 1, la commutativité de la multiplication).</w:t>
            </w:r>
            <w:r w:rsidR="00BD3C7D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Modéliser et symboliser des problèmes de division de partages et de regroupements égaux, et les relier à la soustraction</w:t>
            </w:r>
            <w:r w:rsidR="55597B6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7174F8" w:rsidRPr="00935155" w14:paraId="7B36347B" w14:textId="77777777" w:rsidTr="00E3494F">
        <w:tc>
          <w:tcPr>
            <w:tcW w:w="3685" w:type="dxa"/>
            <w:shd w:val="clear" w:color="auto" w:fill="auto"/>
          </w:tcPr>
          <w:p w14:paraId="3EED2E61" w14:textId="77777777" w:rsidR="00950788" w:rsidRPr="004F4AEA" w:rsidRDefault="00950788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N13 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Démontrer une compréhension de fraction en :</w:t>
            </w:r>
          </w:p>
          <w:p w14:paraId="3A7CBF00" w14:textId="77777777" w:rsidR="00950788" w:rsidRPr="004F4AEA" w:rsidRDefault="00950788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expliquant qu’une fraction représente une partie égale d’un tout</w:t>
            </w:r>
          </w:p>
          <w:p w14:paraId="1939380B" w14:textId="77777777" w:rsidR="00950788" w:rsidRPr="004F4AEA" w:rsidRDefault="00950788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décrivant des situations dans lesquelles on utilise des fractions</w:t>
            </w:r>
          </w:p>
          <w:p w14:paraId="7B363477" w14:textId="4327AFD3" w:rsidR="00950788" w:rsidRPr="004F4AEA" w:rsidRDefault="00950788">
            <w:pPr>
              <w:shd w:val="clear" w:color="auto" w:fill="FFFFFF"/>
              <w:rPr>
                <w:rFonts w:asciiTheme="majorHAnsi" w:hAnsiTheme="majorHAnsi" w:cstheme="majorHAnsi"/>
                <w:color w:val="222222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comparant des fractions d’un même tout ayant un dénominateur commun.</w:t>
            </w:r>
          </w:p>
        </w:tc>
        <w:tc>
          <w:tcPr>
            <w:tcW w:w="2660" w:type="dxa"/>
            <w:shd w:val="clear" w:color="auto" w:fill="auto"/>
          </w:tcPr>
          <w:p w14:paraId="69365B59" w14:textId="450F68BE" w:rsidR="008A2B1B" w:rsidRPr="004F4AEA" w:rsidRDefault="001F0A83" w:rsidP="008A2B1B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054639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4 : Les fractions</w:t>
            </w:r>
          </w:p>
          <w:p w14:paraId="655B60F6" w14:textId="70B40974" w:rsidR="008A2B1B" w:rsidRPr="004F4AEA" w:rsidRDefault="008A2B1B" w:rsidP="008A2B1B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14</w:t>
            </w:r>
            <w:r w:rsidR="0013287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: Explor</w:t>
            </w:r>
            <w:r w:rsidR="00250ED9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er des parties égales</w:t>
            </w:r>
          </w:p>
          <w:p w14:paraId="5D499F8B" w14:textId="45DB9F67" w:rsidR="008A2B1B" w:rsidRPr="004F4AEA" w:rsidRDefault="008A2B1B" w:rsidP="008A2B1B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15</w:t>
            </w:r>
            <w:r w:rsidR="0013287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: Compar</w:t>
            </w:r>
            <w:r w:rsidR="00250ED9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er des f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ractions 1</w:t>
            </w:r>
          </w:p>
          <w:p w14:paraId="6C7A7933" w14:textId="157EFA6D" w:rsidR="008A2B1B" w:rsidRPr="004F4AEA" w:rsidRDefault="008A2B1B" w:rsidP="008A2B1B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16</w:t>
            </w:r>
            <w:r w:rsidR="0013287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: Compar</w:t>
            </w:r>
            <w:r w:rsidR="00250ED9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er des f</w:t>
            </w: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ractions 2</w:t>
            </w:r>
          </w:p>
          <w:p w14:paraId="7B363478" w14:textId="4359F06E" w:rsidR="007174F8" w:rsidRPr="004F4AEA" w:rsidRDefault="7E306A23" w:rsidP="6599AB3E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18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250ED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470" w:type="dxa"/>
            <w:gridSpan w:val="2"/>
            <w:shd w:val="clear" w:color="auto" w:fill="auto"/>
          </w:tcPr>
          <w:p w14:paraId="7B363479" w14:textId="50C56349" w:rsidR="007174F8" w:rsidRPr="004F4AEA" w:rsidRDefault="00802B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</w:rPr>
              <w:t xml:space="preserve">Un devoir 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</w:rPr>
              <w:t>gagnant</w:t>
            </w:r>
            <w:proofErr w:type="spellEnd"/>
            <w:r w:rsidRPr="004F4AEA">
              <w:rPr>
                <w:rFonts w:asciiTheme="majorHAnsi" w:hAnsiTheme="majorHAnsi" w:cstheme="majorHAnsi"/>
                <w:sz w:val="20"/>
                <w:szCs w:val="20"/>
              </w:rPr>
              <w:t xml:space="preserve"> !</w:t>
            </w:r>
          </w:p>
        </w:tc>
        <w:tc>
          <w:tcPr>
            <w:tcW w:w="3870" w:type="dxa"/>
            <w:shd w:val="clear" w:color="auto" w:fill="auto"/>
          </w:tcPr>
          <w:p w14:paraId="426F7BDE" w14:textId="03A933E9" w:rsidR="00A9520E" w:rsidRPr="004F4AEA" w:rsidRDefault="00993A7D" w:rsidP="00A9520E">
            <w:pPr>
              <w:spacing w:after="45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B753E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183563" w:rsidRPr="00B753E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E4709A" w:rsidRPr="00B753E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quantités et les nombres peuvent être regroupés par unités ou séparés en unités.</w:t>
            </w:r>
            <w:r w:rsidR="00130512" w:rsidRPr="00B753E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A01330" w:rsidRPr="00B753E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Séparer des quantités pour former des fractions</w:t>
            </w:r>
            <w:r w:rsidR="00183563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183563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E96CC7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Séparer les entiers en parties de taille égale pour créer des parts équitables et des </w:t>
            </w:r>
            <w:r w:rsidR="001F0A8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Unité</w:t>
            </w:r>
            <w:r w:rsidR="00E96CC7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s égaux</w:t>
            </w:r>
            <w:r w:rsidR="001A0CF6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  <w:r w:rsidR="005D555E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br/>
            </w:r>
            <w:r w:rsidR="00341CEA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6C742A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Séparer des entiers (p. ex. : intervalles, </w:t>
            </w:r>
            <w:r w:rsidR="001F0A8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Unité</w:t>
            </w:r>
            <w:r w:rsidR="006C742A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s) en parties égales et nommer les </w:t>
            </w:r>
            <w:r w:rsidR="006C742A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lastRenderedPageBreak/>
              <w:t>fractions unitaires</w:t>
            </w:r>
            <w:r w:rsidR="00341CEA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  <w:r w:rsidR="00C8135B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br/>
            </w:r>
            <w:r w:rsidR="001A0CF6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1C0774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</w:t>
            </w:r>
            <w:r w:rsidR="001C0774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elier la taille des parties au nombre de parties égales pour former un tout (p. ex. : les parties d’un tout séparé en 2 morceaux égaux sont plus grandes que s’il était séparé en 3 morceaux égaux).</w:t>
            </w:r>
            <w:r w:rsidR="00C8135B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br/>
            </w:r>
            <w:r w:rsidR="00341CEA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1C0774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Comparer des fractions unitaires pour en déterminer la taille relative</w:t>
            </w:r>
            <w:r w:rsidR="00341CEA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  <w:r w:rsidR="00C8135B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br/>
            </w:r>
            <w:r w:rsidR="001A0CF6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A9520E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Compter par fractions unitaires</w:t>
            </w:r>
            <w:r w:rsidR="004147C6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(</w:t>
            </w:r>
            <w:r w:rsidR="00A9520E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p. ex</w:t>
            </w:r>
            <w:r w:rsidR="004147C6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., </w:t>
            </w:r>
            <w:r w:rsidR="00A9520E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compter par</w:t>
            </w:r>
            <w:r w:rsidR="004147C6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/>
                      <w:sz w:val="20"/>
                      <w:szCs w:val="20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/>
                      <w:sz w:val="20"/>
                      <w:szCs w:val="20"/>
                      <w:lang w:val="fr-CA"/>
                    </w:rPr>
                    <m:t>4</m:t>
                  </m:r>
                </m:den>
              </m:f>
            </m:oMath>
            <w:r w:rsidR="004147C6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: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/>
                      <w:sz w:val="20"/>
                      <w:szCs w:val="20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/>
                      <w:sz w:val="20"/>
                      <w:szCs w:val="20"/>
                      <w:lang w:val="fr-CA"/>
                    </w:rPr>
                    <m:t>4</m:t>
                  </m:r>
                </m:den>
              </m:f>
            </m:oMath>
            <w:r w:rsidR="004147C6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,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/>
                      <w:sz w:val="20"/>
                      <w:szCs w:val="20"/>
                      <w:lang w:val="fr-CA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/>
                      <w:sz w:val="20"/>
                      <w:szCs w:val="20"/>
                      <w:lang w:val="fr-CA"/>
                    </w:rPr>
                    <m:t>4</m:t>
                  </m:r>
                </m:den>
              </m:f>
            </m:oMath>
            <w:r w:rsidR="004147C6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,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/>
                      <w:sz w:val="20"/>
                      <w:szCs w:val="20"/>
                      <w:lang w:val="fr-CA"/>
                    </w:rPr>
                    <m:t>4</m:t>
                  </m:r>
                </m:den>
              </m:f>
            </m:oMath>
            <w:r w:rsidR="004147C6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).</w:t>
            </w:r>
            <w:r w:rsidR="00A9520E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3DB62E0D" w14:textId="11A23900" w:rsidR="00D432D7" w:rsidRPr="004F4AEA" w:rsidRDefault="0062151F" w:rsidP="00D432D7">
            <w:pPr>
              <w:spacing w:after="45"/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485DE1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les symboles des fractions pour nommer des quantités fractionnelles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  <w:r w:rsidR="00C8135B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br/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7C691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</w:t>
            </w:r>
            <w:r w:rsidR="00D432D7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omparer des fractions connexes </w:t>
            </w:r>
          </w:p>
          <w:p w14:paraId="11116C16" w14:textId="77777777" w:rsidR="00D432D7" w:rsidRPr="004F4AEA" w:rsidRDefault="00D432D7" w:rsidP="00D432D7">
            <w:pPr>
              <w:spacing w:after="45"/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(p. ex. : le même numérateur, le même dénominateur, des fractions unitaires, </w:t>
            </w:r>
          </w:p>
          <w:p w14:paraId="7B36347A" w14:textId="28E448BD" w:rsidR="007174F8" w:rsidRPr="004F4AEA" w:rsidRDefault="00D432D7" w:rsidP="00D432D7">
            <w:pPr>
              <w:spacing w:after="45"/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des fractions familières) pour déterminer plus, moins ou égal</w:t>
            </w:r>
            <w:r w:rsidR="0062151F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</w:tr>
    </w:tbl>
    <w:p w14:paraId="7B36347C" w14:textId="77777777" w:rsidR="007174F8" w:rsidRPr="004F4AEA" w:rsidRDefault="007174F8">
      <w:pPr>
        <w:jc w:val="center"/>
        <w:rPr>
          <w:rFonts w:asciiTheme="majorHAnsi" w:hAnsiTheme="majorHAnsi" w:cstheme="majorHAnsi"/>
          <w:b/>
          <w:sz w:val="20"/>
          <w:szCs w:val="20"/>
          <w:lang w:val="fr-CA"/>
        </w:rPr>
      </w:pPr>
    </w:p>
    <w:p w14:paraId="1E00478A" w14:textId="21581E77" w:rsidR="007174F8" w:rsidRPr="004F4AEA" w:rsidRDefault="00290505">
      <w:pPr>
        <w:rPr>
          <w:rFonts w:asciiTheme="majorHAnsi" w:hAnsiTheme="majorHAnsi" w:cstheme="majorHAnsi"/>
          <w:sz w:val="20"/>
          <w:szCs w:val="20"/>
          <w:lang w:val="fr-CA"/>
        </w:rPr>
      </w:pPr>
      <w:r w:rsidRPr="004F4AEA">
        <w:rPr>
          <w:rFonts w:asciiTheme="majorHAnsi" w:hAnsiTheme="majorHAnsi" w:cstheme="majorHAnsi"/>
          <w:sz w:val="20"/>
          <w:szCs w:val="20"/>
          <w:lang w:val="fr-CA"/>
        </w:rPr>
        <w:br w:type="page"/>
      </w:r>
    </w:p>
    <w:p w14:paraId="7B363485" w14:textId="504ADDA3" w:rsidR="007174F8" w:rsidRPr="004F4AEA" w:rsidRDefault="001E7FBD" w:rsidP="001E7FBD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F4AEA">
        <w:rPr>
          <w:rFonts w:asciiTheme="majorHAnsi" w:hAnsiTheme="majorHAnsi" w:cstheme="majorHAnsi"/>
          <w:noProof/>
          <w:sz w:val="20"/>
          <w:szCs w:val="20"/>
          <w:lang w:val="en-CA" w:eastAsia="en-CA"/>
        </w:rPr>
        <w:lastRenderedPageBreak/>
        <w:drawing>
          <wp:inline distT="0" distB="0" distL="0" distR="0" wp14:anchorId="6D6EDC13" wp14:editId="50FDA7E2">
            <wp:extent cx="2247900" cy="74866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10AA6" w14:textId="4439808E" w:rsidR="00C340D5" w:rsidRPr="00A5462E" w:rsidRDefault="00C340D5" w:rsidP="00DD0EB6">
      <w:pPr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A5462E">
        <w:rPr>
          <w:rFonts w:asciiTheme="majorHAnsi" w:hAnsiTheme="majorHAnsi" w:cstheme="majorHAnsi"/>
          <w:b/>
          <w:sz w:val="28"/>
          <w:szCs w:val="28"/>
          <w:lang w:val="fr-CA"/>
        </w:rPr>
        <w:t xml:space="preserve">Corrélations de </w:t>
      </w:r>
      <w:proofErr w:type="spellStart"/>
      <w:r w:rsidRPr="00A5462E">
        <w:rPr>
          <w:rFonts w:asciiTheme="majorHAnsi" w:hAnsiTheme="majorHAnsi" w:cstheme="majorHAnsi"/>
          <w:b/>
          <w:sz w:val="28"/>
          <w:szCs w:val="28"/>
          <w:lang w:val="fr-CA"/>
        </w:rPr>
        <w:t>Mathologie</w:t>
      </w:r>
      <w:proofErr w:type="spellEnd"/>
      <w:r w:rsidRPr="00A5462E">
        <w:rPr>
          <w:rFonts w:asciiTheme="majorHAnsi" w:hAnsiTheme="majorHAnsi" w:cstheme="majorHAnsi"/>
          <w:b/>
          <w:sz w:val="28"/>
          <w:szCs w:val="28"/>
          <w:lang w:val="fr-CA"/>
        </w:rPr>
        <w:t xml:space="preserve"> 3 (</w:t>
      </w:r>
      <w:r w:rsidR="00D90AC9" w:rsidRPr="00A5462E">
        <w:rPr>
          <w:rFonts w:asciiTheme="majorHAnsi" w:hAnsiTheme="majorHAnsi" w:cstheme="majorHAnsi"/>
          <w:b/>
          <w:sz w:val="28"/>
          <w:szCs w:val="28"/>
          <w:lang w:val="fr-CA"/>
        </w:rPr>
        <w:t>Les régularités et les relations</w:t>
      </w:r>
      <w:r w:rsidR="00AE4D58" w:rsidRPr="00A5462E">
        <w:rPr>
          <w:rFonts w:asciiTheme="majorHAnsi" w:hAnsiTheme="majorHAnsi" w:cstheme="majorHAnsi"/>
          <w:b/>
          <w:sz w:val="28"/>
          <w:szCs w:val="28"/>
          <w:lang w:val="fr-CA"/>
        </w:rPr>
        <w:t xml:space="preserve"> : </w:t>
      </w:r>
      <w:r w:rsidR="007173F7" w:rsidRPr="00A5462E">
        <w:rPr>
          <w:rFonts w:asciiTheme="majorHAnsi" w:hAnsiTheme="majorHAnsi" w:cstheme="majorHAnsi"/>
          <w:b/>
          <w:sz w:val="28"/>
          <w:szCs w:val="28"/>
          <w:lang w:val="fr-CA"/>
        </w:rPr>
        <w:t>L</w:t>
      </w:r>
      <w:r w:rsidR="00DD0EB6" w:rsidRPr="00A5462E">
        <w:rPr>
          <w:rFonts w:asciiTheme="majorHAnsi" w:hAnsiTheme="majorHAnsi" w:cstheme="majorHAnsi"/>
          <w:b/>
          <w:sz w:val="28"/>
          <w:szCs w:val="28"/>
          <w:lang w:val="fr-CA"/>
        </w:rPr>
        <w:t>es régularités</w:t>
      </w:r>
      <w:r w:rsidRPr="00A5462E">
        <w:rPr>
          <w:rFonts w:asciiTheme="majorHAnsi" w:hAnsiTheme="majorHAnsi" w:cstheme="majorHAnsi"/>
          <w:b/>
          <w:sz w:val="28"/>
          <w:szCs w:val="28"/>
          <w:lang w:val="fr-CA"/>
        </w:rPr>
        <w:t>) – Nouveau-Brunswick</w:t>
      </w:r>
    </w:p>
    <w:p w14:paraId="3034F644" w14:textId="77777777" w:rsidR="00307052" w:rsidRPr="004F4AEA" w:rsidRDefault="00307052">
      <w:pPr>
        <w:rPr>
          <w:rFonts w:asciiTheme="majorHAnsi" w:hAnsiTheme="majorHAnsi" w:cstheme="majorHAnsi"/>
          <w:b/>
          <w:sz w:val="20"/>
          <w:szCs w:val="20"/>
          <w:lang w:val="fr-CA"/>
        </w:rPr>
      </w:pPr>
    </w:p>
    <w:tbl>
      <w:tblPr>
        <w:tblStyle w:val="a2"/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2790"/>
        <w:gridCol w:w="2579"/>
        <w:gridCol w:w="4252"/>
      </w:tblGrid>
      <w:tr w:rsidR="00C340D5" w:rsidRPr="00935155" w14:paraId="7B36348A" w14:textId="77777777" w:rsidTr="6599AB3E">
        <w:trPr>
          <w:trHeight w:val="500"/>
        </w:trPr>
        <w:tc>
          <w:tcPr>
            <w:tcW w:w="3420" w:type="dxa"/>
            <w:shd w:val="clear" w:color="auto" w:fill="A26299"/>
          </w:tcPr>
          <w:p w14:paraId="7B363486" w14:textId="3B67E36D" w:rsidR="00C340D5" w:rsidRPr="00A5462E" w:rsidRDefault="00C340D5" w:rsidP="00C340D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A5462E">
              <w:rPr>
                <w:rFonts w:asciiTheme="majorHAnsi" w:hAnsiTheme="majorHAnsi" w:cstheme="majorHAnsi"/>
                <w:b/>
                <w:sz w:val="22"/>
                <w:szCs w:val="22"/>
              </w:rPr>
              <w:t>Résultats</w:t>
            </w:r>
            <w:proofErr w:type="spellEnd"/>
            <w:r w:rsidRPr="00A5462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462E">
              <w:rPr>
                <w:rFonts w:asciiTheme="majorHAnsi" w:hAnsiTheme="majorHAnsi" w:cstheme="majorHAnsi"/>
                <w:b/>
                <w:sz w:val="22"/>
                <w:szCs w:val="22"/>
              </w:rPr>
              <w:t>d’apprentissage</w:t>
            </w:r>
            <w:proofErr w:type="spellEnd"/>
          </w:p>
        </w:tc>
        <w:tc>
          <w:tcPr>
            <w:tcW w:w="2790" w:type="dxa"/>
            <w:shd w:val="clear" w:color="auto" w:fill="A26299"/>
          </w:tcPr>
          <w:p w14:paraId="7B363487" w14:textId="1CE92919" w:rsidR="00C340D5" w:rsidRPr="00A5462E" w:rsidRDefault="00C340D5" w:rsidP="00C340D5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5462E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Pr="00A5462E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e</w:t>
            </w:r>
            <w:r w:rsidRPr="00A5462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5462E">
              <w:rPr>
                <w:rFonts w:asciiTheme="majorHAnsi" w:hAnsiTheme="majorHAnsi" w:cstheme="majorHAnsi"/>
                <w:b/>
                <w:sz w:val="22"/>
                <w:szCs w:val="22"/>
              </w:rPr>
              <w:t>année</w:t>
            </w:r>
            <w:proofErr w:type="spellEnd"/>
            <w:r w:rsidRPr="00A5462E">
              <w:rPr>
                <w:rFonts w:asciiTheme="majorHAnsi" w:hAnsiTheme="majorHAnsi" w:cstheme="majorHAnsi"/>
                <w:b/>
                <w:sz w:val="22"/>
                <w:szCs w:val="22"/>
              </w:rPr>
              <w:t>, Mathologie.ca</w:t>
            </w:r>
          </w:p>
        </w:tc>
        <w:tc>
          <w:tcPr>
            <w:tcW w:w="2579" w:type="dxa"/>
            <w:shd w:val="clear" w:color="auto" w:fill="A26299"/>
          </w:tcPr>
          <w:p w14:paraId="7B363488" w14:textId="43750799" w:rsidR="00C340D5" w:rsidRPr="00A5462E" w:rsidRDefault="00C340D5" w:rsidP="00C340D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5462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Petits </w:t>
            </w:r>
            <w:proofErr w:type="spellStart"/>
            <w:r w:rsidRPr="00A5462E">
              <w:rPr>
                <w:rFonts w:asciiTheme="majorHAnsi" w:hAnsiTheme="majorHAnsi" w:cstheme="majorHAnsi"/>
                <w:b/>
                <w:sz w:val="22"/>
                <w:szCs w:val="22"/>
              </w:rPr>
              <w:t>livrets</w:t>
            </w:r>
            <w:proofErr w:type="spellEnd"/>
            <w:r w:rsidRPr="00A5462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A5462E">
              <w:rPr>
                <w:rFonts w:asciiTheme="majorHAnsi" w:hAnsiTheme="majorHAnsi" w:cstheme="majorHAnsi"/>
                <w:b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4252" w:type="dxa"/>
            <w:shd w:val="clear" w:color="auto" w:fill="A26299"/>
          </w:tcPr>
          <w:p w14:paraId="7B363489" w14:textId="23FCC491" w:rsidR="00C340D5" w:rsidRPr="00A5462E" w:rsidRDefault="00C340D5" w:rsidP="00C340D5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A5462E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La Progression des apprentissages en mathématiques de M à 3</w:t>
            </w:r>
            <w:r w:rsidRPr="00A5462E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A5462E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 xml:space="preserve"> de Pearson Canada</w:t>
            </w:r>
          </w:p>
        </w:tc>
      </w:tr>
      <w:tr w:rsidR="00C90072" w:rsidRPr="00935155" w14:paraId="4818350B" w14:textId="77777777" w:rsidTr="6599AB3E">
        <w:trPr>
          <w:trHeight w:val="500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1C85B510" w14:textId="77777777" w:rsidR="008D6D4C" w:rsidRPr="00A5462E" w:rsidRDefault="008D6D4C" w:rsidP="008D6D4C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A5462E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Résultat d’apprentissage général</w:t>
            </w:r>
          </w:p>
          <w:p w14:paraId="6FC0876C" w14:textId="35F2AF13" w:rsidR="00C90072" w:rsidRPr="00A5462E" w:rsidRDefault="00162CB0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A5462E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Utiliser les régularités pour décrire le monde et résoudre des problèmes</w:t>
            </w:r>
          </w:p>
        </w:tc>
      </w:tr>
      <w:tr w:rsidR="00AC4B4C" w:rsidRPr="00935155" w14:paraId="7B363494" w14:textId="77777777" w:rsidTr="6599AB3E">
        <w:trPr>
          <w:trHeight w:val="20"/>
        </w:trPr>
        <w:tc>
          <w:tcPr>
            <w:tcW w:w="3420" w:type="dxa"/>
          </w:tcPr>
          <w:p w14:paraId="38B254CC" w14:textId="7257237B" w:rsidR="00EA76E2" w:rsidRPr="004F4AEA" w:rsidRDefault="0082193C" w:rsidP="00AC4B4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d’apprentissage spécifiques</w:t>
            </w:r>
          </w:p>
          <w:p w14:paraId="215AFDC1" w14:textId="77777777" w:rsidR="00CB2998" w:rsidRPr="004F4AEA" w:rsidRDefault="00CB2998" w:rsidP="00AC4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PR1 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Démontrer une compréhension de régularité croissante en :</w:t>
            </w:r>
          </w:p>
          <w:p w14:paraId="4AD49BD8" w14:textId="77777777" w:rsidR="00CB2998" w:rsidRPr="004F4AEA" w:rsidRDefault="00CB2998" w:rsidP="00AC4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décrivant</w:t>
            </w:r>
          </w:p>
          <w:p w14:paraId="24A2A45E" w14:textId="77777777" w:rsidR="00CB2998" w:rsidRPr="004F4AEA" w:rsidRDefault="00CB2998" w:rsidP="00AC4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prolongeant</w:t>
            </w:r>
          </w:p>
          <w:p w14:paraId="4233460C" w14:textId="77777777" w:rsidR="00CB2998" w:rsidRPr="004F4AEA" w:rsidRDefault="00CB2998" w:rsidP="00AC4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comparant</w:t>
            </w:r>
          </w:p>
          <w:p w14:paraId="4F608379" w14:textId="77777777" w:rsidR="000D7CD6" w:rsidRPr="004F4AEA" w:rsidRDefault="00CB2998" w:rsidP="00AC4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créant</w:t>
            </w:r>
          </w:p>
          <w:p w14:paraId="7B363490" w14:textId="4E813F26" w:rsidR="00CB2998" w:rsidRPr="004F4AEA" w:rsidRDefault="00CB2998" w:rsidP="00AC4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des régularités à l’aide de matériel de manipulation, de diagrammes, de sons et d’actions (se limitant aux nombres jusqu’à 1 000).</w:t>
            </w:r>
          </w:p>
        </w:tc>
        <w:tc>
          <w:tcPr>
            <w:tcW w:w="2790" w:type="dxa"/>
          </w:tcPr>
          <w:p w14:paraId="7B363491" w14:textId="1EE9AB7C" w:rsidR="006F2609" w:rsidRPr="004F4AEA" w:rsidRDefault="001F0A83" w:rsidP="00AC4B4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546ABA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1 : Les régularités croissantes et décroissantes</w:t>
            </w:r>
            <w:r w:rsidR="006F260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1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6F260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9B39B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prolonger des régularités</w:t>
            </w:r>
            <w:r w:rsidR="00AA755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801EE5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:</w:t>
            </w:r>
            <w:r w:rsidR="00AA755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9B39B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des régularités</w:t>
            </w:r>
            <w:r w:rsidR="00AA755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3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801EE5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:</w:t>
            </w:r>
            <w:r w:rsidR="00AA755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9B39B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Créer des régularités</w:t>
            </w:r>
            <w:r w:rsidR="00AA755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4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801EE5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:</w:t>
            </w:r>
            <w:r w:rsidR="00AA755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9B39B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</w:t>
            </w:r>
            <w:r w:rsidR="00A241F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epérer des erreurs et des term</w:t>
            </w:r>
            <w:r w:rsidR="00774E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</w:t>
            </w:r>
            <w:r w:rsidR="00A241F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 manquants</w:t>
            </w:r>
            <w:r w:rsidR="00AA755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5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801EE5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:</w:t>
            </w:r>
            <w:r w:rsidR="00AA755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A241F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</w:t>
            </w:r>
          </w:p>
        </w:tc>
        <w:tc>
          <w:tcPr>
            <w:tcW w:w="2579" w:type="dxa"/>
          </w:tcPr>
          <w:p w14:paraId="29F3565D" w14:textId="113CA327" w:rsidR="00EA76E2" w:rsidRPr="004F4AEA" w:rsidRDefault="00114446" w:rsidP="00AC4B4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chefs d’œ</w:t>
            </w:r>
            <w:r w:rsidR="00390DD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uvre de </w:t>
            </w:r>
            <w:proofErr w:type="spellStart"/>
            <w:r w:rsidR="00390DD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Namir</w:t>
            </w:r>
            <w:proofErr w:type="spellEnd"/>
          </w:p>
          <w:p w14:paraId="03DD234E" w14:textId="77777777" w:rsidR="00DF6292" w:rsidRPr="00935155" w:rsidRDefault="00DF6292" w:rsidP="00AC4B4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</w:p>
          <w:p w14:paraId="54E68669" w14:textId="50AD92EC" w:rsidR="0063234E" w:rsidRPr="00935155" w:rsidRDefault="00390DD0" w:rsidP="00AC4B4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51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Étayage </w:t>
            </w:r>
            <w:r w:rsidR="00B350A1" w:rsidRPr="009351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:</w:t>
            </w:r>
            <w:r w:rsidR="0063234E" w:rsidRPr="009351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9351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meilleure s</w:t>
            </w:r>
            <w:r w:rsidR="0063234E" w:rsidRPr="009351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urprise</w:t>
            </w:r>
            <w:r w:rsidR="0063234E" w:rsidRPr="009351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</w:p>
          <w:p w14:paraId="74700662" w14:textId="77777777" w:rsidR="00B350A1" w:rsidRPr="00935155" w:rsidRDefault="00B350A1" w:rsidP="00AC4B4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4DA6D57D" w14:textId="77777777" w:rsidR="00B350A1" w:rsidRPr="00935155" w:rsidRDefault="00B350A1" w:rsidP="00AC4B4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B363492" w14:textId="0A062AE6" w:rsidR="00B350A1" w:rsidRPr="00935155" w:rsidRDefault="00B350A1" w:rsidP="00AC4B4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4252" w:type="dxa"/>
            <w:shd w:val="clear" w:color="auto" w:fill="auto"/>
          </w:tcPr>
          <w:p w14:paraId="1D685C96" w14:textId="77777777" w:rsidR="001C4522" w:rsidRPr="004F4AEA" w:rsidRDefault="00993A7D" w:rsidP="005A142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EF4FA1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1C4522" w:rsidRPr="00B753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On peut décrire des régularités de façon mathématique.</w:t>
            </w:r>
          </w:p>
          <w:p w14:paraId="4951013B" w14:textId="66A95D87" w:rsidR="005A1423" w:rsidRPr="004F4AEA" w:rsidRDefault="00D70AA4" w:rsidP="005A142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fr-CA" w:eastAsia="en-CA"/>
              </w:rPr>
              <w:t>Représenter et généraliser des régularités qui se prolongent ou se rétractent</w:t>
            </w:r>
          </w:p>
          <w:p w14:paraId="79C9FB3D" w14:textId="7AD882CD" w:rsidR="007877A7" w:rsidRPr="004F4AEA" w:rsidRDefault="00EF4FA1" w:rsidP="007877A7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proofErr w:type="spellStart"/>
            <w:r w:rsidR="00CC390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</w:t>
            </w:r>
            <w:r w:rsidR="00CC3902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denti</w:t>
            </w:r>
            <w:proofErr w:type="spellEnd"/>
            <w:r w:rsidR="00CC3902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CA"/>
              </w:rPr>
              <w:t>ﬁ</w:t>
            </w:r>
            <w:r w:rsidR="00CC3902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er et prolonger des régularités non numériques croissantes/décroissantes (p. ex. : saute-tape ; saute-tape-tape ; saute-tape-tape-tape, etc.).</w:t>
            </w:r>
            <w:r w:rsidR="00A067AA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A067AA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proofErr w:type="spellStart"/>
            <w:r w:rsidR="005F6D29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Identiﬁer</w:t>
            </w:r>
            <w:proofErr w:type="spellEnd"/>
            <w:r w:rsidR="005F6D29"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et prolonger des régularités numériques familières et faire des liens avec l’addition (p. ex. : compter par 2, 5, 10).</w:t>
            </w:r>
          </w:p>
          <w:p w14:paraId="7B363493" w14:textId="0F0B4F43" w:rsidR="00EF4FA1" w:rsidRPr="004F4AEA" w:rsidRDefault="7389C326" w:rsidP="00E60E71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proofErr w:type="spellStart"/>
            <w:r w:rsidR="00617BEA" w:rsidRPr="004F4AE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 w:eastAsia="en-CA"/>
              </w:rPr>
              <w:t>Identi</w:t>
            </w:r>
            <w:proofErr w:type="spellEnd"/>
            <w:r w:rsidR="00617BEA" w:rsidRPr="004F4AE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CA"/>
              </w:rPr>
              <w:t>ﬁ</w:t>
            </w:r>
            <w:r w:rsidR="00617BEA" w:rsidRPr="004F4AE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 w:eastAsia="en-CA"/>
              </w:rPr>
              <w:t>er, reproduire et prolonger des régularités croissantes/décroissantes de façons concrète, graphique et numérique en utilisant l’addition ou la soustraction répétée</w:t>
            </w:r>
            <w:r w:rsidRPr="004F4AE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 w:eastAsia="en-CA"/>
              </w:rPr>
              <w:t>.</w:t>
            </w:r>
            <w:r w:rsidR="007877A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3B3ABAC3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4628F8" w:rsidRPr="004F4AE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 w:eastAsia="en-CA"/>
              </w:rPr>
              <w:t>Prolonger des régularités numériques et en découvrir les éléments manquants (p. ex. : 1, 3, 5, __, 9, …).</w:t>
            </w:r>
            <w:r w:rsidR="007877A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3B3ABAC3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4628F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</w:t>
            </w:r>
            <w:r w:rsidR="004628F8" w:rsidRPr="004F4AE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 w:eastAsia="en-CA"/>
              </w:rPr>
              <w:t>réer une  régularité croissante/décroissante (concrète, graphique et/ou numérique) et en expliquer la règle de régularité.</w:t>
            </w:r>
            <w:r w:rsidR="007877A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59964953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E60E71" w:rsidRPr="004F4AE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 w:eastAsia="en-CA"/>
              </w:rPr>
              <w:t>Généraliser et expliquer la règle pour les régularités arithmétiques, incluant le point de départ et le changement (p. ex. : pour 28, 32, 36, la règle est de débuter à 28 et d’ajouter 4 à chaque fois).</w:t>
            </w:r>
          </w:p>
        </w:tc>
      </w:tr>
      <w:tr w:rsidR="00C977FE" w:rsidRPr="00935155" w14:paraId="7B3634A0" w14:textId="77777777" w:rsidTr="6599AB3E">
        <w:trPr>
          <w:trHeight w:val="20"/>
        </w:trPr>
        <w:tc>
          <w:tcPr>
            <w:tcW w:w="3420" w:type="dxa"/>
          </w:tcPr>
          <w:p w14:paraId="0DCC1C63" w14:textId="77777777" w:rsidR="0010469A" w:rsidRPr="004F4AEA" w:rsidRDefault="0010469A" w:rsidP="00C9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PR2 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Démontrer une compréhension des régularités décroissantes en :</w:t>
            </w:r>
          </w:p>
          <w:p w14:paraId="527055BE" w14:textId="77777777" w:rsidR="0010469A" w:rsidRPr="004F4AEA" w:rsidRDefault="0010469A" w:rsidP="00C9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décrivant</w:t>
            </w:r>
          </w:p>
          <w:p w14:paraId="0C4B8015" w14:textId="77777777" w:rsidR="0010469A" w:rsidRPr="004F4AEA" w:rsidRDefault="0010469A" w:rsidP="00C9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prolongeant</w:t>
            </w:r>
          </w:p>
          <w:p w14:paraId="5B31C0EC" w14:textId="77777777" w:rsidR="0010469A" w:rsidRPr="004F4AEA" w:rsidRDefault="0010469A" w:rsidP="00C9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comparant</w:t>
            </w:r>
          </w:p>
          <w:p w14:paraId="7B2824B2" w14:textId="77777777" w:rsidR="0010469A" w:rsidRPr="004F4AEA" w:rsidRDefault="0010469A" w:rsidP="00C9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créant</w:t>
            </w:r>
          </w:p>
          <w:p w14:paraId="7B36349C" w14:textId="5368EBBA" w:rsidR="0010469A" w:rsidRPr="004F4AEA" w:rsidRDefault="0010469A" w:rsidP="00C9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des régularités à l’aide de matériel de manipulation, de diagrammes, de sons et d’actions (se limitant aux nombres jusqu’à 1 000).</w:t>
            </w:r>
          </w:p>
        </w:tc>
        <w:tc>
          <w:tcPr>
            <w:tcW w:w="2790" w:type="dxa"/>
          </w:tcPr>
          <w:p w14:paraId="6F34FF66" w14:textId="2131E47A" w:rsidR="00C977FE" w:rsidRPr="004F4AEA" w:rsidRDefault="001F0A83" w:rsidP="6599AB3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E3095C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1 : Les régularités croissantes et décroissantes</w:t>
            </w:r>
            <w:r w:rsidR="00C977F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DA7ED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DA7ED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: Décrire et prolonger des régularités</w:t>
            </w:r>
            <w:r w:rsidR="00DA7ED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DA7ED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: Représenter des régularités</w:t>
            </w:r>
            <w:r w:rsidR="00DA7ED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3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DA7ED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: Créer des régularités</w:t>
            </w:r>
            <w:r w:rsidR="00DA7ED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4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DA7ED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: Repérer des erreurs et des term</w:t>
            </w:r>
            <w:r w:rsidR="00764EE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</w:t>
            </w:r>
            <w:r w:rsidR="00DA7ED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 manquants</w:t>
            </w:r>
            <w:r w:rsidR="00DA7ED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5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DA7ED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: Résoudre des problèmes</w:t>
            </w:r>
          </w:p>
          <w:p w14:paraId="7B36349D" w14:textId="37CCC96C" w:rsidR="00C977FE" w:rsidRPr="004F4AEA" w:rsidRDefault="2CE8DAFC" w:rsidP="6599AB3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13287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proofErr w:type="spellStart"/>
            <w:r w:rsidR="00DA7ED2" w:rsidRPr="004F4AEA">
              <w:rPr>
                <w:rFonts w:asciiTheme="majorHAnsi" w:hAnsiTheme="majorHAnsi" w:cstheme="majorHAnsi"/>
                <w:sz w:val="20"/>
                <w:szCs w:val="20"/>
              </w:rPr>
              <w:t>Approfondissement</w:t>
            </w:r>
            <w:proofErr w:type="spellEnd"/>
          </w:p>
        </w:tc>
        <w:tc>
          <w:tcPr>
            <w:tcW w:w="2579" w:type="dxa"/>
          </w:tcPr>
          <w:p w14:paraId="11AEB076" w14:textId="77777777" w:rsidR="00390DD0" w:rsidRPr="004F4AEA" w:rsidRDefault="00390DD0" w:rsidP="00390DD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Les chefs d’œuvre de 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Namir</w:t>
            </w:r>
            <w:proofErr w:type="spellEnd"/>
          </w:p>
          <w:p w14:paraId="75B4630D" w14:textId="77777777" w:rsidR="00390DD0" w:rsidRPr="004F4AEA" w:rsidRDefault="00390DD0" w:rsidP="00390DD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</w:p>
          <w:p w14:paraId="7B36349E" w14:textId="2448CECE" w:rsidR="00C977FE" w:rsidRPr="004F4AEA" w:rsidRDefault="00390DD0" w:rsidP="00390DD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Étayage :</w:t>
            </w: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meilleure surprise</w:t>
            </w:r>
          </w:p>
        </w:tc>
        <w:tc>
          <w:tcPr>
            <w:tcW w:w="4252" w:type="dxa"/>
            <w:shd w:val="clear" w:color="auto" w:fill="auto"/>
          </w:tcPr>
          <w:p w14:paraId="7ABE7965" w14:textId="77777777" w:rsidR="001C4522" w:rsidRPr="00B753EC" w:rsidRDefault="00993A7D" w:rsidP="00C977F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C977FE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1C4522" w:rsidRPr="00B753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On peut décrire des régularités de façon mathématique.</w:t>
            </w:r>
          </w:p>
          <w:p w14:paraId="4B5DB941" w14:textId="77777777" w:rsidR="000454E0" w:rsidRPr="00B753EC" w:rsidRDefault="000454E0" w:rsidP="008617A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B753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Représenter et généraliser des régularités qui se prolongent ou se rétractent </w:t>
            </w:r>
          </w:p>
          <w:p w14:paraId="6C58E41C" w14:textId="6F632FC9" w:rsidR="009A7EE2" w:rsidRPr="004F4AEA" w:rsidRDefault="009A7EE2" w:rsidP="009A7EE2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</w:t>
            </w:r>
            <w:r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denti</w:t>
            </w:r>
            <w:proofErr w:type="spellEnd"/>
            <w:r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CA"/>
              </w:rPr>
              <w:t>ﬁ</w:t>
            </w:r>
            <w:r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er et prolonger des régularités non numériques croissantes/décroissantes (p. ex. : saute-tape ; saute-tape-tape ; saute-tape-tape-tape, etc.).</w:t>
            </w:r>
            <w:r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proofErr w:type="spellStart"/>
            <w:r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Identiﬁer</w:t>
            </w:r>
            <w:proofErr w:type="spellEnd"/>
            <w:r w:rsidRPr="004F4AE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et prolonger des régularités numériques familières et faire des liens avec l’addition (p. ex. : compter par 2, 5, 10).</w:t>
            </w:r>
          </w:p>
          <w:p w14:paraId="7B36349F" w14:textId="54F60565" w:rsidR="00C977FE" w:rsidRPr="004F4AEA" w:rsidRDefault="009A7EE2" w:rsidP="008617A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proofErr w:type="spellStart"/>
            <w:r w:rsidRPr="004F4AE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 w:eastAsia="en-CA"/>
              </w:rPr>
              <w:t>Identi</w:t>
            </w:r>
            <w:proofErr w:type="spellEnd"/>
            <w:r w:rsidRPr="004F4AE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CA"/>
              </w:rPr>
              <w:t>ﬁ</w:t>
            </w:r>
            <w:r w:rsidRPr="004F4AE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 w:eastAsia="en-CA"/>
              </w:rPr>
              <w:t>er, reproduire et prolonger des régularités croissantes/décroissantes de façons concrète, graphique et numérique en utilisant l’addition ou la soustraction répétée.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4F4AE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 w:eastAsia="en-CA"/>
              </w:rPr>
              <w:t>Prolonger des régularités numériques et en découvrir les éléments manquants (p. ex. : 1, 3, 5, __, 9, …).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C</w:t>
            </w:r>
            <w:r w:rsidRPr="004F4AE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 w:eastAsia="en-CA"/>
              </w:rPr>
              <w:t>réer une  régularité croissante/décroissante (concrète, graphique et/ou numérique) et en expliquer la règle de régularité.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4F4AE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 w:eastAsia="en-CA"/>
              </w:rPr>
              <w:t>Généraliser et expliquer la règle pour les régularités arithmétiques, incluant le point de départ et le changement (p. ex. : pour 28, 32, 36, la règle est de débuter à 28 et d’ajouter 4 à</w:t>
            </w:r>
            <w:r w:rsidR="002D2301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chaque fois).</w:t>
            </w:r>
          </w:p>
        </w:tc>
      </w:tr>
    </w:tbl>
    <w:p w14:paraId="7B3634A6" w14:textId="04DF7203" w:rsidR="00E85358" w:rsidRPr="004F4AEA" w:rsidRDefault="00E85358">
      <w:pPr>
        <w:rPr>
          <w:rFonts w:asciiTheme="majorHAnsi" w:hAnsiTheme="majorHAnsi" w:cstheme="majorHAnsi"/>
          <w:sz w:val="20"/>
          <w:szCs w:val="20"/>
          <w:lang w:val="fr-CA"/>
        </w:rPr>
      </w:pPr>
    </w:p>
    <w:p w14:paraId="0B25978A" w14:textId="77777777" w:rsidR="00E85358" w:rsidRPr="004F4AEA" w:rsidRDefault="00E85358">
      <w:pPr>
        <w:spacing w:after="120" w:line="264" w:lineRule="auto"/>
        <w:rPr>
          <w:rFonts w:asciiTheme="majorHAnsi" w:hAnsiTheme="majorHAnsi" w:cstheme="majorHAnsi"/>
          <w:sz w:val="20"/>
          <w:szCs w:val="20"/>
          <w:lang w:val="fr-CA"/>
        </w:rPr>
      </w:pPr>
      <w:r w:rsidRPr="004F4AEA">
        <w:rPr>
          <w:rFonts w:asciiTheme="majorHAnsi" w:hAnsiTheme="majorHAnsi" w:cstheme="majorHAnsi"/>
          <w:sz w:val="20"/>
          <w:szCs w:val="20"/>
          <w:lang w:val="fr-CA"/>
        </w:rPr>
        <w:br w:type="page"/>
      </w:r>
    </w:p>
    <w:p w14:paraId="7D9F321D" w14:textId="60BF3C41" w:rsidR="001E7FBD" w:rsidRPr="004F4AEA" w:rsidRDefault="001E7FBD" w:rsidP="001E7FBD">
      <w:pPr>
        <w:jc w:val="center"/>
        <w:rPr>
          <w:rFonts w:asciiTheme="majorHAnsi" w:hAnsiTheme="majorHAnsi" w:cstheme="majorHAnsi"/>
          <w:b/>
          <w:sz w:val="20"/>
          <w:szCs w:val="20"/>
          <w:lang w:val="fr-CA"/>
        </w:rPr>
      </w:pPr>
      <w:r w:rsidRPr="004F4AEA">
        <w:rPr>
          <w:rFonts w:asciiTheme="majorHAnsi" w:hAnsiTheme="majorHAnsi" w:cstheme="majorHAnsi"/>
          <w:noProof/>
          <w:sz w:val="20"/>
          <w:szCs w:val="20"/>
          <w:lang w:val="en-CA" w:eastAsia="en-CA"/>
        </w:rPr>
        <w:lastRenderedPageBreak/>
        <w:drawing>
          <wp:inline distT="0" distB="0" distL="0" distR="0" wp14:anchorId="7812E4FF" wp14:editId="07E80EF7">
            <wp:extent cx="2247900" cy="74866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634A9" w14:textId="2CADA9C4" w:rsidR="007174F8" w:rsidRPr="00A5462E" w:rsidRDefault="00DD0EB6" w:rsidP="001E7FBD">
      <w:pPr>
        <w:jc w:val="center"/>
        <w:rPr>
          <w:rFonts w:asciiTheme="majorHAnsi" w:hAnsiTheme="majorHAnsi" w:cstheme="majorHAnsi"/>
          <w:b/>
          <w:sz w:val="26"/>
          <w:szCs w:val="26"/>
          <w:lang w:val="fr-CA"/>
        </w:rPr>
      </w:pPr>
      <w:r w:rsidRPr="00A5462E">
        <w:rPr>
          <w:rFonts w:asciiTheme="majorHAnsi" w:hAnsiTheme="majorHAnsi" w:cstheme="majorHAnsi"/>
          <w:b/>
          <w:sz w:val="26"/>
          <w:szCs w:val="26"/>
          <w:lang w:val="fr-CA"/>
        </w:rPr>
        <w:t xml:space="preserve">Corrélations de </w:t>
      </w:r>
      <w:proofErr w:type="spellStart"/>
      <w:r w:rsidRPr="00A5462E">
        <w:rPr>
          <w:rFonts w:asciiTheme="majorHAnsi" w:hAnsiTheme="majorHAnsi" w:cstheme="majorHAnsi"/>
          <w:b/>
          <w:sz w:val="26"/>
          <w:szCs w:val="26"/>
          <w:lang w:val="fr-CA"/>
        </w:rPr>
        <w:t>Mathologie</w:t>
      </w:r>
      <w:proofErr w:type="spellEnd"/>
      <w:r w:rsidRPr="00A5462E">
        <w:rPr>
          <w:rFonts w:asciiTheme="majorHAnsi" w:hAnsiTheme="majorHAnsi" w:cstheme="majorHAnsi"/>
          <w:b/>
          <w:sz w:val="26"/>
          <w:szCs w:val="26"/>
          <w:lang w:val="fr-CA"/>
        </w:rPr>
        <w:t xml:space="preserve"> 3 (Les régularités et les relations : </w:t>
      </w:r>
      <w:r w:rsidR="00AE0FCE" w:rsidRPr="00A5462E">
        <w:rPr>
          <w:rFonts w:asciiTheme="majorHAnsi" w:hAnsiTheme="majorHAnsi" w:cstheme="majorHAnsi"/>
          <w:b/>
          <w:sz w:val="26"/>
          <w:szCs w:val="26"/>
          <w:lang w:val="fr-CA"/>
        </w:rPr>
        <w:t>L</w:t>
      </w:r>
      <w:r w:rsidRPr="00A5462E">
        <w:rPr>
          <w:rFonts w:asciiTheme="majorHAnsi" w:hAnsiTheme="majorHAnsi" w:cstheme="majorHAnsi"/>
          <w:b/>
          <w:sz w:val="26"/>
          <w:szCs w:val="26"/>
          <w:lang w:val="fr-CA"/>
        </w:rPr>
        <w:t>es variables et les équations) – Nouveau-Brunswick</w:t>
      </w:r>
    </w:p>
    <w:tbl>
      <w:tblPr>
        <w:tblStyle w:val="a3"/>
        <w:tblpPr w:leftFromText="180" w:rightFromText="180" w:vertAnchor="page" w:horzAnchor="margin" w:tblpY="3256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2700"/>
        <w:gridCol w:w="2432"/>
        <w:gridCol w:w="4399"/>
      </w:tblGrid>
      <w:tr w:rsidR="00C340D5" w:rsidRPr="00935155" w14:paraId="0836AA7D" w14:textId="77777777" w:rsidTr="6599AB3E">
        <w:trPr>
          <w:trHeight w:val="20"/>
        </w:trPr>
        <w:tc>
          <w:tcPr>
            <w:tcW w:w="3510" w:type="dxa"/>
            <w:shd w:val="clear" w:color="auto" w:fill="A26299"/>
          </w:tcPr>
          <w:p w14:paraId="72871F00" w14:textId="4507982A" w:rsidR="00C340D5" w:rsidRPr="001E3D93" w:rsidRDefault="00C340D5" w:rsidP="00C3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proofErr w:type="spellStart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Résultats</w:t>
            </w:r>
            <w:proofErr w:type="spellEnd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d’apprentissage</w:t>
            </w:r>
            <w:proofErr w:type="spellEnd"/>
          </w:p>
        </w:tc>
        <w:tc>
          <w:tcPr>
            <w:tcW w:w="2700" w:type="dxa"/>
            <w:shd w:val="clear" w:color="auto" w:fill="A26299"/>
          </w:tcPr>
          <w:p w14:paraId="44BD277B" w14:textId="50F1A849" w:rsidR="00C340D5" w:rsidRPr="001E3D93" w:rsidRDefault="00C340D5" w:rsidP="00C340D5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Pr="001E3D93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e</w:t>
            </w:r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année</w:t>
            </w:r>
            <w:proofErr w:type="spellEnd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, Mathologie.ca</w:t>
            </w:r>
          </w:p>
        </w:tc>
        <w:tc>
          <w:tcPr>
            <w:tcW w:w="2432" w:type="dxa"/>
            <w:shd w:val="clear" w:color="auto" w:fill="A26299"/>
          </w:tcPr>
          <w:p w14:paraId="27A0637D" w14:textId="2C44AB92" w:rsidR="00C340D5" w:rsidRPr="001E3D93" w:rsidRDefault="00C340D5" w:rsidP="00C340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Petits </w:t>
            </w:r>
            <w:proofErr w:type="spellStart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livrets</w:t>
            </w:r>
            <w:proofErr w:type="spellEnd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4399" w:type="dxa"/>
            <w:shd w:val="clear" w:color="auto" w:fill="A26299"/>
          </w:tcPr>
          <w:p w14:paraId="4F158907" w14:textId="3CE9F415" w:rsidR="00C340D5" w:rsidRPr="001E3D93" w:rsidRDefault="00C340D5" w:rsidP="00C340D5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1E3D93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La Progression des apprentissages en mathématiques de M à 3</w:t>
            </w:r>
            <w:r w:rsidRPr="001E3D93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1E3D93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 xml:space="preserve"> de Pearson Canada</w:t>
            </w:r>
          </w:p>
        </w:tc>
      </w:tr>
      <w:tr w:rsidR="00275D37" w:rsidRPr="00935155" w14:paraId="672F8930" w14:textId="77777777" w:rsidTr="6599AB3E">
        <w:trPr>
          <w:trHeight w:val="20"/>
        </w:trPr>
        <w:tc>
          <w:tcPr>
            <w:tcW w:w="13041" w:type="dxa"/>
            <w:gridSpan w:val="4"/>
            <w:shd w:val="clear" w:color="auto" w:fill="D5B2D0"/>
          </w:tcPr>
          <w:p w14:paraId="3AB9B002" w14:textId="77777777" w:rsidR="00BE12EF" w:rsidRPr="001E3D93" w:rsidRDefault="00BE12EF" w:rsidP="00BE12EF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1E3D93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Résultat d’apprentissage général</w:t>
            </w:r>
          </w:p>
          <w:p w14:paraId="3E1C8538" w14:textId="606CCEBC" w:rsidR="00275D37" w:rsidRPr="001E3D93" w:rsidRDefault="00B80156" w:rsidP="00275D37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1E3D93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Représenter des expressions algébriques de plusieurs façons</w:t>
            </w:r>
          </w:p>
        </w:tc>
      </w:tr>
      <w:tr w:rsidR="007174F8" w:rsidRPr="00935155" w14:paraId="7B3634B3" w14:textId="77777777" w:rsidTr="6599AB3E">
        <w:trPr>
          <w:trHeight w:val="20"/>
        </w:trPr>
        <w:tc>
          <w:tcPr>
            <w:tcW w:w="3510" w:type="dxa"/>
          </w:tcPr>
          <w:p w14:paraId="7B3634AF" w14:textId="616C2D2C" w:rsidR="00A112C5" w:rsidRPr="004F4AEA" w:rsidRDefault="00A112C5" w:rsidP="00275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PR3 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Résoudre des équations d’addition et de soustraction à une étape dans lesquelles la valeur inconnue est représentée par un symbole</w:t>
            </w:r>
          </w:p>
        </w:tc>
        <w:tc>
          <w:tcPr>
            <w:tcW w:w="2700" w:type="dxa"/>
          </w:tcPr>
          <w:p w14:paraId="403C957E" w14:textId="52F12DB9" w:rsidR="006E5567" w:rsidRPr="004F4AEA" w:rsidRDefault="001F0A83" w:rsidP="00275D37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E3095C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2 : Les variables et les équations</w:t>
            </w:r>
          </w:p>
          <w:p w14:paraId="50A94778" w14:textId="4AEA5520" w:rsidR="003B2688" w:rsidRPr="004F4AEA" w:rsidRDefault="2C233395" w:rsidP="6599AB3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8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E2727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équations de façon concrète</w:t>
            </w:r>
            <w:r w:rsidR="003B268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9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E2727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Des stratégies pour résoudre des équations</w:t>
            </w:r>
            <w:r w:rsidR="003B268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C9190D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11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C9190D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: Cr</w:t>
            </w:r>
            <w:r w:rsidR="00E2727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éer des é</w:t>
            </w:r>
            <w:r w:rsidR="0C9190D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quations</w:t>
            </w:r>
          </w:p>
          <w:p w14:paraId="7B3634B0" w14:textId="1AD08352" w:rsidR="003B2688" w:rsidRPr="004F4AEA" w:rsidRDefault="3C7B9D5D" w:rsidP="6599AB3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12</w:t>
            </w:r>
            <w:r w:rsidR="001328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E2727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432" w:type="dxa"/>
            <w:shd w:val="clear" w:color="auto" w:fill="auto"/>
          </w:tcPr>
          <w:p w14:paraId="7B3634B1" w14:textId="1C77F4DB" w:rsidR="007174F8" w:rsidRPr="004F4AEA" w:rsidRDefault="008F48F4" w:rsidP="00275D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</w:rPr>
              <w:t xml:space="preserve">Une 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</w:rPr>
              <w:t>semaine</w:t>
            </w:r>
            <w:proofErr w:type="spellEnd"/>
            <w:r w:rsidRPr="004F4AEA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</w:rPr>
              <w:t>défis</w:t>
            </w:r>
            <w:proofErr w:type="spellEnd"/>
          </w:p>
        </w:tc>
        <w:tc>
          <w:tcPr>
            <w:tcW w:w="4399" w:type="dxa"/>
            <w:shd w:val="clear" w:color="auto" w:fill="auto"/>
          </w:tcPr>
          <w:p w14:paraId="23758F4C" w14:textId="14258FDC" w:rsidR="001E3DB8" w:rsidRPr="00B753EC" w:rsidRDefault="00993A7D" w:rsidP="00275D3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1E3DB8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E67DD6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E67DD6" w:rsidRPr="00B753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On peut utiliser des symboles et des expressions pour représenter des relations mathématiques</w:t>
            </w:r>
            <w:r w:rsidR="0036162D" w:rsidRPr="00B753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.</w:t>
            </w:r>
          </w:p>
          <w:p w14:paraId="5945DDB9" w14:textId="7FC494E1" w:rsidR="001E3DB8" w:rsidRPr="004F4AEA" w:rsidRDefault="00C55216" w:rsidP="00275D37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B753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Comprendre l’égalité et l’inégalité à partir des propriétés générales des nombres et des opérations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C54B8A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1E3DB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A3644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Examiner l’addition et la soustraction en tant qu’opérations inverses</w:t>
            </w:r>
            <w:r w:rsidR="000A05A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. </w:t>
            </w:r>
          </w:p>
          <w:p w14:paraId="04161D85" w14:textId="60A22773" w:rsidR="000A05A0" w:rsidRPr="004F4AEA" w:rsidRDefault="001E3DB8" w:rsidP="00B753EC">
            <w:pPr>
              <w:ind w:left="68" w:hanging="36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385395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propriétés de l’addition et de la soustraction (p. ex. : additionner ou soustraire 0, la commutativité de l’addition).</w:t>
            </w:r>
          </w:p>
          <w:p w14:paraId="4408DA6A" w14:textId="77777777" w:rsidR="00115DA1" w:rsidRPr="004F4AEA" w:rsidRDefault="002162D6" w:rsidP="00115DA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B753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Utiliser des symboles, des variables et des inconnues pour représenter des relations mathématiques</w:t>
            </w:r>
            <w:r w:rsidR="00C00E9F" w:rsidRPr="004F4AEA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C00E9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115DA1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Utiliser des caractères génériques </w:t>
            </w:r>
          </w:p>
          <w:p w14:paraId="41191C23" w14:textId="77777777" w:rsidR="00115DA1" w:rsidRPr="004F4AEA" w:rsidRDefault="00115DA1" w:rsidP="00115DA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(p. ex. :  □) pour représenter des valeurs inconnues dans des équations. </w:t>
            </w:r>
          </w:p>
          <w:p w14:paraId="7B3634B2" w14:textId="618FE1A5" w:rsidR="001E3DB8" w:rsidRPr="004F4AEA" w:rsidRDefault="00C00E9F" w:rsidP="00115DA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A307B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une inconnue dans une équation d’addition ou de soustraction simple (p. ex. : n + 5 = 15).</w:t>
            </w:r>
          </w:p>
        </w:tc>
      </w:tr>
    </w:tbl>
    <w:p w14:paraId="1CB39CC2" w14:textId="77777777" w:rsidR="001E3D93" w:rsidRPr="00CC6901" w:rsidRDefault="001E3D93" w:rsidP="001E7FBD">
      <w:pPr>
        <w:ind w:left="90"/>
        <w:jc w:val="center"/>
        <w:rPr>
          <w:rFonts w:asciiTheme="majorHAnsi" w:hAnsiTheme="majorHAnsi" w:cstheme="majorHAnsi"/>
          <w:noProof/>
          <w:sz w:val="20"/>
          <w:szCs w:val="20"/>
          <w:lang w:val="fr-CA" w:eastAsia="en-CA"/>
        </w:rPr>
      </w:pPr>
    </w:p>
    <w:p w14:paraId="346E6812" w14:textId="77777777" w:rsidR="001E3D93" w:rsidRPr="00CC6901" w:rsidRDefault="001E3D93">
      <w:pPr>
        <w:spacing w:after="120" w:line="264" w:lineRule="auto"/>
        <w:rPr>
          <w:rFonts w:asciiTheme="majorHAnsi" w:hAnsiTheme="majorHAnsi" w:cstheme="majorHAnsi"/>
          <w:noProof/>
          <w:sz w:val="20"/>
          <w:szCs w:val="20"/>
          <w:lang w:val="fr-CA" w:eastAsia="en-CA"/>
        </w:rPr>
      </w:pPr>
      <w:r w:rsidRPr="00CC6901">
        <w:rPr>
          <w:rFonts w:asciiTheme="majorHAnsi" w:hAnsiTheme="majorHAnsi" w:cstheme="majorHAnsi"/>
          <w:noProof/>
          <w:sz w:val="20"/>
          <w:szCs w:val="20"/>
          <w:lang w:val="fr-CA" w:eastAsia="en-CA"/>
        </w:rPr>
        <w:br w:type="page"/>
      </w:r>
    </w:p>
    <w:p w14:paraId="78B86FF7" w14:textId="31917626" w:rsidR="00E47599" w:rsidRPr="004F4AEA" w:rsidRDefault="001E7FBD" w:rsidP="001E7FBD">
      <w:pPr>
        <w:ind w:left="9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F4AEA">
        <w:rPr>
          <w:rFonts w:asciiTheme="majorHAnsi" w:hAnsiTheme="majorHAnsi" w:cstheme="majorHAnsi"/>
          <w:noProof/>
          <w:sz w:val="20"/>
          <w:szCs w:val="20"/>
          <w:lang w:val="en-CA" w:eastAsia="en-CA"/>
        </w:rPr>
        <w:lastRenderedPageBreak/>
        <w:drawing>
          <wp:inline distT="0" distB="0" distL="0" distR="0" wp14:anchorId="39873AB7" wp14:editId="13E44A50">
            <wp:extent cx="2247900" cy="74866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99C6D" w14:textId="468DA4D5" w:rsidR="004F25FF" w:rsidRPr="001E3D93" w:rsidRDefault="004F25FF" w:rsidP="004F25FF">
      <w:pPr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1E3D93">
        <w:rPr>
          <w:rFonts w:asciiTheme="majorHAnsi" w:hAnsiTheme="majorHAnsi" w:cstheme="majorHAnsi"/>
          <w:b/>
          <w:sz w:val="28"/>
          <w:szCs w:val="28"/>
          <w:lang w:val="fr-CA"/>
        </w:rPr>
        <w:t xml:space="preserve">Corrélations de </w:t>
      </w:r>
      <w:proofErr w:type="spellStart"/>
      <w:r w:rsidRPr="001E3D93">
        <w:rPr>
          <w:rFonts w:asciiTheme="majorHAnsi" w:hAnsiTheme="majorHAnsi" w:cstheme="majorHAnsi"/>
          <w:b/>
          <w:sz w:val="28"/>
          <w:szCs w:val="28"/>
          <w:lang w:val="fr-CA"/>
        </w:rPr>
        <w:t>Mathologie</w:t>
      </w:r>
      <w:proofErr w:type="spellEnd"/>
      <w:r w:rsidRPr="001E3D93">
        <w:rPr>
          <w:rFonts w:asciiTheme="majorHAnsi" w:hAnsiTheme="majorHAnsi" w:cstheme="majorHAnsi"/>
          <w:b/>
          <w:sz w:val="28"/>
          <w:szCs w:val="28"/>
          <w:lang w:val="fr-CA"/>
        </w:rPr>
        <w:t xml:space="preserve"> 3 (</w:t>
      </w:r>
      <w:r w:rsidR="00D20F10" w:rsidRPr="001E3D93">
        <w:rPr>
          <w:rFonts w:asciiTheme="majorHAnsi" w:hAnsiTheme="majorHAnsi" w:cstheme="majorHAnsi"/>
          <w:b/>
          <w:sz w:val="28"/>
          <w:szCs w:val="28"/>
          <w:lang w:val="fr-CA"/>
        </w:rPr>
        <w:t>La forme et l’espace</w:t>
      </w:r>
      <w:r w:rsidRPr="001E3D93">
        <w:rPr>
          <w:rFonts w:asciiTheme="majorHAnsi" w:hAnsiTheme="majorHAnsi" w:cstheme="majorHAnsi"/>
          <w:b/>
          <w:sz w:val="28"/>
          <w:szCs w:val="28"/>
          <w:lang w:val="fr-CA"/>
        </w:rPr>
        <w:t xml:space="preserve"> : </w:t>
      </w:r>
      <w:r w:rsidR="00CC6901">
        <w:rPr>
          <w:rFonts w:asciiTheme="majorHAnsi" w:hAnsiTheme="majorHAnsi" w:cstheme="majorHAnsi"/>
          <w:b/>
          <w:sz w:val="28"/>
          <w:szCs w:val="28"/>
          <w:lang w:val="fr-CA"/>
        </w:rPr>
        <w:t>L</w:t>
      </w:r>
      <w:r w:rsidR="00D20F10" w:rsidRPr="001E3D93">
        <w:rPr>
          <w:rFonts w:asciiTheme="majorHAnsi" w:hAnsiTheme="majorHAnsi" w:cstheme="majorHAnsi"/>
          <w:b/>
          <w:sz w:val="28"/>
          <w:szCs w:val="28"/>
          <w:lang w:val="fr-CA"/>
        </w:rPr>
        <w:t>a mesure</w:t>
      </w:r>
      <w:r w:rsidRPr="001E3D93">
        <w:rPr>
          <w:rFonts w:asciiTheme="majorHAnsi" w:hAnsiTheme="majorHAnsi" w:cstheme="majorHAnsi"/>
          <w:b/>
          <w:sz w:val="28"/>
          <w:szCs w:val="28"/>
          <w:lang w:val="fr-CA"/>
        </w:rPr>
        <w:t>) – Nouveau-Brunswick</w:t>
      </w:r>
    </w:p>
    <w:p w14:paraId="25583CD1" w14:textId="77777777" w:rsidR="00176A64" w:rsidRPr="004F4AEA" w:rsidRDefault="00176A64" w:rsidP="00176A64">
      <w:pPr>
        <w:ind w:left="1440" w:firstLine="720"/>
        <w:jc w:val="center"/>
        <w:rPr>
          <w:rFonts w:asciiTheme="majorHAnsi" w:hAnsiTheme="majorHAnsi" w:cstheme="majorHAnsi"/>
          <w:b/>
          <w:sz w:val="20"/>
          <w:szCs w:val="20"/>
          <w:lang w:val="fr-CA"/>
        </w:rPr>
      </w:pPr>
    </w:p>
    <w:tbl>
      <w:tblPr>
        <w:tblStyle w:val="a4"/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2790"/>
        <w:gridCol w:w="2205"/>
        <w:gridCol w:w="4536"/>
      </w:tblGrid>
      <w:tr w:rsidR="00C340D5" w:rsidRPr="00935155" w14:paraId="7B3634BC" w14:textId="77777777" w:rsidTr="402AA3F7">
        <w:trPr>
          <w:trHeight w:val="500"/>
        </w:trPr>
        <w:tc>
          <w:tcPr>
            <w:tcW w:w="3510" w:type="dxa"/>
            <w:shd w:val="clear" w:color="auto" w:fill="A26299"/>
          </w:tcPr>
          <w:p w14:paraId="7B3634B8" w14:textId="08683D1A" w:rsidR="00C340D5" w:rsidRPr="001E3D93" w:rsidRDefault="00C340D5" w:rsidP="00C340D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Résultats</w:t>
            </w:r>
            <w:proofErr w:type="spellEnd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d’apprentissage</w:t>
            </w:r>
            <w:proofErr w:type="spellEnd"/>
          </w:p>
        </w:tc>
        <w:tc>
          <w:tcPr>
            <w:tcW w:w="2790" w:type="dxa"/>
            <w:shd w:val="clear" w:color="auto" w:fill="A26299"/>
          </w:tcPr>
          <w:p w14:paraId="7B3634B9" w14:textId="528339DE" w:rsidR="00C340D5" w:rsidRPr="001E3D93" w:rsidRDefault="00C340D5" w:rsidP="00C340D5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Pr="001E3D93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e</w:t>
            </w:r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année</w:t>
            </w:r>
            <w:proofErr w:type="spellEnd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, Mathologie.ca</w:t>
            </w:r>
          </w:p>
        </w:tc>
        <w:tc>
          <w:tcPr>
            <w:tcW w:w="2205" w:type="dxa"/>
            <w:shd w:val="clear" w:color="auto" w:fill="A26299"/>
          </w:tcPr>
          <w:p w14:paraId="7B3634BA" w14:textId="61303CCA" w:rsidR="00C340D5" w:rsidRPr="001E3D93" w:rsidRDefault="00C340D5" w:rsidP="00C340D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Petits </w:t>
            </w:r>
            <w:proofErr w:type="spellStart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livrets</w:t>
            </w:r>
            <w:proofErr w:type="spellEnd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4536" w:type="dxa"/>
            <w:shd w:val="clear" w:color="auto" w:fill="A26299"/>
          </w:tcPr>
          <w:p w14:paraId="7B3634BB" w14:textId="5FE5E4B9" w:rsidR="00C340D5" w:rsidRPr="001E3D93" w:rsidRDefault="00C340D5" w:rsidP="00C340D5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1E3D93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La Progression des apprentissages en mathématiques de M à 3</w:t>
            </w:r>
            <w:r w:rsidRPr="001E3D93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1E3D93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 xml:space="preserve"> de Pearson Canada</w:t>
            </w:r>
          </w:p>
        </w:tc>
      </w:tr>
      <w:tr w:rsidR="00C90072" w:rsidRPr="00935155" w14:paraId="41D60318" w14:textId="77777777" w:rsidTr="402AA3F7">
        <w:trPr>
          <w:trHeight w:val="500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2E2DBA02" w14:textId="77777777" w:rsidR="00BE12EF" w:rsidRPr="001E3D93" w:rsidRDefault="00BE12EF" w:rsidP="00BE12EF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1E3D93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Résultat d’apprentissage général</w:t>
            </w:r>
          </w:p>
          <w:p w14:paraId="2E85107B" w14:textId="61B2198B" w:rsidR="00C90072" w:rsidRPr="001E3D93" w:rsidRDefault="00E21580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1E3D93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Utiliser la mesure directe et indirecte pour résoudre des problèmes</w:t>
            </w:r>
          </w:p>
        </w:tc>
      </w:tr>
      <w:tr w:rsidR="007174F8" w:rsidRPr="00AF331B" w14:paraId="7B3634C1" w14:textId="77777777" w:rsidTr="402AA3F7">
        <w:trPr>
          <w:trHeight w:val="20"/>
        </w:trPr>
        <w:tc>
          <w:tcPr>
            <w:tcW w:w="3510" w:type="dxa"/>
          </w:tcPr>
          <w:p w14:paraId="596851D1" w14:textId="6B8A820A" w:rsidR="00701B7E" w:rsidRPr="004F4AEA" w:rsidRDefault="00E37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d’apprentissage spécifiques</w:t>
            </w:r>
          </w:p>
          <w:p w14:paraId="7B3634BD" w14:textId="3CEDC73B" w:rsidR="007174F8" w:rsidRPr="004F4AEA" w:rsidRDefault="006A4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  <w:t>SS</w:t>
            </w:r>
            <w:r w:rsidR="003F661B" w:rsidRPr="004F4AE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  <w:t>1</w:t>
            </w:r>
            <w:r w:rsidR="00DD15C7" w:rsidRPr="004F4AE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0F0588" w:rsidRPr="004F4AE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  <w:t>:</w:t>
            </w:r>
            <w:r w:rsidR="003F661B" w:rsidRPr="004F4AE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DD15C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Établir le lien entre le passage du temps et des activités courantes en utilisant des unités de mesure non standards ou standards (minutes, heures, jours, semaines, mois et années).</w:t>
            </w:r>
          </w:p>
        </w:tc>
        <w:tc>
          <w:tcPr>
            <w:tcW w:w="2790" w:type="dxa"/>
          </w:tcPr>
          <w:p w14:paraId="2CEBED04" w14:textId="3E75AE08" w:rsidR="007174F8" w:rsidRPr="004F4AEA" w:rsidRDefault="001F0A83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A22C2B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2 : Le temps et la température</w:t>
            </w:r>
          </w:p>
          <w:p w14:paraId="7B3634BE" w14:textId="266B3311" w:rsidR="00B31810" w:rsidRPr="00764EE3" w:rsidRDefault="00B3181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64EE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8</w:t>
            </w:r>
            <w:r w:rsidR="0013287C" w:rsidRPr="00764EE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764EE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764EE3" w:rsidRPr="00764EE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Mesurer le passage du t</w:t>
            </w:r>
            <w:r w:rsidR="00764EE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emps</w:t>
            </w:r>
          </w:p>
        </w:tc>
        <w:tc>
          <w:tcPr>
            <w:tcW w:w="2205" w:type="dxa"/>
          </w:tcPr>
          <w:p w14:paraId="23CB5259" w14:textId="2FFC2CA9" w:rsidR="00B31810" w:rsidRPr="004F4AEA" w:rsidRDefault="008F48F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L’</w:t>
            </w:r>
            <w:r w:rsidR="00E42E64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île aux Chèvres</w:t>
            </w:r>
          </w:p>
          <w:p w14:paraId="7B3634BF" w14:textId="6E35D160" w:rsidR="007174F8" w:rsidRPr="004F4AEA" w:rsidRDefault="007174F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4536" w:type="dxa"/>
            <w:shd w:val="clear" w:color="auto" w:fill="auto"/>
          </w:tcPr>
          <w:p w14:paraId="66FD2338" w14:textId="03A42B89" w:rsidR="00F64E56" w:rsidRPr="00B753EC" w:rsidRDefault="00993A7D" w:rsidP="00F64E5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82296B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1B74EB" w:rsidRPr="00B753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Plusieurs objets ont des attributs que l’on peut mesurer et comparer.</w:t>
            </w:r>
          </w:p>
          <w:p w14:paraId="46872D3A" w14:textId="77777777" w:rsidR="00551594" w:rsidRPr="004F4AEA" w:rsidRDefault="00E13C38" w:rsidP="00551594">
            <w:pPr>
              <w:keepNext/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B753E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Comprendre des attributs qui peuvent être mesurés</w:t>
            </w:r>
            <w:r w:rsidR="0082296B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82296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551594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la mesure d’attributs visibles (p. ex. : longueur, capacité, aire) et d’attributs non visibles (p. ex. : masse, temps, température).</w:t>
            </w:r>
          </w:p>
          <w:p w14:paraId="509980F1" w14:textId="77777777" w:rsidR="009946DD" w:rsidRDefault="00551594" w:rsidP="00551594">
            <w:pPr>
              <w:keepNext/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Utiliser du langage pour décrire des attributs (p. </w:t>
            </w:r>
          </w:p>
          <w:p w14:paraId="7B3634C0" w14:textId="4D22F18D" w:rsidR="0082296B" w:rsidRPr="004F4AEA" w:rsidRDefault="00551594" w:rsidP="00551594">
            <w:pPr>
              <w:keepNext/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ex. : long, grand, court, large, lourd).</w:t>
            </w:r>
            <w:r w:rsidR="00D9676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993A7D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6F58AB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C233B6" w:rsidRPr="009946D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On peut utiliser des unités pour mesurer et comparer des attributs</w:t>
            </w:r>
            <w:r w:rsidR="0010312C" w:rsidRPr="009946D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.</w:t>
            </w:r>
            <w:r w:rsidR="0010312C" w:rsidRPr="009946D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265C4A" w:rsidRPr="009946D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de mesure conventionnelle pour estimer, mesurer et comparer</w:t>
            </w:r>
            <w:r w:rsidR="00D9676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6F58A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F66122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</w:t>
            </w:r>
            <w:r w:rsidR="00F66122" w:rsidRPr="004F4AEA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hoisir et utiliser des unités standard</w:t>
            </w:r>
            <w:r w:rsidR="00B31ED7" w:rsidRPr="004F4AEA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s</w:t>
            </w:r>
            <w:r w:rsidR="00F66122" w:rsidRPr="004F4AEA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 xml:space="preserve"> appropriées pour estimer, mesurer et comparer la longueur, le périmètre, l’aire, la capacité, la masse et le temps.</w:t>
            </w:r>
            <w:r w:rsidR="00D9676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6F58A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B31ED7" w:rsidRPr="004F4AEA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Utilise des objets familiers comme étalon pour estimer une autre mesure en unités standards (p. ex. : la poignée de porte est à 1 m du sol ; il fait 21 °C dans la pièce).</w:t>
            </w:r>
          </w:p>
        </w:tc>
      </w:tr>
      <w:tr w:rsidR="008119EC" w:rsidRPr="00935155" w14:paraId="7B3634C6" w14:textId="77777777" w:rsidTr="402AA3F7">
        <w:trPr>
          <w:trHeight w:val="20"/>
        </w:trPr>
        <w:tc>
          <w:tcPr>
            <w:tcW w:w="3510" w:type="dxa"/>
          </w:tcPr>
          <w:p w14:paraId="7B3634C2" w14:textId="79955CD5" w:rsidR="008119EC" w:rsidRPr="004F4AEA" w:rsidRDefault="332DA12E" w:rsidP="402AA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  <w:t>SS</w:t>
            </w:r>
            <w:r w:rsidR="49151924" w:rsidRPr="004F4AE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3308E5" w:rsidRPr="004F4AE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4B7B3E11" w:rsidRPr="004F4AE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  <w:t>:</w:t>
            </w:r>
            <w:r w:rsidR="49151924" w:rsidRPr="004F4AE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3308E5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Établir le lien entre les secondes et une minute, entre les minutes et une heure, et entre les jours et un mois dans un contexte de résolution de problèmes.</w:t>
            </w:r>
          </w:p>
        </w:tc>
        <w:tc>
          <w:tcPr>
            <w:tcW w:w="2790" w:type="dxa"/>
          </w:tcPr>
          <w:p w14:paraId="44E2B9BB" w14:textId="4226D3B9" w:rsidR="00A22C2B" w:rsidRPr="00764EE3" w:rsidRDefault="001F0A83" w:rsidP="00A22C2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64EE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A22C2B" w:rsidRPr="00764EE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2 : Le temps et la température</w:t>
            </w:r>
          </w:p>
          <w:p w14:paraId="7B3634C3" w14:textId="7C821FE0" w:rsidR="008119EC" w:rsidRPr="00764EE3" w:rsidRDefault="008119EC" w:rsidP="008119E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64EE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9</w:t>
            </w:r>
            <w:r w:rsidR="0013287C" w:rsidRPr="00764EE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764EE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764EE3" w:rsidRPr="00764EE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relations entre les unités de temps</w:t>
            </w:r>
          </w:p>
        </w:tc>
        <w:tc>
          <w:tcPr>
            <w:tcW w:w="2205" w:type="dxa"/>
          </w:tcPr>
          <w:p w14:paraId="2FE48188" w14:textId="77777777" w:rsidR="00E42E64" w:rsidRPr="004F4AEA" w:rsidRDefault="00E42E64" w:rsidP="00E42E6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L’île aux Chèvres</w:t>
            </w:r>
          </w:p>
          <w:p w14:paraId="7B3634C4" w14:textId="6952FDEE" w:rsidR="008119EC" w:rsidRPr="004F4AEA" w:rsidRDefault="008119EC" w:rsidP="008119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68E7FCB" w14:textId="09DAFA8A" w:rsidR="009431EF" w:rsidRPr="009946DD" w:rsidRDefault="00993A7D" w:rsidP="009431E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</w:t>
            </w:r>
            <w:r w:rsidR="009431EF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265C4A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: </w:t>
            </w:r>
            <w:r w:rsidR="00265C4A" w:rsidRPr="009946D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Plusieurs objets ont des attributs que l’on peut mesurer et comparer</w:t>
            </w:r>
            <w:r w:rsidR="009431EF" w:rsidRPr="009946D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.</w:t>
            </w:r>
          </w:p>
          <w:p w14:paraId="6FDEE694" w14:textId="77777777" w:rsidR="00923E7E" w:rsidRPr="009946DD" w:rsidRDefault="00923E7E" w:rsidP="00D9676C">
            <w:pPr>
              <w:keepNext/>
              <w:spacing w:after="6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9946D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Comprendre des attributs qui peuvent être mesurés </w:t>
            </w:r>
          </w:p>
          <w:p w14:paraId="5FA2E5D2" w14:textId="77777777" w:rsidR="009946DD" w:rsidRDefault="009431EF" w:rsidP="00BD7304">
            <w:pPr>
              <w:keepNext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8220D3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Explorer la mesure d’attributs visibles (p. ex. : longueur, capacité, aire) et d’attributs non visibles </w:t>
            </w:r>
            <w:r w:rsidR="008220D3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(p. ex. : masse, temps, température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).</w:t>
            </w:r>
            <w:r w:rsidR="00D9676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5318D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</w:t>
            </w:r>
            <w:r w:rsidR="005318D7" w:rsidRPr="004F4AE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 xml:space="preserve">tiliser du langage pour décrire des attributs (p. </w:t>
            </w:r>
          </w:p>
          <w:p w14:paraId="7E665E10" w14:textId="2BF48BC6" w:rsidR="00BD7304" w:rsidRPr="004F4AEA" w:rsidRDefault="005318D7" w:rsidP="00BD7304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ex. : long, grand, court, large, lourd).</w:t>
            </w:r>
            <w:r w:rsidR="00D9676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993A7D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AC6E45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94437F" w:rsidRPr="009946D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On peut utiliser des unités pour mesurer et comparer des attributs</w:t>
            </w:r>
            <w:r w:rsidR="00AC6E45" w:rsidRPr="009946D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.</w:t>
            </w:r>
            <w:r w:rsidR="00AC6E45" w:rsidRPr="009946D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362D34" w:rsidRPr="009946D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de mesure</w:t>
            </w:r>
            <w:r w:rsidR="00D9676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AC6E45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BD7304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Comprendre la relation entre les unités de longueur (mm, cm, m), de masse (g, kg), de capacité </w:t>
            </w:r>
          </w:p>
          <w:p w14:paraId="7B3634C5" w14:textId="383392FC" w:rsidR="008119EC" w:rsidRPr="004F4AEA" w:rsidRDefault="00BD7304" w:rsidP="00BD7304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(ml, L) et de temps (secondes, minutes, heures).</w:t>
            </w:r>
          </w:p>
        </w:tc>
      </w:tr>
    </w:tbl>
    <w:tbl>
      <w:tblPr>
        <w:tblStyle w:val="a5"/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2790"/>
        <w:gridCol w:w="2205"/>
        <w:gridCol w:w="4536"/>
      </w:tblGrid>
      <w:tr w:rsidR="007174F8" w:rsidRPr="00935155" w14:paraId="7B3634D1" w14:textId="77777777" w:rsidTr="6599AB3E">
        <w:trPr>
          <w:trHeight w:val="20"/>
        </w:trPr>
        <w:tc>
          <w:tcPr>
            <w:tcW w:w="3510" w:type="dxa"/>
          </w:tcPr>
          <w:p w14:paraId="3610A023" w14:textId="77777777" w:rsidR="0019147C" w:rsidRPr="004F4AEA" w:rsidRDefault="00191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SS3 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Démontrer une compréhension de mesure de longueur (cm et m) en :</w:t>
            </w:r>
          </w:p>
          <w:p w14:paraId="73C2BB73" w14:textId="77777777" w:rsidR="0019147C" w:rsidRPr="004F4AEA" w:rsidRDefault="00191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choisissant des référents pour le centimètre et le mètre et en justifiant le choix</w:t>
            </w:r>
          </w:p>
          <w:p w14:paraId="50E6145B" w14:textId="77777777" w:rsidR="0019147C" w:rsidRPr="004F4AEA" w:rsidRDefault="00191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modélisant et en décrivant la relation entre le centimètre et le mètre</w:t>
            </w:r>
          </w:p>
          <w:p w14:paraId="5E152F4C" w14:textId="77777777" w:rsidR="0019147C" w:rsidRPr="004F4AEA" w:rsidRDefault="00191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estimant des longueurs à l’aide de référents</w:t>
            </w:r>
          </w:p>
          <w:p w14:paraId="7B3634CC" w14:textId="782FD542" w:rsidR="0019147C" w:rsidRPr="004F4AEA" w:rsidRDefault="00191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mesurant et en notant des longueurs, des largeurs et des hauteurs.</w:t>
            </w:r>
          </w:p>
        </w:tc>
        <w:tc>
          <w:tcPr>
            <w:tcW w:w="2790" w:type="dxa"/>
          </w:tcPr>
          <w:p w14:paraId="31513DC9" w14:textId="0570EC12" w:rsidR="006A15E1" w:rsidRPr="0020527A" w:rsidRDefault="001F0A83" w:rsidP="006A15E1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052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A22C2B" w:rsidRPr="002052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1 : </w:t>
            </w:r>
            <w:r w:rsidR="00764EE3" w:rsidRPr="002052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longueur et le périmètre</w:t>
            </w:r>
          </w:p>
          <w:p w14:paraId="7B3634CD" w14:textId="0C4C9730" w:rsidR="007174F8" w:rsidRPr="0020527A" w:rsidRDefault="006A15E1" w:rsidP="006A15E1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052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</w:t>
            </w:r>
            <w:r w:rsidR="0013287C" w:rsidRPr="002052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2052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20527A" w:rsidRPr="002052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la longueur</w:t>
            </w:r>
            <w:r w:rsidRPr="002052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</w:t>
            </w:r>
            <w:r w:rsidR="0013287C" w:rsidRPr="002052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2052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20527A" w:rsidRPr="002052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Faire le lien entre les centimètres et les mètres</w:t>
            </w:r>
            <w:r w:rsidRPr="002052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3</w:t>
            </w:r>
            <w:r w:rsidR="0013287C" w:rsidRPr="002052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2052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20527A" w:rsidRPr="002052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Mesurer la longueur</w:t>
            </w:r>
          </w:p>
        </w:tc>
        <w:tc>
          <w:tcPr>
            <w:tcW w:w="2205" w:type="dxa"/>
          </w:tcPr>
          <w:p w14:paraId="67FB1CEC" w14:textId="77777777" w:rsidR="00E42E64" w:rsidRPr="004F4AEA" w:rsidRDefault="00E42E64" w:rsidP="00E42E6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L’île aux Chèvres</w:t>
            </w:r>
          </w:p>
          <w:p w14:paraId="5162FA01" w14:textId="0268B3C0" w:rsidR="007174F8" w:rsidRPr="004F4AEA" w:rsidRDefault="0028234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Tes mesures à TOI </w:t>
            </w:r>
            <w:r w:rsidR="003F661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!</w:t>
            </w:r>
          </w:p>
          <w:p w14:paraId="5E210F06" w14:textId="77777777" w:rsidR="00E1643A" w:rsidRPr="004F4AEA" w:rsidRDefault="00E1643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04265A1D" w14:textId="797CE4C8" w:rsidR="00E1643A" w:rsidRPr="004F4AEA" w:rsidRDefault="005C542A" w:rsidP="005C542A">
            <w:pPr>
              <w:spacing w:line="264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Étayage :</w:t>
            </w:r>
          </w:p>
          <w:p w14:paraId="5C4D3BB4" w14:textId="1804B781" w:rsidR="0028234E" w:rsidRPr="004F4AEA" w:rsidRDefault="0028234E" w:rsidP="005C542A">
            <w:pPr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Prêts pour l’école</w:t>
            </w:r>
          </w:p>
          <w:p w14:paraId="0800A12A" w14:textId="0DFC483E" w:rsidR="005C542A" w:rsidRPr="004F4AEA" w:rsidRDefault="005C542A" w:rsidP="005C542A">
            <w:pPr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découverte</w:t>
            </w:r>
          </w:p>
          <w:p w14:paraId="7B3634CF" w14:textId="5D1DDFD6" w:rsidR="00E1643A" w:rsidRPr="004F4AEA" w:rsidRDefault="00E1643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4536" w:type="dxa"/>
            <w:shd w:val="clear" w:color="auto" w:fill="auto"/>
          </w:tcPr>
          <w:p w14:paraId="4F22972C" w14:textId="04936C65" w:rsidR="0075046E" w:rsidRPr="009946DD" w:rsidRDefault="00993A7D" w:rsidP="0075046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75046E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6E41E4" w:rsidRPr="009946D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Plusieurs objets ont des attributs que l’on peut mesurer et comparer</w:t>
            </w:r>
            <w:r w:rsidR="0075046E" w:rsidRPr="009946D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.</w:t>
            </w:r>
          </w:p>
          <w:p w14:paraId="1D8EE19D" w14:textId="31611B92" w:rsidR="006E41E4" w:rsidRPr="009946DD" w:rsidRDefault="006E41E4" w:rsidP="00A5795F">
            <w:pPr>
              <w:keepNext/>
              <w:spacing w:after="6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9946D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Comprendre des attributs qui peuvent être mesurés</w:t>
            </w:r>
            <w:r w:rsidR="0075046E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75046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C7401D" w:rsidRPr="004F4AEA">
              <w:rPr>
                <w:rFonts w:asciiTheme="majorHAnsi" w:eastAsia="ErgoLTPro-DemiCondensed" w:hAnsiTheme="majorHAnsi" w:cstheme="majorHAnsi"/>
                <w:color w:val="1A1A1A"/>
                <w:sz w:val="20"/>
                <w:szCs w:val="20"/>
                <w:lang w:val="fr-CA"/>
              </w:rPr>
              <w:t>Approfondir sa compréhension de la longueur pour inclure d’autres mesures linéaires (p. ex. : hauteur, largeur, longueur autour).</w:t>
            </w:r>
            <w:r w:rsidR="00A5795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993A7D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B12CA7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9946D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On peut utiliser des unités pour mesurer et comparer des attributs.</w:t>
            </w:r>
          </w:p>
          <w:p w14:paraId="534E1914" w14:textId="6974B2DB" w:rsidR="00CB46AA" w:rsidRPr="004F4AEA" w:rsidRDefault="00960BE1" w:rsidP="00CB46AA">
            <w:pPr>
              <w:keepNext/>
              <w:spacing w:after="60"/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  <w:r w:rsidRPr="009946D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de mesure conventionnelle pour estimer, mesurer et comparer</w:t>
            </w:r>
            <w:r w:rsidR="00A5795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B12CA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B652A6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des façons d’estimer, de mesurer, de comparer et d’ordonner des objets selon leur longueur, leur périmètre, leur aire, leur capacité et leur masse à l’aide d’unités standard</w:t>
            </w:r>
            <w:r w:rsidR="004F0C8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</w:t>
            </w:r>
            <w:r w:rsidR="00B652A6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en</w:t>
            </w:r>
            <w:r w:rsidR="004F0C8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utilisant un objet intermédiaire de dimension connue, en utilisant plusieurs exemplaires d’une unité et en répétant une unité.</w:t>
            </w:r>
            <w:r w:rsidR="00A5795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9643B7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CB46AA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</w:t>
            </w:r>
            <w:r w:rsidR="00CB46AA" w:rsidRPr="004F4AEA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hoisir et utiliser des unités standard appropriées pour estimer, mesurer et comparer la longueur, le périmètre, l’aire, la capacité, la masse et le temps.</w:t>
            </w:r>
          </w:p>
          <w:p w14:paraId="7B3634D0" w14:textId="36133585" w:rsidR="007174F8" w:rsidRPr="004F4AEA" w:rsidRDefault="00CB46AA" w:rsidP="00CB46AA">
            <w:pPr>
              <w:keepNext/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- Utilise des objets familiers comme étalon pour estimer une autre mesure en unités standard (p. ex. : la poignée de porte est à 1 m du sol ; il fait 21 °C dans la pièce).</w:t>
            </w:r>
          </w:p>
        </w:tc>
      </w:tr>
      <w:tr w:rsidR="007174F8" w:rsidRPr="00935155" w14:paraId="7B3634DA" w14:textId="77777777" w:rsidTr="6599AB3E">
        <w:trPr>
          <w:trHeight w:val="20"/>
        </w:trPr>
        <w:tc>
          <w:tcPr>
            <w:tcW w:w="3510" w:type="dxa"/>
          </w:tcPr>
          <w:p w14:paraId="3AF10570" w14:textId="77777777" w:rsidR="00C70C72" w:rsidRPr="004F4AEA" w:rsidRDefault="00C7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SS4 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Démontrer une compréhension de mesure de masse (g et kg) en :</w:t>
            </w:r>
          </w:p>
          <w:p w14:paraId="6778EB81" w14:textId="77777777" w:rsidR="00C70C72" w:rsidRPr="004F4AEA" w:rsidRDefault="00C7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choisissant des référents pour le gramme et le kilogramme et en justifiant le choix</w:t>
            </w:r>
          </w:p>
          <w:p w14:paraId="32E1E42C" w14:textId="77777777" w:rsidR="00C70C72" w:rsidRPr="004F4AEA" w:rsidRDefault="00C7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• modélisant et en décrivant la relation entre le gramme et le kilogramme</w:t>
            </w:r>
          </w:p>
          <w:p w14:paraId="598ADBA2" w14:textId="77777777" w:rsidR="00C70C72" w:rsidRPr="004F4AEA" w:rsidRDefault="00C7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estimant des masses à l’aide de référents</w:t>
            </w:r>
          </w:p>
          <w:p w14:paraId="7B3634D6" w14:textId="167D21EA" w:rsidR="00C70C72" w:rsidRPr="004F4AEA" w:rsidRDefault="00C70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mesurant et en notant des masses.</w:t>
            </w:r>
          </w:p>
        </w:tc>
        <w:tc>
          <w:tcPr>
            <w:tcW w:w="2790" w:type="dxa"/>
          </w:tcPr>
          <w:p w14:paraId="41E4BE3A" w14:textId="0DA6811A" w:rsidR="00522D13" w:rsidRPr="004F4AEA" w:rsidRDefault="001F0A83" w:rsidP="00522D13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Unité</w:t>
            </w:r>
            <w:r w:rsidR="009E7E21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3 : L’aire, la masse et la capacité</w:t>
            </w:r>
          </w:p>
          <w:p w14:paraId="2EE36AC9" w14:textId="16859945" w:rsidR="00522D13" w:rsidRPr="004F4AEA" w:rsidRDefault="00522D13" w:rsidP="00522D1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D282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E508E" w:rsidRPr="003D282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13287C" w:rsidRPr="003D282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D282D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proofErr w:type="spellStart"/>
            <w:r w:rsidR="003D282D" w:rsidRPr="003D282D">
              <w:rPr>
                <w:rFonts w:asciiTheme="majorHAnsi" w:hAnsiTheme="majorHAnsi" w:cstheme="majorHAnsi"/>
                <w:sz w:val="20"/>
                <w:szCs w:val="20"/>
              </w:rPr>
              <w:t>Mesurer</w:t>
            </w:r>
            <w:proofErr w:type="spellEnd"/>
            <w:r w:rsidR="003D282D" w:rsidRPr="003D282D">
              <w:rPr>
                <w:rFonts w:asciiTheme="majorHAnsi" w:hAnsiTheme="majorHAnsi" w:cstheme="majorHAnsi"/>
                <w:sz w:val="20"/>
                <w:szCs w:val="20"/>
              </w:rPr>
              <w:t xml:space="preserve"> la masse</w:t>
            </w:r>
          </w:p>
          <w:p w14:paraId="7B3634D7" w14:textId="77777777" w:rsidR="007174F8" w:rsidRPr="004F4AEA" w:rsidRDefault="007174F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5" w:type="dxa"/>
          </w:tcPr>
          <w:p w14:paraId="10708EA0" w14:textId="77777777" w:rsidR="005C542A" w:rsidRPr="004F4AEA" w:rsidRDefault="005C542A" w:rsidP="005C542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Tes mesures à TOI !</w:t>
            </w:r>
          </w:p>
          <w:p w14:paraId="7B3634D8" w14:textId="03D4A953" w:rsidR="007174F8" w:rsidRPr="004F4AEA" w:rsidRDefault="007174F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B0320A4" w14:textId="00B219FD" w:rsidR="00FA0F2A" w:rsidRPr="004F4AEA" w:rsidRDefault="00993A7D" w:rsidP="00FA0F2A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607763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4020AD" w:rsidRPr="009946D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On peut utiliser des unités pour mesurer et comparer des attributs</w:t>
            </w:r>
            <w:r w:rsidR="00607763" w:rsidRPr="009946D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.</w:t>
            </w:r>
            <w:r w:rsidR="00607763" w:rsidRPr="009946D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BC17EE" w:rsidRPr="009946D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de mesure conventionnelle pour estimer, mesurer et comparer</w:t>
            </w:r>
            <w:r w:rsidR="00A5795F" w:rsidRPr="004F4AE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607763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79312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Utiliser des objets de taille standard pour mesurer </w:t>
            </w:r>
            <w:r w:rsidR="0079312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(p. ex. : tige de 10 </w:t>
            </w:r>
            <w:proofErr w:type="spellStart"/>
            <w:r w:rsidR="0079312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centicubes</w:t>
            </w:r>
            <w:proofErr w:type="spellEnd"/>
            <w:r w:rsidR="0079312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).</w:t>
            </w:r>
            <w:r w:rsidR="0063558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A031F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des façons d’estimer, de mesurer, de comparer et d’ordonner des objets selon leur longueur, leur périmètre, leur aire, leur capacité et leur masse à l’aide d’unités standards en utilisant un objet intermédiaire de dimension connue, en utilisant plusieurs exemplaires d’une unité et en répétant une unité.</w:t>
            </w:r>
            <w:r w:rsidR="00A031F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195251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DC0AD6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</w:t>
            </w:r>
            <w:r w:rsidR="00DC0AD6" w:rsidRPr="004F4AEA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hoisir et utiliser des unités standard</w:t>
            </w:r>
            <w:r w:rsidR="00FA0F2A" w:rsidRPr="004F4AEA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s</w:t>
            </w:r>
            <w:r w:rsidR="00DC0AD6" w:rsidRPr="004F4AEA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 xml:space="preserve"> appropriées pour estimer, mesurer et comparer la longueur, le périmètre, l’aire, la capacité, la masse et le temps</w:t>
            </w:r>
            <w:r w:rsidR="004815CE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  <w:r w:rsidR="00CA4BE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DC0AD6" w:rsidRPr="004F4AEA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Utilise des objets familiers comme étalon pour estimer une autre mesure en unités standard (p. ex. : la poignée de porte est à 1 m du sol ; il fait 21 °C dans la pièce).</w:t>
            </w:r>
            <w:r w:rsidR="00060964" w:rsidRPr="004F4AEA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br/>
            </w:r>
            <w:r w:rsidR="00DE7F14" w:rsidRPr="00AE2D0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de mesure</w:t>
            </w:r>
            <w:r w:rsidR="00781B6C" w:rsidRPr="004F4AEA">
              <w:rPr>
                <w:rFonts w:asciiTheme="majorHAnsi" w:hAnsiTheme="majorHAnsi" w:cstheme="majorHAnsi"/>
                <w:b/>
                <w:bCs/>
                <w:color w:val="222222"/>
                <w:sz w:val="20"/>
                <w:szCs w:val="20"/>
                <w:lang w:val="fr-CA"/>
              </w:rPr>
              <w:br/>
            </w:r>
            <w:r w:rsidR="00781B6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091AAD" w:rsidRPr="004F4AEA">
              <w:rPr>
                <w:rFonts w:asciiTheme="majorHAnsi" w:eastAsia="Open Sans" w:hAnsiTheme="majorHAnsi" w:cstheme="majorHAnsi"/>
                <w:bCs/>
                <w:sz w:val="20"/>
                <w:szCs w:val="20"/>
                <w:lang w:val="fr-CA"/>
              </w:rPr>
              <w:t>Comprendre que décomposer et réarranger un objet ne change pas la mesure de cet objet</w:t>
            </w:r>
            <w:r w:rsidR="00781B6C" w:rsidRPr="004F4AEA">
              <w:rPr>
                <w:rFonts w:asciiTheme="majorHAnsi" w:eastAsia="Open Sans" w:hAnsiTheme="majorHAnsi" w:cstheme="majorHAnsi"/>
                <w:bCs/>
                <w:sz w:val="20"/>
                <w:szCs w:val="20"/>
                <w:lang w:val="fr-CA"/>
              </w:rPr>
              <w:t>.</w:t>
            </w:r>
            <w:r w:rsidR="00A5795F" w:rsidRPr="004F4AEA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060964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FA0F2A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Comprendre la relation entre les unités de longueur (mm, cm, m), de masse (g, kg), de capacité </w:t>
            </w:r>
          </w:p>
          <w:p w14:paraId="7B3634D9" w14:textId="220817D6" w:rsidR="007174F8" w:rsidRPr="004F4AEA" w:rsidRDefault="00FA0F2A" w:rsidP="00FA0F2A">
            <w:pPr>
              <w:keepNext/>
              <w:spacing w:after="60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(ml, L) et de temps (secondes, minutes, heures).</w:t>
            </w:r>
          </w:p>
        </w:tc>
      </w:tr>
      <w:tr w:rsidR="007A7BAA" w:rsidRPr="00935155" w14:paraId="7B3634E2" w14:textId="77777777" w:rsidTr="6599AB3E">
        <w:trPr>
          <w:trHeight w:val="20"/>
        </w:trPr>
        <w:tc>
          <w:tcPr>
            <w:tcW w:w="3510" w:type="dxa"/>
          </w:tcPr>
          <w:p w14:paraId="18917B82" w14:textId="77777777" w:rsidR="00A242BF" w:rsidRPr="004F4AEA" w:rsidRDefault="00A242BF" w:rsidP="007A7BA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SS5 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Démontrer une compréhension de périmètre de figures régulières et irrégulières en :</w:t>
            </w:r>
          </w:p>
          <w:p w14:paraId="3B723C57" w14:textId="77777777" w:rsidR="00A242BF" w:rsidRPr="004F4AEA" w:rsidRDefault="00A242BF" w:rsidP="007A7BA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estimant le périmètre à l’aide de référents pour le centimètre ou le mètre</w:t>
            </w:r>
          </w:p>
          <w:p w14:paraId="3B738755" w14:textId="77777777" w:rsidR="00A242BF" w:rsidRPr="004F4AEA" w:rsidRDefault="00A242BF" w:rsidP="007A7BA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mesurant et en notant le périmètre (cm et m)</w:t>
            </w:r>
          </w:p>
          <w:p w14:paraId="7B3634DE" w14:textId="5F64DCB2" w:rsidR="00A242BF" w:rsidRPr="004F4AEA" w:rsidRDefault="00A242BF" w:rsidP="007A7BAA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construisant des figures de même périmètre (cm et m) pour montrer que des figures différentes peuvent avoir le même périmètre.</w:t>
            </w:r>
          </w:p>
        </w:tc>
        <w:tc>
          <w:tcPr>
            <w:tcW w:w="2790" w:type="dxa"/>
          </w:tcPr>
          <w:p w14:paraId="18C94930" w14:textId="4D490ABD" w:rsidR="007A7BAA" w:rsidRPr="00315036" w:rsidRDefault="001F0A83" w:rsidP="007A7BA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31503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Unité</w:t>
            </w:r>
            <w:r w:rsidR="009E7E21" w:rsidRPr="0031503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1 </w:t>
            </w:r>
            <w:r w:rsidR="007A7BAA" w:rsidRPr="0031503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="003D282D" w:rsidRPr="0031503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longueur et le périmètre</w:t>
            </w:r>
          </w:p>
          <w:p w14:paraId="344C9BB0" w14:textId="4C9C56AF" w:rsidR="007A7BAA" w:rsidRPr="00315036" w:rsidRDefault="7CDC2C04" w:rsidP="6599AB3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150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13287C" w:rsidRPr="003150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3150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3D282D" w:rsidRPr="003150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pr</w:t>
            </w:r>
            <w:r w:rsidR="003150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</w:t>
            </w:r>
            <w:r w:rsidR="003D282D" w:rsidRPr="003150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sentation du périmètre</w:t>
            </w:r>
            <w:r w:rsidR="007A7BAA" w:rsidRPr="003150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3150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</w:t>
            </w:r>
            <w:r w:rsidR="0013287C" w:rsidRPr="003150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3150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315036" w:rsidRPr="003150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Mesurer le périmètre</w:t>
            </w:r>
          </w:p>
          <w:p w14:paraId="7B3634DF" w14:textId="72FFD9C2" w:rsidR="007A7BAA" w:rsidRPr="00315036" w:rsidRDefault="3E362FF0" w:rsidP="6599AB3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150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7</w:t>
            </w:r>
            <w:r w:rsidR="0013287C" w:rsidRPr="003150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3150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315036" w:rsidRPr="003150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205" w:type="dxa"/>
          </w:tcPr>
          <w:p w14:paraId="1E0C64CD" w14:textId="6A94D883" w:rsidR="007A7BAA" w:rsidRPr="004F4AEA" w:rsidRDefault="00897B62" w:rsidP="007A7BA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enclos à lapins</w:t>
            </w:r>
          </w:p>
          <w:p w14:paraId="4A7AE47E" w14:textId="77777777" w:rsidR="00A5795F" w:rsidRPr="004F4AEA" w:rsidRDefault="00A5795F" w:rsidP="007A7BA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36081CC5" w14:textId="7E85B089" w:rsidR="00A5795F" w:rsidRPr="004F4AEA" w:rsidRDefault="00897B62" w:rsidP="007A7BA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Étayage :</w:t>
            </w:r>
          </w:p>
          <w:p w14:paraId="7B3634E0" w14:textId="05E84500" w:rsidR="00A5795F" w:rsidRPr="004F4AEA" w:rsidRDefault="00897B62" w:rsidP="007A7BA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découverte</w:t>
            </w:r>
          </w:p>
        </w:tc>
        <w:tc>
          <w:tcPr>
            <w:tcW w:w="4536" w:type="dxa"/>
            <w:shd w:val="clear" w:color="auto" w:fill="auto"/>
          </w:tcPr>
          <w:p w14:paraId="1C9C67FF" w14:textId="178C2600" w:rsidR="00D17F58" w:rsidRPr="00AE2D08" w:rsidRDefault="00993A7D" w:rsidP="00D17F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D17F58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DE7F14" w:rsidRPr="00AE2D0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Plusieurs objets ont des attributs que l’on peut mesurer et comparer</w:t>
            </w:r>
            <w:r w:rsidR="00D17F58" w:rsidRPr="00AE2D0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.</w:t>
            </w:r>
          </w:p>
          <w:p w14:paraId="004D637A" w14:textId="583E9006" w:rsidR="007801E3" w:rsidRPr="004F4AEA" w:rsidRDefault="004B03D9" w:rsidP="00805DCF">
            <w:pPr>
              <w:keepNext/>
              <w:spacing w:after="60"/>
              <w:rPr>
                <w:rFonts w:asciiTheme="majorHAnsi" w:eastAsia="ErgoLTPro-DemiCondensed" w:hAnsiTheme="majorHAnsi" w:cstheme="majorHAnsi"/>
                <w:color w:val="1A1A1A"/>
                <w:sz w:val="20"/>
                <w:szCs w:val="20"/>
                <w:lang w:val="fr-CA"/>
              </w:rPr>
            </w:pPr>
            <w:r w:rsidRPr="00AE2D0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Comprendre des attributs qui peuvent être mesurés</w:t>
            </w:r>
            <w:r w:rsidR="00D17F58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D17F58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="008352C3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C</w:t>
            </w:r>
            <w:r w:rsidR="008352C3" w:rsidRPr="004F4AEA">
              <w:rPr>
                <w:rFonts w:asciiTheme="majorHAnsi" w:eastAsia="ErgoLTPro-DemiCondensed" w:hAnsiTheme="majorHAnsi" w:cstheme="majorHAnsi"/>
                <w:bCs/>
                <w:color w:val="1A1A1A"/>
                <w:sz w:val="20"/>
                <w:szCs w:val="20"/>
                <w:lang w:val="fr-CA"/>
              </w:rPr>
              <w:t xml:space="preserve">omprendre la permanence de la longueur (p. ex. : une </w:t>
            </w:r>
            <w:r w:rsidR="008352C3" w:rsidRPr="004F4AEA">
              <w:rPr>
                <w:rFonts w:asciiTheme="majorHAnsi" w:eastAsia="ErgoLTPro-DemiCondensed" w:hAnsiTheme="majorHAnsi" w:cstheme="majorHAnsi"/>
                <w:bCs/>
                <w:color w:val="1A1A1A"/>
                <w:sz w:val="20"/>
                <w:szCs w:val="20"/>
              </w:rPr>
              <w:t>ﬁ</w:t>
            </w:r>
            <w:r w:rsidR="008352C3" w:rsidRPr="004F4AEA">
              <w:rPr>
                <w:rFonts w:asciiTheme="majorHAnsi" w:eastAsia="ErgoLTPro-DemiCondensed" w:hAnsiTheme="majorHAnsi" w:cstheme="majorHAnsi"/>
                <w:bCs/>
                <w:color w:val="1A1A1A"/>
                <w:sz w:val="20"/>
                <w:szCs w:val="20"/>
                <w:lang w:val="fr-CA"/>
              </w:rPr>
              <w:t xml:space="preserve"> celle conserve sa longueur qu’elle soit droite ou recourbée), de la capacité (p. ex. : 2 contenants de forme différente peuvent contenir un même volume) et l’aire (p. ex. : 2 surfaces de forme différente peuvent avoir la même aire).</w:t>
            </w:r>
            <w:r w:rsidR="00A5795F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="00192CA0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="00025B10" w:rsidRPr="004F4AEA">
              <w:rPr>
                <w:rFonts w:asciiTheme="majorHAnsi" w:eastAsia="ErgoLTPro-DemiCondensed" w:hAnsiTheme="majorHAnsi" w:cstheme="majorHAnsi"/>
                <w:bCs/>
                <w:color w:val="1A1A1A"/>
                <w:sz w:val="20"/>
                <w:szCs w:val="20"/>
                <w:lang w:val="fr-CA"/>
              </w:rPr>
              <w:t>Approfondir sa compréhension de la longueur pour inclure d’autres mesures linéaires (p. ex. : hauteur, largeur, longueur autour).</w:t>
            </w:r>
            <w:r w:rsidR="00A5795F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="00993A7D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632AE4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526950" w:rsidRPr="00AE2D0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On peut utiliser des unités pour mesurer et comparer des attributs.</w:t>
            </w:r>
            <w:r w:rsidR="00632AE4" w:rsidRPr="00AE2D08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893CE3" w:rsidRPr="00AE2D0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de mesure non conventionnelle pour estimer, mesurer et comparer</w:t>
            </w:r>
            <w:r w:rsidR="00A5795F"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="00632AE4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7801E3" w:rsidRPr="004F4AEA">
              <w:rPr>
                <w:rFonts w:asciiTheme="majorHAnsi" w:eastAsia="ErgoLTPro-DemiCondensed" w:hAnsiTheme="majorHAnsi" w:cstheme="majorHAnsi"/>
                <w:color w:val="1A1A1A"/>
                <w:sz w:val="20"/>
                <w:szCs w:val="20"/>
                <w:lang w:val="fr-CA"/>
              </w:rPr>
              <w:t xml:space="preserve">Démontrer des façons d’estimer, de mesurer, de </w:t>
            </w:r>
            <w:r w:rsidR="007801E3" w:rsidRPr="004F4AEA">
              <w:rPr>
                <w:rFonts w:asciiTheme="majorHAnsi" w:eastAsia="ErgoLTPro-DemiCondensed" w:hAnsiTheme="majorHAnsi" w:cstheme="majorHAnsi"/>
                <w:color w:val="1A1A1A"/>
                <w:sz w:val="20"/>
                <w:szCs w:val="20"/>
                <w:lang w:val="fr-CA"/>
              </w:rPr>
              <w:lastRenderedPageBreak/>
              <w:t xml:space="preserve">comparer et d’ordonner des objets selon leur longueur, leur aire, leur capacité et leur masse à l’aide d’unités non standards, en </w:t>
            </w:r>
            <w:r w:rsidR="00805DCF" w:rsidRPr="004F4AEA">
              <w:rPr>
                <w:rFonts w:asciiTheme="majorHAnsi" w:eastAsia="ErgoLTPro-DemiCondensed" w:hAnsiTheme="majorHAnsi" w:cstheme="majorHAnsi"/>
                <w:color w:val="1A1A1A"/>
                <w:sz w:val="20"/>
                <w:szCs w:val="20"/>
                <w:lang w:val="fr-CA"/>
              </w:rPr>
              <w:t>utilisant un objet intermédiaire, en</w:t>
            </w:r>
            <w:r w:rsidR="00805DCF" w:rsidRPr="004F4AEA">
              <w:rPr>
                <w:rFonts w:asciiTheme="majorHAnsi" w:eastAsia="ErgoLTPro-DemiCondensed" w:hAnsiTheme="majorHAnsi" w:cstheme="majorHAnsi"/>
                <w:color w:val="1A1A1A"/>
                <w:sz w:val="20"/>
                <w:szCs w:val="20"/>
                <w:lang w:val="fr-CA"/>
              </w:rPr>
              <w:tab/>
              <w:t xml:space="preserve">utilisant plusieurs exemplaires d’une unité et en </w:t>
            </w:r>
            <w:r w:rsidR="00805DCF" w:rsidRPr="004F4AEA">
              <w:rPr>
                <w:rFonts w:asciiTheme="majorHAnsi" w:eastAsia="ErgoLTPro-DemiCondensed" w:hAnsiTheme="majorHAnsi" w:cstheme="majorHAnsi"/>
                <w:color w:val="1A1A1A"/>
                <w:sz w:val="20"/>
                <w:szCs w:val="20"/>
                <w:lang w:val="fr-CA"/>
              </w:rPr>
              <w:tab/>
              <w:t>répétant une unité.</w:t>
            </w:r>
          </w:p>
          <w:p w14:paraId="09FC951C" w14:textId="77777777" w:rsidR="000E3638" w:rsidRPr="004F4AEA" w:rsidRDefault="00632AE4" w:rsidP="000E3638">
            <w:pPr>
              <w:keepNext/>
              <w:spacing w:after="60"/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0E3638" w:rsidRPr="004F4AEA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Choisir et utiliser des unités non standards appropriées pour estimer, mesurer et comparer la longueur, l’aire, la capacité et la masse.</w:t>
            </w:r>
          </w:p>
          <w:p w14:paraId="7B3634E1" w14:textId="24E40FB0" w:rsidR="007A7BAA" w:rsidRPr="004F4AEA" w:rsidRDefault="000E3638" w:rsidP="000E3638">
            <w:pPr>
              <w:keepNext/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- Utiliser des unités non standards comme référence pour estimer la longueur (p. ex. : trombones), l’aire (p. ex. : tuiles carrées), la masse (p. ex. : cubes) et la capacité (p. ex. : tasses).</w:t>
            </w:r>
          </w:p>
        </w:tc>
      </w:tr>
    </w:tbl>
    <w:p w14:paraId="015E7850" w14:textId="3F786173" w:rsidR="007174F8" w:rsidRPr="004F4AEA" w:rsidRDefault="007174F8">
      <w:pPr>
        <w:rPr>
          <w:rFonts w:asciiTheme="majorHAnsi" w:hAnsiTheme="majorHAnsi" w:cstheme="majorHAnsi"/>
          <w:b/>
          <w:sz w:val="20"/>
          <w:szCs w:val="20"/>
          <w:lang w:val="fr-CA"/>
        </w:rPr>
      </w:pPr>
    </w:p>
    <w:p w14:paraId="083F3C37" w14:textId="4B01835F" w:rsidR="002A59F4" w:rsidRPr="004F4AEA" w:rsidRDefault="002A59F4">
      <w:pPr>
        <w:rPr>
          <w:rFonts w:asciiTheme="majorHAnsi" w:hAnsiTheme="majorHAnsi" w:cstheme="majorHAnsi"/>
          <w:b/>
          <w:sz w:val="20"/>
          <w:szCs w:val="20"/>
          <w:lang w:val="fr-CA"/>
        </w:rPr>
      </w:pPr>
    </w:p>
    <w:p w14:paraId="1419B213" w14:textId="5132A3AF" w:rsidR="00BE6C31" w:rsidRPr="004F4AEA" w:rsidRDefault="00BE6C31">
      <w:pPr>
        <w:spacing w:after="120" w:line="264" w:lineRule="auto"/>
        <w:rPr>
          <w:rFonts w:asciiTheme="majorHAnsi" w:hAnsiTheme="majorHAnsi" w:cstheme="majorHAnsi"/>
          <w:b/>
          <w:sz w:val="20"/>
          <w:szCs w:val="20"/>
          <w:lang w:val="fr-CA"/>
        </w:rPr>
      </w:pPr>
      <w:r w:rsidRPr="004F4AEA">
        <w:rPr>
          <w:rFonts w:asciiTheme="majorHAnsi" w:hAnsiTheme="majorHAnsi" w:cstheme="majorHAnsi"/>
          <w:b/>
          <w:sz w:val="20"/>
          <w:szCs w:val="20"/>
          <w:lang w:val="fr-CA"/>
        </w:rPr>
        <w:br w:type="page"/>
      </w:r>
    </w:p>
    <w:p w14:paraId="7D3FFBAA" w14:textId="17FA2744" w:rsidR="001E7FBD" w:rsidRPr="004F4AEA" w:rsidRDefault="001E7FBD" w:rsidP="001E7FBD">
      <w:pPr>
        <w:jc w:val="center"/>
        <w:rPr>
          <w:rFonts w:asciiTheme="majorHAnsi" w:hAnsiTheme="majorHAnsi" w:cstheme="majorHAnsi"/>
          <w:noProof/>
          <w:sz w:val="20"/>
          <w:szCs w:val="20"/>
          <w:lang w:eastAsia="zh-CN"/>
        </w:rPr>
      </w:pPr>
      <w:r w:rsidRPr="004F4AEA">
        <w:rPr>
          <w:rFonts w:asciiTheme="majorHAnsi" w:hAnsiTheme="majorHAnsi" w:cstheme="majorHAnsi"/>
          <w:noProof/>
          <w:sz w:val="20"/>
          <w:szCs w:val="20"/>
          <w:lang w:val="en-CA" w:eastAsia="en-CA"/>
        </w:rPr>
        <w:lastRenderedPageBreak/>
        <w:drawing>
          <wp:inline distT="0" distB="0" distL="0" distR="0" wp14:anchorId="36342ED3" wp14:editId="0AF52A4D">
            <wp:extent cx="2247900" cy="74866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page" w:horzAnchor="margin" w:tblpY="2948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693"/>
        <w:gridCol w:w="2552"/>
        <w:gridCol w:w="4682"/>
      </w:tblGrid>
      <w:tr w:rsidR="00AF2D69" w:rsidRPr="00935155" w14:paraId="71B806E8" w14:textId="77777777" w:rsidTr="00AF2D69">
        <w:trPr>
          <w:trHeight w:val="20"/>
        </w:trPr>
        <w:tc>
          <w:tcPr>
            <w:tcW w:w="3114" w:type="dxa"/>
            <w:shd w:val="clear" w:color="auto" w:fill="A26299"/>
          </w:tcPr>
          <w:p w14:paraId="4CE31871" w14:textId="77777777" w:rsidR="00AF2D69" w:rsidRPr="001E3D93" w:rsidRDefault="00AF2D69" w:rsidP="00AF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proofErr w:type="spellStart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Résultats</w:t>
            </w:r>
            <w:proofErr w:type="spellEnd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d’apprentissage</w:t>
            </w:r>
            <w:proofErr w:type="spellEnd"/>
          </w:p>
        </w:tc>
        <w:tc>
          <w:tcPr>
            <w:tcW w:w="2693" w:type="dxa"/>
            <w:shd w:val="clear" w:color="auto" w:fill="A26299"/>
          </w:tcPr>
          <w:p w14:paraId="3F2D7799" w14:textId="77777777" w:rsidR="00AF2D69" w:rsidRPr="001E3D93" w:rsidRDefault="00AF2D69" w:rsidP="00AF2D6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Pr="001E3D93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e</w:t>
            </w:r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année</w:t>
            </w:r>
            <w:proofErr w:type="spellEnd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, Mathologie.ca</w:t>
            </w:r>
          </w:p>
        </w:tc>
        <w:tc>
          <w:tcPr>
            <w:tcW w:w="2552" w:type="dxa"/>
            <w:shd w:val="clear" w:color="auto" w:fill="A26299"/>
          </w:tcPr>
          <w:p w14:paraId="4E520C89" w14:textId="77777777" w:rsidR="00AF2D69" w:rsidRPr="001E3D93" w:rsidRDefault="00AF2D69" w:rsidP="00AF2D69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Petits </w:t>
            </w:r>
            <w:proofErr w:type="spellStart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livrets</w:t>
            </w:r>
            <w:proofErr w:type="spellEnd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1E3D93">
              <w:rPr>
                <w:rFonts w:asciiTheme="majorHAnsi" w:hAnsiTheme="majorHAnsi" w:cstheme="majorHAnsi"/>
                <w:b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4682" w:type="dxa"/>
            <w:shd w:val="clear" w:color="auto" w:fill="A26299"/>
          </w:tcPr>
          <w:p w14:paraId="3CB7C973" w14:textId="77777777" w:rsidR="00AF2D69" w:rsidRPr="001E3D93" w:rsidRDefault="00AF2D69" w:rsidP="00AF2D69">
            <w:pPr>
              <w:pStyle w:val="Normal0"/>
              <w:spacing w:after="0" w:line="240" w:lineRule="auto"/>
              <w:rPr>
                <w:rFonts w:asciiTheme="majorHAnsi" w:hAnsiTheme="majorHAnsi" w:cstheme="majorHAnsi"/>
                <w:b/>
                <w:lang w:val="fr-CA"/>
              </w:rPr>
            </w:pPr>
            <w:r w:rsidRPr="001E3D93">
              <w:rPr>
                <w:rFonts w:asciiTheme="majorHAnsi" w:hAnsiTheme="majorHAnsi" w:cstheme="majorHAnsi"/>
                <w:b/>
                <w:lang w:val="fr-CA"/>
              </w:rPr>
              <w:t>La Progression des apprentissages en mathématiques de M à 3</w:t>
            </w:r>
            <w:r w:rsidRPr="001E3D93">
              <w:rPr>
                <w:rFonts w:asciiTheme="majorHAnsi" w:hAnsiTheme="majorHAnsi" w:cstheme="majorHAnsi"/>
                <w:b/>
                <w:vertAlign w:val="superscript"/>
                <w:lang w:val="fr-CA"/>
              </w:rPr>
              <w:t>e</w:t>
            </w:r>
            <w:r w:rsidRPr="001E3D93">
              <w:rPr>
                <w:rFonts w:asciiTheme="majorHAnsi" w:hAnsiTheme="majorHAnsi" w:cstheme="majorHAnsi"/>
                <w:b/>
                <w:lang w:val="fr-CA"/>
              </w:rPr>
              <w:t xml:space="preserve"> de Pearson Canada</w:t>
            </w:r>
          </w:p>
        </w:tc>
      </w:tr>
      <w:tr w:rsidR="00AF2D69" w:rsidRPr="00935155" w14:paraId="5867AB3A" w14:textId="77777777" w:rsidTr="00AF2D69">
        <w:trPr>
          <w:trHeight w:val="20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3BEDF315" w14:textId="77777777" w:rsidR="00AF2D69" w:rsidRPr="00D57B53" w:rsidRDefault="00AF2D69" w:rsidP="00AF2D69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D57B53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Résultat d’apprentissage général</w:t>
            </w:r>
          </w:p>
          <w:p w14:paraId="32934FC3" w14:textId="77777777" w:rsidR="00AF2D69" w:rsidRPr="00D57B53" w:rsidRDefault="00AF2D69" w:rsidP="00AF2D69">
            <w:pPr>
              <w:pStyle w:val="Normal0"/>
              <w:spacing w:after="0" w:line="240" w:lineRule="auto"/>
              <w:rPr>
                <w:rFonts w:asciiTheme="majorHAnsi" w:hAnsiTheme="majorHAnsi" w:cstheme="majorHAnsi"/>
                <w:b/>
                <w:lang w:val="fr-CA"/>
              </w:rPr>
            </w:pPr>
            <w:r w:rsidRPr="00D57B53">
              <w:rPr>
                <w:rFonts w:asciiTheme="majorHAnsi" w:hAnsiTheme="majorHAnsi" w:cstheme="majorHAnsi"/>
                <w:lang w:val="fr-CA"/>
              </w:rPr>
              <w:t>Décrire des objets à trois dimensions et des figures à deux dimensions</w:t>
            </w:r>
          </w:p>
        </w:tc>
      </w:tr>
      <w:tr w:rsidR="00AF2D69" w:rsidRPr="00935155" w14:paraId="7228C35F" w14:textId="77777777" w:rsidTr="00AF2D69">
        <w:trPr>
          <w:trHeight w:val="20"/>
        </w:trPr>
        <w:tc>
          <w:tcPr>
            <w:tcW w:w="3114" w:type="dxa"/>
          </w:tcPr>
          <w:p w14:paraId="1C20C38A" w14:textId="77777777" w:rsidR="00AF2D69" w:rsidRPr="004F4AEA" w:rsidRDefault="00AF2D69" w:rsidP="00AF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SS6 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Décrire des objets à trois dimensions en se basant sur la forme de leurs faces ainsi que sur le nombre de leurs arêtes et de leurs sommets.</w:t>
            </w:r>
          </w:p>
        </w:tc>
        <w:tc>
          <w:tcPr>
            <w:tcW w:w="2693" w:type="dxa"/>
          </w:tcPr>
          <w:p w14:paraId="2FFA3517" w14:textId="325E713A" w:rsidR="00AF2D69" w:rsidRPr="004D1AEE" w:rsidRDefault="009058C4" w:rsidP="00AF2D6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D1A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</w:t>
            </w:r>
            <w:r w:rsidR="00247DA0" w:rsidRPr="004D1A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é</w:t>
            </w:r>
            <w:r w:rsidRPr="004D1A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2 : </w:t>
            </w:r>
            <w:r w:rsidR="00247DA0" w:rsidRPr="004D1A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solides à 3D</w:t>
            </w:r>
          </w:p>
          <w:p w14:paraId="2CD3706C" w14:textId="5FFDEAAF" w:rsidR="00AF2D69" w:rsidRPr="004D1AEE" w:rsidRDefault="00AF2D69" w:rsidP="00AF2D6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D1A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</w:t>
            </w:r>
            <w:r w:rsidR="0013287C" w:rsidRPr="004D1A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D1A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247DA0" w:rsidRPr="004D1A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Étudier les propriétés géométriques des solides</w:t>
            </w:r>
          </w:p>
        </w:tc>
        <w:tc>
          <w:tcPr>
            <w:tcW w:w="2552" w:type="dxa"/>
          </w:tcPr>
          <w:p w14:paraId="468CBA7F" w14:textId="0A661894" w:rsidR="00AF2D69" w:rsidRPr="00247DA0" w:rsidRDefault="00756C69" w:rsidP="00AF2D6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47D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Des édifices magnifiques</w:t>
            </w:r>
          </w:p>
          <w:p w14:paraId="1FDB7D1F" w14:textId="77777777" w:rsidR="00AF2D69" w:rsidRPr="00247DA0" w:rsidRDefault="00AF2D69" w:rsidP="00AF2D6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425BBFB7" w14:textId="28A21414" w:rsidR="00AF2D69" w:rsidRPr="00247DA0" w:rsidRDefault="00422DE8" w:rsidP="00AF2D6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47DA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Étayage </w:t>
            </w:r>
            <w:r w:rsidR="00AF2D69" w:rsidRPr="00247DA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:</w:t>
            </w:r>
          </w:p>
          <w:p w14:paraId="54D6A4D3" w14:textId="10B0E965" w:rsidR="00AF2D69" w:rsidRPr="00247DA0" w:rsidRDefault="00422DE8" w:rsidP="00AF2D69">
            <w:pPr>
              <w:spacing w:after="120" w:line="264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47D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J’adore les édifices !</w:t>
            </w:r>
          </w:p>
          <w:p w14:paraId="497E0838" w14:textId="77777777" w:rsidR="00AF2D69" w:rsidRPr="00247DA0" w:rsidRDefault="00AF2D69" w:rsidP="00AF2D69">
            <w:pPr>
              <w:spacing w:after="120" w:line="264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030E36D2" w14:textId="77777777" w:rsidR="00AF2D69" w:rsidRPr="00247DA0" w:rsidRDefault="00AF2D69" w:rsidP="00AF2D6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5359CE09" w14:textId="77777777" w:rsidR="00AF2D69" w:rsidRPr="00247DA0" w:rsidRDefault="00AF2D69" w:rsidP="00AF2D6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37420E82" w14:textId="77777777" w:rsidR="00AF2D69" w:rsidRPr="00247DA0" w:rsidRDefault="00AF2D69" w:rsidP="00AF2D6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4682" w:type="dxa"/>
            <w:shd w:val="clear" w:color="auto" w:fill="auto"/>
          </w:tcPr>
          <w:p w14:paraId="7C335688" w14:textId="4E1261A8" w:rsidR="00AF2D69" w:rsidRPr="00AE2D08" w:rsidRDefault="00893CE3" w:rsidP="00AF2D69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sz w:val="20"/>
                <w:szCs w:val="20"/>
                <w:lang w:val="fr-CA"/>
              </w:rPr>
            </w:pPr>
            <w:r w:rsidRPr="00AE2D0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Idées principales :</w:t>
            </w:r>
            <w:r w:rsidR="00AF2D69" w:rsidRPr="00AE2D0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3D6260" w:rsidRPr="00AE2D0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On peut observer et comparer les formes et les objets selon leurs attributs</w:t>
            </w:r>
            <w:r w:rsidR="00AF2D69" w:rsidRPr="00AE2D08">
              <w:rPr>
                <w:rFonts w:asciiTheme="majorHAnsi" w:eastAsia="Open Sans" w:hAnsiTheme="majorHAnsi" w:cstheme="majorHAnsi"/>
                <w:b/>
                <w:sz w:val="20"/>
                <w:szCs w:val="20"/>
                <w:lang w:val="fr-CA"/>
              </w:rPr>
              <w:t>.</w:t>
            </w:r>
            <w:r w:rsidR="00AF2D69" w:rsidRPr="00AE2D08">
              <w:rPr>
                <w:rFonts w:asciiTheme="majorHAnsi" w:eastAsia="Open Sans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515317" w:rsidRPr="00AE2D0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les propriétés géométriques des formes en 2-D et des solides en 3-D</w:t>
            </w:r>
          </w:p>
          <w:p w14:paraId="476682B0" w14:textId="77777777" w:rsidR="00AD5C5B" w:rsidRPr="004F4AEA" w:rsidRDefault="00AF2D69" w:rsidP="00DC34F4">
            <w:pPr>
              <w:pStyle w:val="Normal0"/>
              <w:spacing w:after="0"/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342ED0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342ED0" w:rsidRPr="004F4AE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Analyser les attributs géométriques de formes en 2-D et de solides en 3-D.</w:t>
            </w:r>
          </w:p>
          <w:p w14:paraId="7F90D42D" w14:textId="11E625AF" w:rsidR="00AF2D69" w:rsidRPr="004F4AEA" w:rsidRDefault="00AF2D69" w:rsidP="00AD5C5B">
            <w:pPr>
              <w:pStyle w:val="Normal0"/>
              <w:rPr>
                <w:rFonts w:asciiTheme="majorHAnsi" w:eastAsia="Open Sans" w:hAnsiTheme="majorHAnsi" w:cstheme="majorHAnsi"/>
                <w:color w:val="0070C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AD5C5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proofErr w:type="spellStart"/>
            <w:r w:rsidR="00AD5C5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</w:t>
            </w:r>
            <w:r w:rsidR="00AD5C5B" w:rsidRPr="004F4AE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lassi</w:t>
            </w:r>
            <w:proofErr w:type="spellEnd"/>
            <w:r w:rsidR="00AD5C5B" w:rsidRPr="004F4AEA">
              <w:rPr>
                <w:rFonts w:asciiTheme="majorHAnsi" w:eastAsia="Open Sans" w:hAnsiTheme="majorHAnsi" w:cstheme="majorHAnsi"/>
                <w:sz w:val="20"/>
                <w:szCs w:val="20"/>
              </w:rPr>
              <w:t>ﬁ</w:t>
            </w:r>
            <w:r w:rsidR="00AD5C5B" w:rsidRPr="004F4AE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er et nommer des formes en 2-D et des solides en 3-D selon des attributs communs.</w:t>
            </w:r>
            <w:r w:rsidRPr="004F4AE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br/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DC34F4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proofErr w:type="spellStart"/>
            <w:r w:rsidR="00DC34F4" w:rsidRPr="004F4AE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Classiﬁer</w:t>
            </w:r>
            <w:proofErr w:type="spellEnd"/>
            <w:r w:rsidR="00DC34F4" w:rsidRPr="004F4AE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 xml:space="preserve"> et nommer des formes en 2-D et des solides en 3-D à partir de propriétés géométriques (p. ex. : un rectangle possède 4 angles droits).</w:t>
            </w:r>
          </w:p>
        </w:tc>
      </w:tr>
      <w:tr w:rsidR="00AF2D69" w:rsidRPr="00935155" w14:paraId="11D8F407" w14:textId="77777777" w:rsidTr="00AF2D69">
        <w:trPr>
          <w:trHeight w:val="20"/>
        </w:trPr>
        <w:tc>
          <w:tcPr>
            <w:tcW w:w="3114" w:type="dxa"/>
          </w:tcPr>
          <w:p w14:paraId="20DC0BA0" w14:textId="77777777" w:rsidR="00AF2D69" w:rsidRPr="004F4AEA" w:rsidRDefault="00AF2D69" w:rsidP="00AF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SS7 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Trier des polygones réguliers et des polygones irréguliers en se basant sur le nombre de côtés, y compris des :</w:t>
            </w:r>
          </w:p>
          <w:p w14:paraId="34B6B332" w14:textId="77777777" w:rsidR="00AF2D69" w:rsidRPr="004F4AEA" w:rsidRDefault="00AF2D69" w:rsidP="00AF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triangles</w:t>
            </w:r>
          </w:p>
          <w:p w14:paraId="6005563C" w14:textId="77777777" w:rsidR="00AF2D69" w:rsidRPr="004F4AEA" w:rsidRDefault="00AF2D69" w:rsidP="00AF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quadrilatères</w:t>
            </w:r>
          </w:p>
          <w:p w14:paraId="47CA2A2B" w14:textId="77777777" w:rsidR="00AF2D69" w:rsidRPr="004F4AEA" w:rsidRDefault="00AF2D69" w:rsidP="00AF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pentagones</w:t>
            </w:r>
          </w:p>
          <w:p w14:paraId="31C07C74" w14:textId="77777777" w:rsidR="00AF2D69" w:rsidRPr="004F4AEA" w:rsidRDefault="00AF2D69" w:rsidP="00AF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hexagones</w:t>
            </w:r>
          </w:p>
          <w:p w14:paraId="407336E5" w14:textId="77777777" w:rsidR="00AF2D69" w:rsidRPr="004F4AEA" w:rsidRDefault="00AF2D69" w:rsidP="00AF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octogones.</w:t>
            </w:r>
          </w:p>
        </w:tc>
        <w:tc>
          <w:tcPr>
            <w:tcW w:w="2693" w:type="dxa"/>
          </w:tcPr>
          <w:p w14:paraId="51E10E21" w14:textId="642B473B" w:rsidR="00247DA0" w:rsidRPr="004D1AEE" w:rsidRDefault="00247DA0" w:rsidP="00247DA0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D1A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La géométrie, unité 1 : Les </w:t>
            </w:r>
            <w:r w:rsidR="004D1AEE" w:rsidRPr="004D1A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figures à 2D</w:t>
            </w:r>
          </w:p>
          <w:p w14:paraId="710B10E0" w14:textId="0DBB27EA" w:rsidR="00AF2D69" w:rsidRPr="004D1AEE" w:rsidRDefault="00AF2D69" w:rsidP="00AF2D6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D1A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</w:t>
            </w:r>
            <w:r w:rsidR="0013287C" w:rsidRPr="004D1A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D1A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4D1AEE" w:rsidRPr="004D1A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Trier des polygones</w:t>
            </w:r>
            <w:r w:rsidRPr="004D1A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</w:t>
            </w:r>
            <w:r w:rsidR="0013287C" w:rsidRPr="004D1A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D1A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4D1AEE" w:rsidRPr="004D1AE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Quelle est la règle de tri ?</w:t>
            </w:r>
          </w:p>
        </w:tc>
        <w:tc>
          <w:tcPr>
            <w:tcW w:w="2552" w:type="dxa"/>
          </w:tcPr>
          <w:p w14:paraId="50934D45" w14:textId="5C02972B" w:rsidR="00AF2D69" w:rsidRPr="004F4AEA" w:rsidRDefault="00017A89" w:rsidP="00AF2D6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la galerie d’art</w:t>
            </w:r>
          </w:p>
          <w:p w14:paraId="45D2F69E" w14:textId="77777777" w:rsidR="00017A89" w:rsidRPr="004F4AEA" w:rsidRDefault="00017A89" w:rsidP="00017A8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Des édifices magnifiques</w:t>
            </w:r>
          </w:p>
          <w:p w14:paraId="5D7855B5" w14:textId="77777777" w:rsidR="00AF2D69" w:rsidRPr="004F4AEA" w:rsidRDefault="00AF2D69" w:rsidP="00AF2D6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CC1F230" w14:textId="77777777" w:rsidR="00017A89" w:rsidRPr="004F4AEA" w:rsidRDefault="00017A89" w:rsidP="00017A8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Étayage :</w:t>
            </w:r>
          </w:p>
          <w:p w14:paraId="3775199E" w14:textId="77777777" w:rsidR="00017A89" w:rsidRPr="004F4AEA" w:rsidRDefault="00017A89" w:rsidP="00017A89">
            <w:pPr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J’adore les édifices !</w:t>
            </w:r>
          </w:p>
          <w:p w14:paraId="0D258788" w14:textId="57652A9E" w:rsidR="00AF2D69" w:rsidRPr="004F4AEA" w:rsidRDefault="00017A89" w:rsidP="00AF2D69">
            <w:pPr>
              <w:spacing w:after="120" w:line="264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Partager nos histories</w:t>
            </w:r>
            <w:r w:rsidR="00AF2D6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</w:p>
          <w:p w14:paraId="73CD275F" w14:textId="77777777" w:rsidR="00AF2D69" w:rsidRPr="004F4AEA" w:rsidRDefault="00AF2D69" w:rsidP="00AF2D6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206C65D8" w14:textId="77777777" w:rsidR="00AF2D69" w:rsidRPr="004F4AEA" w:rsidRDefault="00AF2D69" w:rsidP="00AF2D6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4682" w:type="dxa"/>
            <w:shd w:val="clear" w:color="auto" w:fill="auto"/>
          </w:tcPr>
          <w:p w14:paraId="798BCC88" w14:textId="342D3E16" w:rsidR="00AF2D69" w:rsidRPr="002D49B4" w:rsidRDefault="00893CE3" w:rsidP="00AF2D69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Idées principales :</w:t>
            </w:r>
            <w:r w:rsidR="00AF2D69" w:rsidRPr="004F4AE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3332E6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3332E6" w:rsidRPr="002D49B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On peut observer et comparer les formes et les objets selon leurs attributs</w:t>
            </w:r>
            <w:r w:rsidR="00AF2D69" w:rsidRPr="002D49B4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.</w:t>
            </w:r>
            <w:r w:rsidR="00AF2D69" w:rsidRPr="002D49B4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3332E6" w:rsidRPr="002D49B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Examiner les attributs et les propriétés géométriques des formes en 2-D et des solides en 3-D</w:t>
            </w:r>
          </w:p>
          <w:p w14:paraId="50CE2612" w14:textId="3FAC07CB" w:rsidR="00365F27" w:rsidRPr="004F4AEA" w:rsidRDefault="00AF2D69" w:rsidP="00365F27">
            <w:pPr>
              <w:pStyle w:val="Normal0"/>
              <w:spacing w:after="0"/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365F27" w:rsidRPr="004F4AE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 xml:space="preserve"> Analyser les attributs géométriques de formes en 2-D et de solides en 3-D.</w:t>
            </w:r>
          </w:p>
          <w:p w14:paraId="43403909" w14:textId="3164BF15" w:rsidR="00AF2D69" w:rsidRPr="004F4AEA" w:rsidRDefault="00365F27" w:rsidP="00365F27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 </w:t>
            </w:r>
            <w:proofErr w:type="spellStart"/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</w:t>
            </w:r>
            <w:r w:rsidRPr="004F4AE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lassi</w:t>
            </w:r>
            <w:proofErr w:type="spellEnd"/>
            <w:r w:rsidRPr="004F4AEA">
              <w:rPr>
                <w:rFonts w:asciiTheme="majorHAnsi" w:eastAsia="Open Sans" w:hAnsiTheme="majorHAnsi" w:cstheme="majorHAnsi"/>
                <w:sz w:val="20"/>
                <w:szCs w:val="20"/>
              </w:rPr>
              <w:t>ﬁ</w:t>
            </w:r>
            <w:r w:rsidRPr="004F4AE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er et nommer des formes en 2-D et des solides en 3-D selon des attributs communs</w:t>
            </w:r>
            <w:r w:rsidR="00AF2D69" w:rsidRPr="004F4AE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.</w:t>
            </w:r>
            <w:r w:rsidR="00AF2D69" w:rsidRPr="004F4AE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br/>
            </w:r>
            <w:r w:rsidR="00AF2D6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AF7867" w:rsidRPr="004F4AE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 xml:space="preserve"> </w:t>
            </w:r>
            <w:proofErr w:type="spellStart"/>
            <w:r w:rsidR="00AF7867" w:rsidRPr="004F4AE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Classiﬁer</w:t>
            </w:r>
            <w:proofErr w:type="spellEnd"/>
            <w:r w:rsidR="00AF7867" w:rsidRPr="004F4AE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 xml:space="preserve"> et nommer des formes en 2-D et des solides en 3-D à partir de propriétés géométriques (p. ex. : un rectangle possède 4 angles droits).</w:t>
            </w:r>
          </w:p>
        </w:tc>
      </w:tr>
    </w:tbl>
    <w:p w14:paraId="63423B2E" w14:textId="364D4AB8" w:rsidR="00831DAA" w:rsidRPr="001E3D93" w:rsidRDefault="00831DAA" w:rsidP="00831DAA">
      <w:pPr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1E3D93">
        <w:rPr>
          <w:rFonts w:asciiTheme="majorHAnsi" w:hAnsiTheme="majorHAnsi" w:cstheme="majorHAnsi"/>
          <w:b/>
          <w:sz w:val="28"/>
          <w:szCs w:val="28"/>
          <w:lang w:val="fr-CA"/>
        </w:rPr>
        <w:t xml:space="preserve">Corrélations de </w:t>
      </w:r>
      <w:proofErr w:type="spellStart"/>
      <w:r w:rsidRPr="001E3D93">
        <w:rPr>
          <w:rFonts w:asciiTheme="majorHAnsi" w:hAnsiTheme="majorHAnsi" w:cstheme="majorHAnsi"/>
          <w:b/>
          <w:sz w:val="28"/>
          <w:szCs w:val="28"/>
          <w:lang w:val="fr-CA"/>
        </w:rPr>
        <w:t>Mathologie</w:t>
      </w:r>
      <w:proofErr w:type="spellEnd"/>
      <w:r w:rsidRPr="001E3D93">
        <w:rPr>
          <w:rFonts w:asciiTheme="majorHAnsi" w:hAnsiTheme="majorHAnsi" w:cstheme="majorHAnsi"/>
          <w:b/>
          <w:sz w:val="28"/>
          <w:szCs w:val="28"/>
          <w:lang w:val="fr-CA"/>
        </w:rPr>
        <w:t xml:space="preserve"> 3 (La forme et l’espace : </w:t>
      </w:r>
      <w:r w:rsidR="00B768E9" w:rsidRPr="001E3D93">
        <w:rPr>
          <w:rFonts w:asciiTheme="majorHAnsi" w:hAnsiTheme="majorHAnsi" w:cstheme="majorHAnsi"/>
          <w:b/>
          <w:sz w:val="28"/>
          <w:szCs w:val="28"/>
          <w:lang w:val="fr-CA"/>
        </w:rPr>
        <w:t>D</w:t>
      </w:r>
      <w:r w:rsidR="00263212" w:rsidRPr="001E3D93">
        <w:rPr>
          <w:rFonts w:asciiTheme="majorHAnsi" w:hAnsiTheme="majorHAnsi" w:cstheme="majorHAnsi"/>
          <w:b/>
          <w:sz w:val="28"/>
          <w:szCs w:val="28"/>
          <w:lang w:val="fr-CA"/>
        </w:rPr>
        <w:t>es objets à 3D et des figures à 2D</w:t>
      </w:r>
      <w:r w:rsidRPr="001E3D93">
        <w:rPr>
          <w:rFonts w:asciiTheme="majorHAnsi" w:hAnsiTheme="majorHAnsi" w:cstheme="majorHAnsi"/>
          <w:b/>
          <w:sz w:val="28"/>
          <w:szCs w:val="28"/>
          <w:lang w:val="fr-CA"/>
        </w:rPr>
        <w:t>) – Nouveau-Brunswick</w:t>
      </w:r>
    </w:p>
    <w:p w14:paraId="5693B5FD" w14:textId="77777777" w:rsidR="00DD5979" w:rsidRPr="004F4AEA" w:rsidRDefault="00DD5979">
      <w:pPr>
        <w:spacing w:after="120" w:line="264" w:lineRule="auto"/>
        <w:rPr>
          <w:rFonts w:asciiTheme="majorHAnsi" w:hAnsiTheme="majorHAnsi" w:cstheme="majorHAnsi"/>
          <w:b/>
          <w:sz w:val="20"/>
          <w:szCs w:val="20"/>
          <w:lang w:val="fr-CA"/>
        </w:rPr>
      </w:pPr>
      <w:r w:rsidRPr="004F4AEA">
        <w:rPr>
          <w:rFonts w:asciiTheme="majorHAnsi" w:hAnsiTheme="majorHAnsi" w:cstheme="majorHAnsi"/>
          <w:b/>
          <w:sz w:val="20"/>
          <w:szCs w:val="20"/>
          <w:lang w:val="fr-CA"/>
        </w:rPr>
        <w:br w:type="page"/>
      </w:r>
    </w:p>
    <w:p w14:paraId="2B734944" w14:textId="336C2351" w:rsidR="007D5323" w:rsidRPr="004F4AEA" w:rsidRDefault="001E7FBD" w:rsidP="001E7FBD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F4AEA">
        <w:rPr>
          <w:rFonts w:asciiTheme="majorHAnsi" w:hAnsiTheme="majorHAnsi" w:cstheme="majorHAnsi"/>
          <w:noProof/>
          <w:sz w:val="20"/>
          <w:szCs w:val="20"/>
          <w:lang w:val="en-CA" w:eastAsia="en-CA"/>
        </w:rPr>
        <w:lastRenderedPageBreak/>
        <w:drawing>
          <wp:inline distT="0" distB="0" distL="0" distR="0" wp14:anchorId="0722AD34" wp14:editId="585B641A">
            <wp:extent cx="2247900" cy="74866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16E66" w14:textId="5C8B500C" w:rsidR="0090398B" w:rsidRPr="00D57B53" w:rsidRDefault="0090398B" w:rsidP="00FC33FC">
      <w:pPr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 w:rsidRPr="00D57B53">
        <w:rPr>
          <w:rFonts w:asciiTheme="majorHAnsi" w:hAnsiTheme="majorHAnsi" w:cstheme="majorHAnsi"/>
          <w:b/>
          <w:sz w:val="22"/>
          <w:szCs w:val="22"/>
          <w:lang w:val="fr-CA"/>
        </w:rPr>
        <w:t xml:space="preserve">Corrélations de </w:t>
      </w:r>
      <w:proofErr w:type="spellStart"/>
      <w:r w:rsidRPr="00D57B53">
        <w:rPr>
          <w:rFonts w:asciiTheme="majorHAnsi" w:hAnsiTheme="majorHAnsi" w:cstheme="majorHAnsi"/>
          <w:b/>
          <w:sz w:val="22"/>
          <w:szCs w:val="22"/>
          <w:lang w:val="fr-CA"/>
        </w:rPr>
        <w:t>Mathologie</w:t>
      </w:r>
      <w:proofErr w:type="spellEnd"/>
      <w:r w:rsidRPr="00D57B53">
        <w:rPr>
          <w:rFonts w:asciiTheme="majorHAnsi" w:hAnsiTheme="majorHAnsi" w:cstheme="majorHAnsi"/>
          <w:b/>
          <w:sz w:val="22"/>
          <w:szCs w:val="22"/>
          <w:lang w:val="fr-CA"/>
        </w:rPr>
        <w:t xml:space="preserve"> 3 (La </w:t>
      </w:r>
      <w:r w:rsidR="00C939CE" w:rsidRPr="00D57B53">
        <w:rPr>
          <w:rFonts w:asciiTheme="majorHAnsi" w:hAnsiTheme="majorHAnsi" w:cstheme="majorHAnsi"/>
          <w:b/>
          <w:sz w:val="22"/>
          <w:szCs w:val="22"/>
          <w:lang w:val="fr-CA"/>
        </w:rPr>
        <w:t>statistique et la probabilité</w:t>
      </w:r>
      <w:r w:rsidRPr="00D57B53">
        <w:rPr>
          <w:rFonts w:asciiTheme="majorHAnsi" w:hAnsiTheme="majorHAnsi" w:cstheme="majorHAnsi"/>
          <w:b/>
          <w:sz w:val="22"/>
          <w:szCs w:val="22"/>
          <w:lang w:val="fr-CA"/>
        </w:rPr>
        <w:t>) – Nouveau-Brunswick</w:t>
      </w:r>
    </w:p>
    <w:p w14:paraId="3B2A7F77" w14:textId="77777777" w:rsidR="00176A64" w:rsidRPr="004F4AEA" w:rsidRDefault="00176A64" w:rsidP="00FC33FC">
      <w:pPr>
        <w:rPr>
          <w:rFonts w:asciiTheme="majorHAnsi" w:hAnsiTheme="majorHAnsi" w:cstheme="majorHAnsi"/>
          <w:sz w:val="20"/>
          <w:szCs w:val="20"/>
          <w:lang w:val="fr-CA"/>
        </w:rPr>
      </w:pPr>
    </w:p>
    <w:tbl>
      <w:tblPr>
        <w:tblStyle w:val="a7"/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2790"/>
        <w:gridCol w:w="3150"/>
        <w:gridCol w:w="3591"/>
      </w:tblGrid>
      <w:tr w:rsidR="00C340D5" w:rsidRPr="00935155" w14:paraId="7B363504" w14:textId="77777777" w:rsidTr="6599AB3E">
        <w:trPr>
          <w:trHeight w:val="500"/>
        </w:trPr>
        <w:tc>
          <w:tcPr>
            <w:tcW w:w="3510" w:type="dxa"/>
            <w:shd w:val="clear" w:color="auto" w:fill="A26299"/>
          </w:tcPr>
          <w:p w14:paraId="7B363500" w14:textId="649BF944" w:rsidR="00C340D5" w:rsidRPr="00D57B53" w:rsidRDefault="00C340D5" w:rsidP="00C340D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D57B53">
              <w:rPr>
                <w:rFonts w:asciiTheme="majorHAnsi" w:hAnsiTheme="majorHAnsi" w:cstheme="majorHAnsi"/>
                <w:b/>
                <w:sz w:val="22"/>
                <w:szCs w:val="22"/>
              </w:rPr>
              <w:t>Résultats</w:t>
            </w:r>
            <w:proofErr w:type="spellEnd"/>
            <w:r w:rsidRPr="00D57B5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57B53">
              <w:rPr>
                <w:rFonts w:asciiTheme="majorHAnsi" w:hAnsiTheme="majorHAnsi" w:cstheme="majorHAnsi"/>
                <w:b/>
                <w:sz w:val="22"/>
                <w:szCs w:val="22"/>
              </w:rPr>
              <w:t>d’apprentissage</w:t>
            </w:r>
            <w:proofErr w:type="spellEnd"/>
          </w:p>
        </w:tc>
        <w:tc>
          <w:tcPr>
            <w:tcW w:w="2790" w:type="dxa"/>
            <w:shd w:val="clear" w:color="auto" w:fill="A26299"/>
          </w:tcPr>
          <w:p w14:paraId="7B363501" w14:textId="6B9FCB54" w:rsidR="00C340D5" w:rsidRPr="00D57B53" w:rsidRDefault="00C340D5" w:rsidP="00C340D5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57B53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Pr="00D57B53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e</w:t>
            </w:r>
            <w:r w:rsidRPr="00D57B5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57B53">
              <w:rPr>
                <w:rFonts w:asciiTheme="majorHAnsi" w:hAnsiTheme="majorHAnsi" w:cstheme="majorHAnsi"/>
                <w:b/>
                <w:sz w:val="22"/>
                <w:szCs w:val="22"/>
              </w:rPr>
              <w:t>année</w:t>
            </w:r>
            <w:proofErr w:type="spellEnd"/>
            <w:r w:rsidRPr="00D57B53">
              <w:rPr>
                <w:rFonts w:asciiTheme="majorHAnsi" w:hAnsiTheme="majorHAnsi" w:cstheme="majorHAnsi"/>
                <w:b/>
                <w:sz w:val="22"/>
                <w:szCs w:val="22"/>
              </w:rPr>
              <w:t>, Mathologie.ca</w:t>
            </w:r>
          </w:p>
        </w:tc>
        <w:tc>
          <w:tcPr>
            <w:tcW w:w="3150" w:type="dxa"/>
            <w:shd w:val="clear" w:color="auto" w:fill="A26299"/>
          </w:tcPr>
          <w:p w14:paraId="7B363502" w14:textId="60434463" w:rsidR="00C340D5" w:rsidRPr="00D57B53" w:rsidRDefault="00C340D5" w:rsidP="00C340D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57B5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Petits </w:t>
            </w:r>
            <w:proofErr w:type="spellStart"/>
            <w:r w:rsidRPr="00D57B53">
              <w:rPr>
                <w:rFonts w:asciiTheme="majorHAnsi" w:hAnsiTheme="majorHAnsi" w:cstheme="majorHAnsi"/>
                <w:b/>
                <w:sz w:val="22"/>
                <w:szCs w:val="22"/>
              </w:rPr>
              <w:t>livrets</w:t>
            </w:r>
            <w:proofErr w:type="spellEnd"/>
            <w:r w:rsidRPr="00D57B5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D57B53">
              <w:rPr>
                <w:rFonts w:asciiTheme="majorHAnsi" w:hAnsiTheme="majorHAnsi" w:cstheme="majorHAnsi"/>
                <w:b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3591" w:type="dxa"/>
            <w:shd w:val="clear" w:color="auto" w:fill="A26299"/>
          </w:tcPr>
          <w:p w14:paraId="7B363503" w14:textId="172368E4" w:rsidR="00C340D5" w:rsidRPr="00D57B53" w:rsidRDefault="00C340D5" w:rsidP="00C340D5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D57B53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La Progression des apprentissages en mathématiques de M à 3</w:t>
            </w:r>
            <w:r w:rsidRPr="00D57B53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D57B53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 xml:space="preserve"> de Pearson Canada</w:t>
            </w:r>
          </w:p>
        </w:tc>
      </w:tr>
      <w:tr w:rsidR="00CF7090" w:rsidRPr="00935155" w14:paraId="5E564464" w14:textId="77777777" w:rsidTr="6599AB3E">
        <w:trPr>
          <w:trHeight w:val="500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1AC332F7" w14:textId="5169BCE5" w:rsidR="00CF7090" w:rsidRPr="00D57B53" w:rsidRDefault="00AB55EC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D57B53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Résultat d’apprentissage général</w:t>
            </w:r>
          </w:p>
          <w:p w14:paraId="6922279B" w14:textId="1A75608A" w:rsidR="00CF7090" w:rsidRPr="00D57B53" w:rsidRDefault="0057642C">
            <w:pPr>
              <w:rPr>
                <w:rFonts w:asciiTheme="majorHAnsi" w:hAnsiTheme="majorHAnsi" w:cstheme="majorHAnsi"/>
                <w:bCs/>
                <w:sz w:val="22"/>
                <w:szCs w:val="22"/>
                <w:lang w:val="fr-CA"/>
              </w:rPr>
            </w:pPr>
            <w:r w:rsidRPr="00D57B53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>Recueillir, présenter et analyser des données afin de résoudre des problèmes.</w:t>
            </w:r>
          </w:p>
        </w:tc>
      </w:tr>
      <w:tr w:rsidR="0071463D" w:rsidRPr="00935155" w14:paraId="7B36350E" w14:textId="77777777" w:rsidTr="6599AB3E">
        <w:trPr>
          <w:trHeight w:val="20"/>
        </w:trPr>
        <w:tc>
          <w:tcPr>
            <w:tcW w:w="3510" w:type="dxa"/>
          </w:tcPr>
          <w:p w14:paraId="0AEA05EE" w14:textId="77777777" w:rsidR="00BB0947" w:rsidRPr="004F4AEA" w:rsidRDefault="00BB0947" w:rsidP="00714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SP1 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Recueillir des données primaires et les organiser en utilisant des :</w:t>
            </w:r>
          </w:p>
          <w:p w14:paraId="02B78DFF" w14:textId="77777777" w:rsidR="00BB0947" w:rsidRPr="004F4AEA" w:rsidRDefault="00BB0947" w:rsidP="00714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marques de pointage</w:t>
            </w:r>
          </w:p>
          <w:p w14:paraId="20103A78" w14:textId="77777777" w:rsidR="00BB0947" w:rsidRPr="004F4AEA" w:rsidRDefault="00BB0947" w:rsidP="00714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tracés linéaires</w:t>
            </w:r>
          </w:p>
          <w:p w14:paraId="1D6E3A86" w14:textId="77777777" w:rsidR="00BB0947" w:rsidRPr="004F4AEA" w:rsidRDefault="00BB0947" w:rsidP="00714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tableaux</w:t>
            </w:r>
          </w:p>
          <w:p w14:paraId="56E223B5" w14:textId="77777777" w:rsidR="00BB0947" w:rsidRPr="004F4AEA" w:rsidRDefault="00BB0947" w:rsidP="00714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listes</w:t>
            </w:r>
          </w:p>
          <w:p w14:paraId="7B36350A" w14:textId="3CFD2786" w:rsidR="00BB0947" w:rsidRPr="004F4AEA" w:rsidRDefault="00BB0947" w:rsidP="00714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pour répondre à des questions.</w:t>
            </w:r>
          </w:p>
        </w:tc>
        <w:tc>
          <w:tcPr>
            <w:tcW w:w="2790" w:type="dxa"/>
          </w:tcPr>
          <w:p w14:paraId="1B8BBBA9" w14:textId="331C49FB" w:rsidR="0071463D" w:rsidRPr="00BF3735" w:rsidRDefault="00EF4EF3" w:rsidP="0071463D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BF373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 et la probabilité, unité 1 : Le traitement des données</w:t>
            </w:r>
          </w:p>
          <w:p w14:paraId="7B36350B" w14:textId="0465721A" w:rsidR="0071463D" w:rsidRPr="00BF3735" w:rsidRDefault="0071463D" w:rsidP="0071463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BF37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</w:t>
            </w:r>
            <w:r w:rsidR="0013287C" w:rsidRPr="00BF37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BF37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BF3735" w:rsidRPr="00BF37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Interpréter les tracés linéaires</w:t>
            </w:r>
            <w:r w:rsidRPr="00BF37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3</w:t>
            </w:r>
            <w:r w:rsidR="0013287C" w:rsidRPr="00BF37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BF37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BF3735" w:rsidRPr="00BF37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Recueillir des données</w:t>
            </w:r>
            <w:r w:rsidRPr="00BF37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5</w:t>
            </w:r>
            <w:r w:rsidR="0013287C" w:rsidRPr="00BF37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BF37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BF3735" w:rsidRPr="00BF37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Créer des tracés linéaires</w:t>
            </w:r>
          </w:p>
        </w:tc>
        <w:tc>
          <w:tcPr>
            <w:tcW w:w="3150" w:type="dxa"/>
          </w:tcPr>
          <w:p w14:paraId="2CBBFCA2" w14:textId="64A369B5" w:rsidR="0071463D" w:rsidRPr="004F4AEA" w:rsidRDefault="00841E29" w:rsidP="0071463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Bienvenue au parc Nature</w:t>
            </w:r>
          </w:p>
          <w:p w14:paraId="051A57BC" w14:textId="77777777" w:rsidR="00C0673B" w:rsidRPr="004F4AEA" w:rsidRDefault="00C0673B" w:rsidP="0071463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606193A8" w14:textId="06C82B1A" w:rsidR="00C0673B" w:rsidRPr="004F4AEA" w:rsidRDefault="00841E29" w:rsidP="00C0673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Étayage </w:t>
            </w:r>
            <w:r w:rsidR="00C0673B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:</w:t>
            </w:r>
          </w:p>
          <w:p w14:paraId="7B36350C" w14:textId="1816B8E3" w:rsidR="00C0673B" w:rsidRPr="004F4AEA" w:rsidRDefault="00C0673B" w:rsidP="00C0673B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</w:t>
            </w:r>
            <w:r w:rsidR="00BB327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are en danger !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BB3278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grands amis</w:t>
            </w:r>
          </w:p>
        </w:tc>
        <w:tc>
          <w:tcPr>
            <w:tcW w:w="3591" w:type="dxa"/>
            <w:shd w:val="clear" w:color="auto" w:fill="auto"/>
          </w:tcPr>
          <w:p w14:paraId="2C1798FC" w14:textId="77777777" w:rsidR="00051507" w:rsidRDefault="00993A7D" w:rsidP="0071463D">
            <w:pPr>
              <w:spacing w:after="60"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F331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71463D" w:rsidRPr="00AF331B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AF331B" w:rsidRPr="004E20FC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Amasser et organiser des données nous aide à prédire et à interpréter des situations.</w:t>
            </w:r>
          </w:p>
          <w:p w14:paraId="4114A791" w14:textId="56CDB14C" w:rsidR="005D60C9" w:rsidRPr="004F4AEA" w:rsidRDefault="007E7448" w:rsidP="0071463D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D49B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Formuler des questions pour en apprendre au sujet des groupes, des </w:t>
            </w:r>
            <w:r w:rsidR="0075577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ensembles</w:t>
            </w:r>
            <w:r w:rsidRPr="002D49B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et des événements en recueillant des données pertinentes</w:t>
            </w:r>
            <w:r w:rsidR="0071463D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  <w:t xml:space="preserve">- </w:t>
            </w:r>
            <w:r w:rsidR="005D60C9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F</w:t>
            </w:r>
            <w:r w:rsidR="005D60C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ormuler des questions qui peuvent être abordées en comptant des </w:t>
            </w:r>
            <w:r w:rsidR="001F0A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</w:t>
            </w:r>
            <w:r w:rsidR="005D60C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 (p. ex. : Combien d’entre nous viennent à l’école en autobus, en auto, à pied ?) et des questions qui peuvent être abordées par observation (p. ex. : Combien de gens utilisent ou non la traverse de piétons ?).</w:t>
            </w:r>
          </w:p>
          <w:p w14:paraId="55E2E9A8" w14:textId="77777777" w:rsidR="0020550D" w:rsidRPr="004F4AEA" w:rsidRDefault="00EA2559" w:rsidP="0020550D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D49B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Recueillir des données et les organiser en catégories</w:t>
            </w:r>
            <w:r w:rsidR="0071463D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71463D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20550D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Recueillir des données en déterminant à l’avance (la plupart) des catégories </w:t>
            </w:r>
          </w:p>
          <w:p w14:paraId="1110CF87" w14:textId="54620336" w:rsidR="0071463D" w:rsidRPr="004F4AEA" w:rsidRDefault="0020550D" w:rsidP="0020550D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 : oui/non ; une liste de choix).</w:t>
            </w:r>
            <w:r w:rsidR="0071463D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E8577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Ordonner les catégories selon leur fréquence (p. ex. : à partir de la plus fréquente à la moins fréquente).</w:t>
            </w:r>
            <w:r w:rsidR="0071463D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FC2D6A" w:rsidRPr="00BA0D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Représenter les données recueillies sous forme graphique</w:t>
            </w:r>
            <w:r w:rsidR="0071463D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14150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46299A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Créer des présentations un sur un (p. </w:t>
            </w:r>
            <w:r w:rsidR="0046299A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ex. : tracé linéaire, tracé pointillé, graphique à barres).</w:t>
            </w:r>
          </w:p>
          <w:p w14:paraId="4CF634A0" w14:textId="377489F9" w:rsidR="0071463D" w:rsidRPr="00BA0D1E" w:rsidRDefault="007716B3" w:rsidP="008617A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BA0D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Lire et interpréter l’affichage des données</w:t>
            </w:r>
          </w:p>
          <w:p w14:paraId="7B36350D" w14:textId="5C08FEFC" w:rsidR="0071463D" w:rsidRPr="004F4AEA" w:rsidRDefault="0071463D" w:rsidP="008617A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="00B40ECB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des échantillons de données et en interpréter l’information (p. ex. : ordonner par fréquence, comparer les fréquences, déterminer le nombre total de points de données).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8D350A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la forme des données de façon informelle (p. ex. : variété, écarts, manques, mode).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40423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Critiquer la pertinence de l’</w:t>
            </w:r>
            <w:proofErr w:type="spellStart"/>
            <w:r w:rsidR="0040423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afﬁchage</w:t>
            </w:r>
            <w:proofErr w:type="spellEnd"/>
            <w:r w:rsidR="0040423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choisi en fonction des données recueillies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8617AF" w:rsidRPr="00935155" w14:paraId="36340013" w14:textId="77777777" w:rsidTr="6599AB3E">
        <w:trPr>
          <w:trHeight w:val="20"/>
        </w:trPr>
        <w:tc>
          <w:tcPr>
            <w:tcW w:w="3510" w:type="dxa"/>
          </w:tcPr>
          <w:p w14:paraId="1886D77C" w14:textId="6207BB8D" w:rsidR="00365ADE" w:rsidRPr="004F4AEA" w:rsidRDefault="00365ADE" w:rsidP="0071463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SP2 :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Construire, étiqueter et interpréter des diagrammes à bandes pour résoudre des problèmes.</w:t>
            </w:r>
          </w:p>
        </w:tc>
        <w:tc>
          <w:tcPr>
            <w:tcW w:w="2790" w:type="dxa"/>
          </w:tcPr>
          <w:p w14:paraId="7321BE80" w14:textId="77777777" w:rsidR="0046402B" w:rsidRPr="0046402B" w:rsidRDefault="0046402B" w:rsidP="0046402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6402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 et la probabilité, unité 1 : Le traitement des données</w:t>
            </w:r>
          </w:p>
          <w:p w14:paraId="0A783541" w14:textId="3C879892" w:rsidR="008617AF" w:rsidRPr="0046402B" w:rsidRDefault="38D9265E" w:rsidP="6599AB3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640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</w:t>
            </w:r>
            <w:r w:rsidR="0013287C" w:rsidRPr="004640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640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46402B" w:rsidRPr="004640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Interpréter des diagrammes à bandes</w:t>
            </w:r>
            <w:r w:rsidR="008617AF" w:rsidRPr="004640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640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13287C" w:rsidRPr="004640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640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46402B" w:rsidRPr="0046402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Créer des diagrammes à bandes</w:t>
            </w:r>
          </w:p>
          <w:p w14:paraId="08056A7F" w14:textId="6176CDDE" w:rsidR="008617AF" w:rsidRPr="0046402B" w:rsidRDefault="60E243CC" w:rsidP="6599AB3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402B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13287C" w:rsidRPr="0046402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6402B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proofErr w:type="spellStart"/>
            <w:r w:rsidR="0046402B" w:rsidRPr="0046402B">
              <w:rPr>
                <w:rFonts w:asciiTheme="majorHAnsi" w:hAnsiTheme="majorHAnsi" w:cstheme="majorHAnsi"/>
                <w:sz w:val="20"/>
                <w:szCs w:val="20"/>
              </w:rPr>
              <w:t>Approfondissement</w:t>
            </w:r>
            <w:proofErr w:type="spellEnd"/>
          </w:p>
        </w:tc>
        <w:tc>
          <w:tcPr>
            <w:tcW w:w="3150" w:type="dxa"/>
          </w:tcPr>
          <w:p w14:paraId="172E2642" w14:textId="77777777" w:rsidR="00BB3278" w:rsidRPr="004F4AEA" w:rsidRDefault="00BB3278" w:rsidP="00BB327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Bienvenue au parc Nature</w:t>
            </w:r>
          </w:p>
          <w:p w14:paraId="607E5CE9" w14:textId="77777777" w:rsidR="00BB3278" w:rsidRPr="004F4AEA" w:rsidRDefault="00BB3278" w:rsidP="00BB327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6ABF338E" w14:textId="77777777" w:rsidR="00BB3278" w:rsidRPr="004F4AEA" w:rsidRDefault="00BB3278" w:rsidP="00BB327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Étayage :</w:t>
            </w:r>
          </w:p>
          <w:p w14:paraId="52D33153" w14:textId="4429B16B" w:rsidR="008617AF" w:rsidRPr="004F4AEA" w:rsidRDefault="00BB3278" w:rsidP="00BB327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Mare en danger !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Les grands amis</w:t>
            </w:r>
          </w:p>
        </w:tc>
        <w:tc>
          <w:tcPr>
            <w:tcW w:w="3591" w:type="dxa"/>
            <w:shd w:val="clear" w:color="auto" w:fill="auto"/>
          </w:tcPr>
          <w:p w14:paraId="1240EFF9" w14:textId="71B066F4" w:rsidR="008617AF" w:rsidRPr="004F4AEA" w:rsidRDefault="00993A7D" w:rsidP="008617A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05150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</w:t>
            </w:r>
            <w:r w:rsidR="008617AF" w:rsidRPr="0005150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051507" w:rsidRPr="004E20FC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Amasser et organiser des données nous aide à prédire et à interpréter des situations.</w:t>
            </w:r>
            <w:r w:rsidR="008617AF" w:rsidRPr="0005150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EE112D" w:rsidRPr="00BA0D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Représenter les données recueillies sous forme graphique</w:t>
            </w:r>
            <w:r w:rsidR="008617AF" w:rsidRPr="004F4A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8617AF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335929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Créer des présentations un sur un (p. ex. : tracé linéaire, tracé pointillé, graphique à barres).</w:t>
            </w:r>
          </w:p>
          <w:p w14:paraId="58B03086" w14:textId="77777777" w:rsidR="008F2E92" w:rsidRPr="00BA0D1E" w:rsidRDefault="008F2E92" w:rsidP="008617A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BA0D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Lire et interpréter l’affichage des données </w:t>
            </w:r>
          </w:p>
          <w:p w14:paraId="0B1816EC" w14:textId="19AA5D04" w:rsidR="008617AF" w:rsidRPr="004F4AEA" w:rsidRDefault="008617AF" w:rsidP="008617A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4F4AE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="0034029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des échantillons de données et en interpréter l’information (p. ex. : ordonner par fréquence, comparer les fréquences, déterminer le nombre total de points de données).</w:t>
            </w:r>
            <w:r w:rsidR="0034029C"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Décrire la forme des données de façon informelle (p. ex. : variété, écarts, manques, mode).</w:t>
            </w:r>
            <w:r w:rsidRPr="004F4A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0A65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Critiquer</w:t>
            </w:r>
            <w:r w:rsidR="00AB4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la pertinence de l’affichage choisi en fonction des données recueillies</w:t>
            </w:r>
            <w:r w:rsidRPr="000A65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</w:tbl>
    <w:p w14:paraId="7B363514" w14:textId="7A395032" w:rsidR="007174F8" w:rsidRPr="004F4AEA" w:rsidRDefault="007174F8" w:rsidP="00080EF8">
      <w:pPr>
        <w:rPr>
          <w:rFonts w:asciiTheme="majorHAnsi" w:hAnsiTheme="majorHAnsi" w:cstheme="majorHAnsi"/>
          <w:b/>
          <w:sz w:val="20"/>
          <w:szCs w:val="20"/>
          <w:lang w:val="fr-CA"/>
        </w:rPr>
      </w:pPr>
      <w:bookmarkStart w:id="0" w:name="_gjdgxs" w:colFirst="0" w:colLast="0"/>
      <w:bookmarkEnd w:id="0"/>
    </w:p>
    <w:sectPr w:rsidR="007174F8" w:rsidRPr="004F4AEA">
      <w:footerReference w:type="default" r:id="rId11"/>
      <w:pgSz w:w="15840" w:h="12240"/>
      <w:pgMar w:top="1189" w:right="1440" w:bottom="126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B0B9C" w14:textId="77777777" w:rsidR="00F76C52" w:rsidRDefault="00F76C52">
      <w:r>
        <w:separator/>
      </w:r>
    </w:p>
  </w:endnote>
  <w:endnote w:type="continuationSeparator" w:id="0">
    <w:p w14:paraId="15A34433" w14:textId="77777777" w:rsidR="00F76C52" w:rsidRDefault="00F7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goLTPro-DemiCondense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63521" w14:textId="567A5D0C" w:rsidR="004C49E0" w:rsidRPr="00903E4F" w:rsidRDefault="00A147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  <w:r w:rsidRPr="00903E4F">
      <w:rPr>
        <w:color w:val="000000"/>
        <w:lang w:val="fr-CA"/>
      </w:rPr>
      <w:t xml:space="preserve">Corrélations de </w:t>
    </w:r>
    <w:proofErr w:type="spellStart"/>
    <w:r w:rsidRPr="00903E4F">
      <w:rPr>
        <w:color w:val="000000"/>
        <w:lang w:val="fr-CA"/>
      </w:rPr>
      <w:t>Mathologie</w:t>
    </w:r>
    <w:proofErr w:type="spellEnd"/>
    <w:r w:rsidRPr="00903E4F">
      <w:rPr>
        <w:color w:val="000000"/>
        <w:lang w:val="fr-CA"/>
      </w:rPr>
      <w:t xml:space="preserve"> 3</w:t>
    </w:r>
    <w:r w:rsidR="6599AB3E" w:rsidRPr="00903E4F">
      <w:rPr>
        <w:color w:val="000000"/>
        <w:lang w:val="fr-CA"/>
      </w:rPr>
      <w:t xml:space="preserve"> – </w:t>
    </w:r>
    <w:r w:rsidR="004C49E0">
      <w:rPr>
        <w:noProof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3E4F" w:rsidRPr="00903E4F">
      <w:rPr>
        <w:color w:val="000000"/>
        <w:lang w:val="fr-CA"/>
      </w:rPr>
      <w:t>N</w:t>
    </w:r>
    <w:r w:rsidR="00903E4F">
      <w:rPr>
        <w:color w:val="000000"/>
        <w:lang w:val="fr-CA"/>
      </w:rPr>
      <w:t>ouveau-Brunswick</w:t>
    </w:r>
  </w:p>
  <w:p w14:paraId="7B363522" w14:textId="77777777" w:rsidR="004C49E0" w:rsidRPr="00903E4F" w:rsidRDefault="004C49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</w:p>
  <w:p w14:paraId="7B363523" w14:textId="168E5514" w:rsidR="004C49E0" w:rsidRPr="00903E4F" w:rsidRDefault="004C49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  <w:r>
      <w:rPr>
        <w:color w:val="000000"/>
      </w:rPr>
      <w:fldChar w:fldCharType="begin"/>
    </w:r>
    <w:r w:rsidRPr="00903E4F">
      <w:rPr>
        <w:color w:val="000000"/>
        <w:lang w:val="fr-CA"/>
      </w:rPr>
      <w:instrText>PAGE</w:instrText>
    </w:r>
    <w:r>
      <w:rPr>
        <w:color w:val="000000"/>
      </w:rPr>
      <w:fldChar w:fldCharType="separate"/>
    </w:r>
    <w:r w:rsidRPr="00903E4F">
      <w:rPr>
        <w:noProof/>
        <w:color w:val="000000"/>
        <w:lang w:val="fr-CA"/>
      </w:rPr>
      <w:t>4</w:t>
    </w:r>
    <w:r>
      <w:rPr>
        <w:color w:val="000000"/>
      </w:rPr>
      <w:fldChar w:fldCharType="end"/>
    </w:r>
    <w:r w:rsidRPr="00903E4F">
      <w:rPr>
        <w:b/>
        <w:color w:val="000000"/>
        <w:lang w:val="fr-CA"/>
      </w:rPr>
      <w:t xml:space="preserve"> </w:t>
    </w:r>
    <w:r w:rsidRPr="00903E4F">
      <w:rPr>
        <w:color w:val="000000"/>
        <w:lang w:val="fr-CA"/>
      </w:rPr>
      <w:t>|</w:t>
    </w:r>
    <w:r w:rsidRPr="00903E4F">
      <w:rPr>
        <w:b/>
        <w:color w:val="000000"/>
        <w:lang w:val="fr-CA"/>
      </w:rPr>
      <w:t xml:space="preserve"> </w:t>
    </w:r>
    <w:r w:rsidRPr="00903E4F">
      <w:rPr>
        <w:color w:val="7F7F7F"/>
        <w:lang w:val="fr-CA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B2E2E" w14:textId="77777777" w:rsidR="00F76C52" w:rsidRDefault="00F76C52">
      <w:r>
        <w:separator/>
      </w:r>
    </w:p>
  </w:footnote>
  <w:footnote w:type="continuationSeparator" w:id="0">
    <w:p w14:paraId="415681AF" w14:textId="77777777" w:rsidR="00F76C52" w:rsidRDefault="00F7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86605"/>
    <w:multiLevelType w:val="hybridMultilevel"/>
    <w:tmpl w:val="25D00C70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85C24"/>
    <w:multiLevelType w:val="hybridMultilevel"/>
    <w:tmpl w:val="405448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50A4F"/>
    <w:multiLevelType w:val="multilevel"/>
    <w:tmpl w:val="43C2C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00699"/>
    <w:rsid w:val="0001074A"/>
    <w:rsid w:val="00013347"/>
    <w:rsid w:val="00017A89"/>
    <w:rsid w:val="00025264"/>
    <w:rsid w:val="00025B10"/>
    <w:rsid w:val="00027F51"/>
    <w:rsid w:val="0003078A"/>
    <w:rsid w:val="000332DE"/>
    <w:rsid w:val="00034C75"/>
    <w:rsid w:val="000454E0"/>
    <w:rsid w:val="00045650"/>
    <w:rsid w:val="0004578E"/>
    <w:rsid w:val="00046115"/>
    <w:rsid w:val="00051507"/>
    <w:rsid w:val="00051E29"/>
    <w:rsid w:val="00053C89"/>
    <w:rsid w:val="00054639"/>
    <w:rsid w:val="000565D3"/>
    <w:rsid w:val="00060964"/>
    <w:rsid w:val="00063511"/>
    <w:rsid w:val="00064EA0"/>
    <w:rsid w:val="00076110"/>
    <w:rsid w:val="00077043"/>
    <w:rsid w:val="00080EF8"/>
    <w:rsid w:val="00081E9E"/>
    <w:rsid w:val="00082DC8"/>
    <w:rsid w:val="00086043"/>
    <w:rsid w:val="00091AAD"/>
    <w:rsid w:val="00092A33"/>
    <w:rsid w:val="00097615"/>
    <w:rsid w:val="00097C6A"/>
    <w:rsid w:val="00097D82"/>
    <w:rsid w:val="000A05A0"/>
    <w:rsid w:val="000A16FB"/>
    <w:rsid w:val="000A65AF"/>
    <w:rsid w:val="000A6839"/>
    <w:rsid w:val="000B1425"/>
    <w:rsid w:val="000B1B3C"/>
    <w:rsid w:val="000C1C40"/>
    <w:rsid w:val="000D1F3F"/>
    <w:rsid w:val="000D2085"/>
    <w:rsid w:val="000D4C68"/>
    <w:rsid w:val="000D6EE6"/>
    <w:rsid w:val="000D7CD6"/>
    <w:rsid w:val="000E3638"/>
    <w:rsid w:val="000E6C14"/>
    <w:rsid w:val="000F0588"/>
    <w:rsid w:val="000F1DE8"/>
    <w:rsid w:val="0010312C"/>
    <w:rsid w:val="0010469A"/>
    <w:rsid w:val="00111342"/>
    <w:rsid w:val="001134AD"/>
    <w:rsid w:val="00113CFA"/>
    <w:rsid w:val="00114446"/>
    <w:rsid w:val="00115DA1"/>
    <w:rsid w:val="00122532"/>
    <w:rsid w:val="00130512"/>
    <w:rsid w:val="0013287C"/>
    <w:rsid w:val="0013594B"/>
    <w:rsid w:val="001363A4"/>
    <w:rsid w:val="0014150F"/>
    <w:rsid w:val="0014362E"/>
    <w:rsid w:val="00144B05"/>
    <w:rsid w:val="00147BC0"/>
    <w:rsid w:val="001503D0"/>
    <w:rsid w:val="0015642D"/>
    <w:rsid w:val="001624E8"/>
    <w:rsid w:val="00162CB0"/>
    <w:rsid w:val="00165392"/>
    <w:rsid w:val="00167A19"/>
    <w:rsid w:val="00176A64"/>
    <w:rsid w:val="001828BE"/>
    <w:rsid w:val="00183563"/>
    <w:rsid w:val="001849B3"/>
    <w:rsid w:val="00184DAC"/>
    <w:rsid w:val="0018595D"/>
    <w:rsid w:val="00185AA6"/>
    <w:rsid w:val="0019147C"/>
    <w:rsid w:val="00192531"/>
    <w:rsid w:val="00192CA0"/>
    <w:rsid w:val="00193C29"/>
    <w:rsid w:val="00195251"/>
    <w:rsid w:val="001A0CF6"/>
    <w:rsid w:val="001A0CFC"/>
    <w:rsid w:val="001A4961"/>
    <w:rsid w:val="001A7D20"/>
    <w:rsid w:val="001B006F"/>
    <w:rsid w:val="001B4EF9"/>
    <w:rsid w:val="001B5541"/>
    <w:rsid w:val="001B5D97"/>
    <w:rsid w:val="001B74EB"/>
    <w:rsid w:val="001C01D1"/>
    <w:rsid w:val="001C0774"/>
    <w:rsid w:val="001C4522"/>
    <w:rsid w:val="001C5FC2"/>
    <w:rsid w:val="001D120B"/>
    <w:rsid w:val="001D75DA"/>
    <w:rsid w:val="001D76F1"/>
    <w:rsid w:val="001E02B8"/>
    <w:rsid w:val="001E327D"/>
    <w:rsid w:val="001E3D93"/>
    <w:rsid w:val="001E3DB8"/>
    <w:rsid w:val="001E7FBD"/>
    <w:rsid w:val="001F0A83"/>
    <w:rsid w:val="001F6FBF"/>
    <w:rsid w:val="0020527A"/>
    <w:rsid w:val="0020550D"/>
    <w:rsid w:val="002070EE"/>
    <w:rsid w:val="0020711D"/>
    <w:rsid w:val="0020750B"/>
    <w:rsid w:val="002162D6"/>
    <w:rsid w:val="00221AFB"/>
    <w:rsid w:val="00221F79"/>
    <w:rsid w:val="002254D2"/>
    <w:rsid w:val="00225628"/>
    <w:rsid w:val="002267B1"/>
    <w:rsid w:val="002346C3"/>
    <w:rsid w:val="00237A85"/>
    <w:rsid w:val="00240B4D"/>
    <w:rsid w:val="002425BF"/>
    <w:rsid w:val="00245E83"/>
    <w:rsid w:val="00247DA0"/>
    <w:rsid w:val="00250ED9"/>
    <w:rsid w:val="00260234"/>
    <w:rsid w:val="00262740"/>
    <w:rsid w:val="00263212"/>
    <w:rsid w:val="002649C7"/>
    <w:rsid w:val="00265C4A"/>
    <w:rsid w:val="00275D37"/>
    <w:rsid w:val="002769ED"/>
    <w:rsid w:val="002779A0"/>
    <w:rsid w:val="002811A2"/>
    <w:rsid w:val="0028234E"/>
    <w:rsid w:val="0028293C"/>
    <w:rsid w:val="00285597"/>
    <w:rsid w:val="00290505"/>
    <w:rsid w:val="00290B78"/>
    <w:rsid w:val="002A0601"/>
    <w:rsid w:val="002A418B"/>
    <w:rsid w:val="002A564E"/>
    <w:rsid w:val="002A59F4"/>
    <w:rsid w:val="002A6D0B"/>
    <w:rsid w:val="002B0094"/>
    <w:rsid w:val="002B0170"/>
    <w:rsid w:val="002B53FD"/>
    <w:rsid w:val="002C2A59"/>
    <w:rsid w:val="002C3BFC"/>
    <w:rsid w:val="002C5E12"/>
    <w:rsid w:val="002D1D15"/>
    <w:rsid w:val="002D2301"/>
    <w:rsid w:val="002D49B4"/>
    <w:rsid w:val="002E188B"/>
    <w:rsid w:val="002E3F4C"/>
    <w:rsid w:val="002E4651"/>
    <w:rsid w:val="002E7767"/>
    <w:rsid w:val="002F0871"/>
    <w:rsid w:val="003030D5"/>
    <w:rsid w:val="00307052"/>
    <w:rsid w:val="00307F3C"/>
    <w:rsid w:val="003115BE"/>
    <w:rsid w:val="00314C31"/>
    <w:rsid w:val="00315036"/>
    <w:rsid w:val="003161F3"/>
    <w:rsid w:val="003168EF"/>
    <w:rsid w:val="003174F7"/>
    <w:rsid w:val="00324387"/>
    <w:rsid w:val="00324CDC"/>
    <w:rsid w:val="003260B3"/>
    <w:rsid w:val="003308E5"/>
    <w:rsid w:val="003332E6"/>
    <w:rsid w:val="00335929"/>
    <w:rsid w:val="0034029C"/>
    <w:rsid w:val="003406A1"/>
    <w:rsid w:val="00341CEA"/>
    <w:rsid w:val="00342ED0"/>
    <w:rsid w:val="00345F40"/>
    <w:rsid w:val="00346B7F"/>
    <w:rsid w:val="0035367F"/>
    <w:rsid w:val="0036100E"/>
    <w:rsid w:val="0036162D"/>
    <w:rsid w:val="00362D34"/>
    <w:rsid w:val="00365ADE"/>
    <w:rsid w:val="00365F27"/>
    <w:rsid w:val="00367102"/>
    <w:rsid w:val="0037219C"/>
    <w:rsid w:val="00375897"/>
    <w:rsid w:val="003807BA"/>
    <w:rsid w:val="003818E4"/>
    <w:rsid w:val="00385395"/>
    <w:rsid w:val="00387D52"/>
    <w:rsid w:val="00390DD0"/>
    <w:rsid w:val="003A4786"/>
    <w:rsid w:val="003A79C4"/>
    <w:rsid w:val="003B2688"/>
    <w:rsid w:val="003B6D6B"/>
    <w:rsid w:val="003C3126"/>
    <w:rsid w:val="003C52C4"/>
    <w:rsid w:val="003C7ADF"/>
    <w:rsid w:val="003D282D"/>
    <w:rsid w:val="003D35BD"/>
    <w:rsid w:val="003D5B1E"/>
    <w:rsid w:val="003D6260"/>
    <w:rsid w:val="003D6831"/>
    <w:rsid w:val="003E55A4"/>
    <w:rsid w:val="003E570E"/>
    <w:rsid w:val="003E7578"/>
    <w:rsid w:val="003F661B"/>
    <w:rsid w:val="00401456"/>
    <w:rsid w:val="004020AD"/>
    <w:rsid w:val="0040423C"/>
    <w:rsid w:val="004042B5"/>
    <w:rsid w:val="00412CE4"/>
    <w:rsid w:val="004147C6"/>
    <w:rsid w:val="00422DE8"/>
    <w:rsid w:val="0042365B"/>
    <w:rsid w:val="0042624D"/>
    <w:rsid w:val="004373C1"/>
    <w:rsid w:val="004407B7"/>
    <w:rsid w:val="00443BAC"/>
    <w:rsid w:val="00453163"/>
    <w:rsid w:val="0046152F"/>
    <w:rsid w:val="004620ED"/>
    <w:rsid w:val="004628F8"/>
    <w:rsid w:val="0046299A"/>
    <w:rsid w:val="0046402B"/>
    <w:rsid w:val="004649C5"/>
    <w:rsid w:val="004710FD"/>
    <w:rsid w:val="00477EF6"/>
    <w:rsid w:val="00480C28"/>
    <w:rsid w:val="004815CE"/>
    <w:rsid w:val="00482622"/>
    <w:rsid w:val="00485341"/>
    <w:rsid w:val="004854C3"/>
    <w:rsid w:val="00485DE1"/>
    <w:rsid w:val="00495088"/>
    <w:rsid w:val="004A43E4"/>
    <w:rsid w:val="004B03D9"/>
    <w:rsid w:val="004C144E"/>
    <w:rsid w:val="004C1B6F"/>
    <w:rsid w:val="004C49E0"/>
    <w:rsid w:val="004C6E50"/>
    <w:rsid w:val="004D1AEE"/>
    <w:rsid w:val="004D21B5"/>
    <w:rsid w:val="004D3D1B"/>
    <w:rsid w:val="004E7006"/>
    <w:rsid w:val="004F0C8E"/>
    <w:rsid w:val="004F245E"/>
    <w:rsid w:val="004F25FF"/>
    <w:rsid w:val="004F3068"/>
    <w:rsid w:val="004F35F8"/>
    <w:rsid w:val="004F4AEA"/>
    <w:rsid w:val="004F561D"/>
    <w:rsid w:val="005007A2"/>
    <w:rsid w:val="00504685"/>
    <w:rsid w:val="00507937"/>
    <w:rsid w:val="00515282"/>
    <w:rsid w:val="00515317"/>
    <w:rsid w:val="00517E00"/>
    <w:rsid w:val="00522A5D"/>
    <w:rsid w:val="00522D13"/>
    <w:rsid w:val="00526950"/>
    <w:rsid w:val="005279FB"/>
    <w:rsid w:val="005318D7"/>
    <w:rsid w:val="00531D42"/>
    <w:rsid w:val="005325C1"/>
    <w:rsid w:val="005329F6"/>
    <w:rsid w:val="00532B6E"/>
    <w:rsid w:val="00537702"/>
    <w:rsid w:val="00542D99"/>
    <w:rsid w:val="0054417B"/>
    <w:rsid w:val="0054679D"/>
    <w:rsid w:val="00546ABA"/>
    <w:rsid w:val="00551594"/>
    <w:rsid w:val="00557A90"/>
    <w:rsid w:val="0056237E"/>
    <w:rsid w:val="00563392"/>
    <w:rsid w:val="00571B50"/>
    <w:rsid w:val="00572C81"/>
    <w:rsid w:val="00574570"/>
    <w:rsid w:val="0057642C"/>
    <w:rsid w:val="0058017D"/>
    <w:rsid w:val="0058123C"/>
    <w:rsid w:val="00597A03"/>
    <w:rsid w:val="005A1423"/>
    <w:rsid w:val="005A5BD8"/>
    <w:rsid w:val="005A7255"/>
    <w:rsid w:val="005B208F"/>
    <w:rsid w:val="005B360E"/>
    <w:rsid w:val="005B697B"/>
    <w:rsid w:val="005C4BB1"/>
    <w:rsid w:val="005C4C36"/>
    <w:rsid w:val="005C542A"/>
    <w:rsid w:val="005C69A0"/>
    <w:rsid w:val="005D555E"/>
    <w:rsid w:val="005D5A85"/>
    <w:rsid w:val="005D60C9"/>
    <w:rsid w:val="005E12A9"/>
    <w:rsid w:val="005E5241"/>
    <w:rsid w:val="005E61E5"/>
    <w:rsid w:val="005F0A31"/>
    <w:rsid w:val="005F588E"/>
    <w:rsid w:val="005F6D29"/>
    <w:rsid w:val="00601394"/>
    <w:rsid w:val="00602B1F"/>
    <w:rsid w:val="00603879"/>
    <w:rsid w:val="00607763"/>
    <w:rsid w:val="006123A1"/>
    <w:rsid w:val="00614FC1"/>
    <w:rsid w:val="006162FE"/>
    <w:rsid w:val="00616B8B"/>
    <w:rsid w:val="00617BEA"/>
    <w:rsid w:val="0062151F"/>
    <w:rsid w:val="00623185"/>
    <w:rsid w:val="0062567F"/>
    <w:rsid w:val="0062694F"/>
    <w:rsid w:val="0063234E"/>
    <w:rsid w:val="0063272E"/>
    <w:rsid w:val="00632AE4"/>
    <w:rsid w:val="00634E7F"/>
    <w:rsid w:val="0063558F"/>
    <w:rsid w:val="00637554"/>
    <w:rsid w:val="00637F1B"/>
    <w:rsid w:val="006430BF"/>
    <w:rsid w:val="00646017"/>
    <w:rsid w:val="00654980"/>
    <w:rsid w:val="00665445"/>
    <w:rsid w:val="006708A4"/>
    <w:rsid w:val="006829A8"/>
    <w:rsid w:val="006832AE"/>
    <w:rsid w:val="0069406F"/>
    <w:rsid w:val="006A15E1"/>
    <w:rsid w:val="006A4673"/>
    <w:rsid w:val="006A471D"/>
    <w:rsid w:val="006A7B2A"/>
    <w:rsid w:val="006B1B87"/>
    <w:rsid w:val="006B494F"/>
    <w:rsid w:val="006C291D"/>
    <w:rsid w:val="006C51BC"/>
    <w:rsid w:val="006C5996"/>
    <w:rsid w:val="006C5A06"/>
    <w:rsid w:val="006C742A"/>
    <w:rsid w:val="006D0B12"/>
    <w:rsid w:val="006D13DF"/>
    <w:rsid w:val="006D5F76"/>
    <w:rsid w:val="006E2AE8"/>
    <w:rsid w:val="006E358C"/>
    <w:rsid w:val="006E41E4"/>
    <w:rsid w:val="006E4DBF"/>
    <w:rsid w:val="006E5567"/>
    <w:rsid w:val="006E62EC"/>
    <w:rsid w:val="006F2609"/>
    <w:rsid w:val="006F55C8"/>
    <w:rsid w:val="006F58AB"/>
    <w:rsid w:val="00701B7E"/>
    <w:rsid w:val="007026A5"/>
    <w:rsid w:val="0071463D"/>
    <w:rsid w:val="00716996"/>
    <w:rsid w:val="007173F7"/>
    <w:rsid w:val="007174F8"/>
    <w:rsid w:val="007177F1"/>
    <w:rsid w:val="00724C7C"/>
    <w:rsid w:val="00725D4D"/>
    <w:rsid w:val="007272A0"/>
    <w:rsid w:val="00737B45"/>
    <w:rsid w:val="0074045E"/>
    <w:rsid w:val="0074071B"/>
    <w:rsid w:val="0074132A"/>
    <w:rsid w:val="00745725"/>
    <w:rsid w:val="0075046E"/>
    <w:rsid w:val="00750DFF"/>
    <w:rsid w:val="00754AFB"/>
    <w:rsid w:val="0075577F"/>
    <w:rsid w:val="00756C69"/>
    <w:rsid w:val="00764775"/>
    <w:rsid w:val="00764EE3"/>
    <w:rsid w:val="007716B3"/>
    <w:rsid w:val="00771819"/>
    <w:rsid w:val="00774BB5"/>
    <w:rsid w:val="00774E17"/>
    <w:rsid w:val="00776668"/>
    <w:rsid w:val="00776A9E"/>
    <w:rsid w:val="007801E3"/>
    <w:rsid w:val="00781B6C"/>
    <w:rsid w:val="00782FC5"/>
    <w:rsid w:val="00785EEE"/>
    <w:rsid w:val="00786D6B"/>
    <w:rsid w:val="007877A7"/>
    <w:rsid w:val="00792065"/>
    <w:rsid w:val="0079312E"/>
    <w:rsid w:val="00793C14"/>
    <w:rsid w:val="00794C5B"/>
    <w:rsid w:val="007956F8"/>
    <w:rsid w:val="00796A79"/>
    <w:rsid w:val="007A3275"/>
    <w:rsid w:val="007A6ACB"/>
    <w:rsid w:val="007A7BAA"/>
    <w:rsid w:val="007B1E2C"/>
    <w:rsid w:val="007B580B"/>
    <w:rsid w:val="007C691B"/>
    <w:rsid w:val="007D2C56"/>
    <w:rsid w:val="007D5323"/>
    <w:rsid w:val="007E2C9B"/>
    <w:rsid w:val="007E7448"/>
    <w:rsid w:val="00801EE5"/>
    <w:rsid w:val="00802BF9"/>
    <w:rsid w:val="00803577"/>
    <w:rsid w:val="00805392"/>
    <w:rsid w:val="00805658"/>
    <w:rsid w:val="00805DCF"/>
    <w:rsid w:val="00811307"/>
    <w:rsid w:val="008119EC"/>
    <w:rsid w:val="00811A31"/>
    <w:rsid w:val="0082193C"/>
    <w:rsid w:val="008220D3"/>
    <w:rsid w:val="0082296B"/>
    <w:rsid w:val="00823890"/>
    <w:rsid w:val="00823ED8"/>
    <w:rsid w:val="00831DAA"/>
    <w:rsid w:val="00833897"/>
    <w:rsid w:val="00834206"/>
    <w:rsid w:val="0083425A"/>
    <w:rsid w:val="00834330"/>
    <w:rsid w:val="008352C3"/>
    <w:rsid w:val="00840060"/>
    <w:rsid w:val="008411D7"/>
    <w:rsid w:val="00841E29"/>
    <w:rsid w:val="00851F68"/>
    <w:rsid w:val="0086053A"/>
    <w:rsid w:val="00860D05"/>
    <w:rsid w:val="008617AF"/>
    <w:rsid w:val="0086240B"/>
    <w:rsid w:val="00864FAB"/>
    <w:rsid w:val="00864FE8"/>
    <w:rsid w:val="00874D8B"/>
    <w:rsid w:val="00884B22"/>
    <w:rsid w:val="00893CE3"/>
    <w:rsid w:val="0089630C"/>
    <w:rsid w:val="00897201"/>
    <w:rsid w:val="00897B62"/>
    <w:rsid w:val="008A2B1B"/>
    <w:rsid w:val="008A49CA"/>
    <w:rsid w:val="008B26C7"/>
    <w:rsid w:val="008B79A3"/>
    <w:rsid w:val="008C1774"/>
    <w:rsid w:val="008C45EE"/>
    <w:rsid w:val="008C474D"/>
    <w:rsid w:val="008D350A"/>
    <w:rsid w:val="008D6A18"/>
    <w:rsid w:val="008D6D4C"/>
    <w:rsid w:val="008E41E6"/>
    <w:rsid w:val="008E499E"/>
    <w:rsid w:val="008F2E92"/>
    <w:rsid w:val="008F48F4"/>
    <w:rsid w:val="008F513E"/>
    <w:rsid w:val="00901D8C"/>
    <w:rsid w:val="0090398B"/>
    <w:rsid w:val="00903E4F"/>
    <w:rsid w:val="009058C4"/>
    <w:rsid w:val="009100C0"/>
    <w:rsid w:val="009144AE"/>
    <w:rsid w:val="00914E61"/>
    <w:rsid w:val="00917ECD"/>
    <w:rsid w:val="00917FE6"/>
    <w:rsid w:val="00923760"/>
    <w:rsid w:val="00923E7E"/>
    <w:rsid w:val="00925FC7"/>
    <w:rsid w:val="00927C62"/>
    <w:rsid w:val="00931151"/>
    <w:rsid w:val="00935155"/>
    <w:rsid w:val="009402F4"/>
    <w:rsid w:val="009431EF"/>
    <w:rsid w:val="009442A7"/>
    <w:rsid w:val="0094437F"/>
    <w:rsid w:val="00950788"/>
    <w:rsid w:val="00954C21"/>
    <w:rsid w:val="00960BE1"/>
    <w:rsid w:val="00961A68"/>
    <w:rsid w:val="00961FD9"/>
    <w:rsid w:val="0096296E"/>
    <w:rsid w:val="009643B7"/>
    <w:rsid w:val="00975EB2"/>
    <w:rsid w:val="00977ACF"/>
    <w:rsid w:val="00977C89"/>
    <w:rsid w:val="00980844"/>
    <w:rsid w:val="00980CDB"/>
    <w:rsid w:val="0098242B"/>
    <w:rsid w:val="009833C1"/>
    <w:rsid w:val="009866A1"/>
    <w:rsid w:val="00990358"/>
    <w:rsid w:val="00993A7D"/>
    <w:rsid w:val="009946DD"/>
    <w:rsid w:val="00997289"/>
    <w:rsid w:val="009A7EE2"/>
    <w:rsid w:val="009B11C2"/>
    <w:rsid w:val="009B2137"/>
    <w:rsid w:val="009B39B2"/>
    <w:rsid w:val="009C0A08"/>
    <w:rsid w:val="009C148F"/>
    <w:rsid w:val="009C3794"/>
    <w:rsid w:val="009D1A4A"/>
    <w:rsid w:val="009E01A5"/>
    <w:rsid w:val="009E13EC"/>
    <w:rsid w:val="009E1E5F"/>
    <w:rsid w:val="009E3309"/>
    <w:rsid w:val="009E67AD"/>
    <w:rsid w:val="009E7DAF"/>
    <w:rsid w:val="009E7E21"/>
    <w:rsid w:val="009F0CC9"/>
    <w:rsid w:val="009F1CF0"/>
    <w:rsid w:val="00A01330"/>
    <w:rsid w:val="00A031F8"/>
    <w:rsid w:val="00A067AA"/>
    <w:rsid w:val="00A06DCF"/>
    <w:rsid w:val="00A112C5"/>
    <w:rsid w:val="00A12E41"/>
    <w:rsid w:val="00A13B17"/>
    <w:rsid w:val="00A1472B"/>
    <w:rsid w:val="00A22C2B"/>
    <w:rsid w:val="00A241F9"/>
    <w:rsid w:val="00A242BF"/>
    <w:rsid w:val="00A307BB"/>
    <w:rsid w:val="00A3644B"/>
    <w:rsid w:val="00A36AE0"/>
    <w:rsid w:val="00A370FA"/>
    <w:rsid w:val="00A41824"/>
    <w:rsid w:val="00A42B61"/>
    <w:rsid w:val="00A459DC"/>
    <w:rsid w:val="00A51DFC"/>
    <w:rsid w:val="00A5462E"/>
    <w:rsid w:val="00A54636"/>
    <w:rsid w:val="00A5795F"/>
    <w:rsid w:val="00A62ACC"/>
    <w:rsid w:val="00A66961"/>
    <w:rsid w:val="00A86CDE"/>
    <w:rsid w:val="00A9520E"/>
    <w:rsid w:val="00AA682E"/>
    <w:rsid w:val="00AA7552"/>
    <w:rsid w:val="00AB124C"/>
    <w:rsid w:val="00AB4242"/>
    <w:rsid w:val="00AB55EC"/>
    <w:rsid w:val="00AC4B4C"/>
    <w:rsid w:val="00AC6E45"/>
    <w:rsid w:val="00AC7FC8"/>
    <w:rsid w:val="00AD3458"/>
    <w:rsid w:val="00AD4D1F"/>
    <w:rsid w:val="00AD5C5B"/>
    <w:rsid w:val="00AE0FCE"/>
    <w:rsid w:val="00AE155D"/>
    <w:rsid w:val="00AE155E"/>
    <w:rsid w:val="00AE2D08"/>
    <w:rsid w:val="00AE32CB"/>
    <w:rsid w:val="00AE3FFB"/>
    <w:rsid w:val="00AE4D58"/>
    <w:rsid w:val="00AE508E"/>
    <w:rsid w:val="00AE77DA"/>
    <w:rsid w:val="00AF0B13"/>
    <w:rsid w:val="00AF2D69"/>
    <w:rsid w:val="00AF331B"/>
    <w:rsid w:val="00AF7867"/>
    <w:rsid w:val="00B05DE8"/>
    <w:rsid w:val="00B070B2"/>
    <w:rsid w:val="00B10CA3"/>
    <w:rsid w:val="00B117D6"/>
    <w:rsid w:val="00B12CA7"/>
    <w:rsid w:val="00B20C3A"/>
    <w:rsid w:val="00B212BA"/>
    <w:rsid w:val="00B21A42"/>
    <w:rsid w:val="00B2477D"/>
    <w:rsid w:val="00B25A41"/>
    <w:rsid w:val="00B31810"/>
    <w:rsid w:val="00B31ED7"/>
    <w:rsid w:val="00B350A1"/>
    <w:rsid w:val="00B35A5B"/>
    <w:rsid w:val="00B36A18"/>
    <w:rsid w:val="00B37D67"/>
    <w:rsid w:val="00B40ECB"/>
    <w:rsid w:val="00B42D13"/>
    <w:rsid w:val="00B43124"/>
    <w:rsid w:val="00B45FDC"/>
    <w:rsid w:val="00B55731"/>
    <w:rsid w:val="00B649D6"/>
    <w:rsid w:val="00B652A6"/>
    <w:rsid w:val="00B7267F"/>
    <w:rsid w:val="00B753EC"/>
    <w:rsid w:val="00B768E9"/>
    <w:rsid w:val="00B80156"/>
    <w:rsid w:val="00B804E0"/>
    <w:rsid w:val="00B86A4A"/>
    <w:rsid w:val="00B86A84"/>
    <w:rsid w:val="00B90579"/>
    <w:rsid w:val="00B948DD"/>
    <w:rsid w:val="00B97C0E"/>
    <w:rsid w:val="00BA0D1E"/>
    <w:rsid w:val="00BA51B0"/>
    <w:rsid w:val="00BA5BF7"/>
    <w:rsid w:val="00BA63BA"/>
    <w:rsid w:val="00BB0947"/>
    <w:rsid w:val="00BB2E40"/>
    <w:rsid w:val="00BB3278"/>
    <w:rsid w:val="00BC17EE"/>
    <w:rsid w:val="00BC323E"/>
    <w:rsid w:val="00BC5835"/>
    <w:rsid w:val="00BC6501"/>
    <w:rsid w:val="00BC6D23"/>
    <w:rsid w:val="00BD3C7D"/>
    <w:rsid w:val="00BD3D38"/>
    <w:rsid w:val="00BD7304"/>
    <w:rsid w:val="00BE12EF"/>
    <w:rsid w:val="00BE44CA"/>
    <w:rsid w:val="00BE6C31"/>
    <w:rsid w:val="00BF3735"/>
    <w:rsid w:val="00BF5C7A"/>
    <w:rsid w:val="00BF7753"/>
    <w:rsid w:val="00BF7A0E"/>
    <w:rsid w:val="00C002F7"/>
    <w:rsid w:val="00C00E9F"/>
    <w:rsid w:val="00C03B6B"/>
    <w:rsid w:val="00C05A06"/>
    <w:rsid w:val="00C0673B"/>
    <w:rsid w:val="00C07DA9"/>
    <w:rsid w:val="00C233B6"/>
    <w:rsid w:val="00C245C4"/>
    <w:rsid w:val="00C259B0"/>
    <w:rsid w:val="00C27152"/>
    <w:rsid w:val="00C340D5"/>
    <w:rsid w:val="00C37117"/>
    <w:rsid w:val="00C501E6"/>
    <w:rsid w:val="00C54B8A"/>
    <w:rsid w:val="00C55216"/>
    <w:rsid w:val="00C6763D"/>
    <w:rsid w:val="00C70C72"/>
    <w:rsid w:val="00C72C4F"/>
    <w:rsid w:val="00C7401D"/>
    <w:rsid w:val="00C74981"/>
    <w:rsid w:val="00C8135B"/>
    <w:rsid w:val="00C81A5A"/>
    <w:rsid w:val="00C8559F"/>
    <w:rsid w:val="00C90072"/>
    <w:rsid w:val="00C91A1E"/>
    <w:rsid w:val="00C939CE"/>
    <w:rsid w:val="00C977FE"/>
    <w:rsid w:val="00CA1782"/>
    <w:rsid w:val="00CA4BE8"/>
    <w:rsid w:val="00CA7086"/>
    <w:rsid w:val="00CB2998"/>
    <w:rsid w:val="00CB46AA"/>
    <w:rsid w:val="00CB6BA6"/>
    <w:rsid w:val="00CC3902"/>
    <w:rsid w:val="00CC487E"/>
    <w:rsid w:val="00CC6901"/>
    <w:rsid w:val="00CD4BDD"/>
    <w:rsid w:val="00CE421C"/>
    <w:rsid w:val="00CE4F98"/>
    <w:rsid w:val="00CE5D72"/>
    <w:rsid w:val="00CE7BFD"/>
    <w:rsid w:val="00CF4E16"/>
    <w:rsid w:val="00CF54A9"/>
    <w:rsid w:val="00CF7090"/>
    <w:rsid w:val="00D005B0"/>
    <w:rsid w:val="00D11360"/>
    <w:rsid w:val="00D12792"/>
    <w:rsid w:val="00D13C96"/>
    <w:rsid w:val="00D144BB"/>
    <w:rsid w:val="00D148BB"/>
    <w:rsid w:val="00D17F58"/>
    <w:rsid w:val="00D20D0A"/>
    <w:rsid w:val="00D20F10"/>
    <w:rsid w:val="00D21D4F"/>
    <w:rsid w:val="00D26298"/>
    <w:rsid w:val="00D26808"/>
    <w:rsid w:val="00D30EEB"/>
    <w:rsid w:val="00D3230C"/>
    <w:rsid w:val="00D432D7"/>
    <w:rsid w:val="00D54555"/>
    <w:rsid w:val="00D57B53"/>
    <w:rsid w:val="00D649D5"/>
    <w:rsid w:val="00D70AA4"/>
    <w:rsid w:val="00D757E3"/>
    <w:rsid w:val="00D77D6E"/>
    <w:rsid w:val="00D835B5"/>
    <w:rsid w:val="00D85D02"/>
    <w:rsid w:val="00D86299"/>
    <w:rsid w:val="00D90AC9"/>
    <w:rsid w:val="00D94A3F"/>
    <w:rsid w:val="00D959E8"/>
    <w:rsid w:val="00D9676C"/>
    <w:rsid w:val="00DA5366"/>
    <w:rsid w:val="00DA6878"/>
    <w:rsid w:val="00DA7ED2"/>
    <w:rsid w:val="00DB6F13"/>
    <w:rsid w:val="00DB7BDD"/>
    <w:rsid w:val="00DC0AD6"/>
    <w:rsid w:val="00DC3146"/>
    <w:rsid w:val="00DC32A3"/>
    <w:rsid w:val="00DC34F4"/>
    <w:rsid w:val="00DC44D9"/>
    <w:rsid w:val="00DC5D15"/>
    <w:rsid w:val="00DD0EB6"/>
    <w:rsid w:val="00DD15C7"/>
    <w:rsid w:val="00DD2C95"/>
    <w:rsid w:val="00DD50AC"/>
    <w:rsid w:val="00DD5979"/>
    <w:rsid w:val="00DE7F14"/>
    <w:rsid w:val="00DE7F95"/>
    <w:rsid w:val="00DF0D3D"/>
    <w:rsid w:val="00DF6292"/>
    <w:rsid w:val="00DF7538"/>
    <w:rsid w:val="00E0088F"/>
    <w:rsid w:val="00E02AC2"/>
    <w:rsid w:val="00E063B9"/>
    <w:rsid w:val="00E12C3B"/>
    <w:rsid w:val="00E13C38"/>
    <w:rsid w:val="00E1643A"/>
    <w:rsid w:val="00E21580"/>
    <w:rsid w:val="00E2727C"/>
    <w:rsid w:val="00E3095C"/>
    <w:rsid w:val="00E3494F"/>
    <w:rsid w:val="00E37894"/>
    <w:rsid w:val="00E42E64"/>
    <w:rsid w:val="00E44218"/>
    <w:rsid w:val="00E46AF2"/>
    <w:rsid w:val="00E4709A"/>
    <w:rsid w:val="00E47599"/>
    <w:rsid w:val="00E56952"/>
    <w:rsid w:val="00E60E71"/>
    <w:rsid w:val="00E653A0"/>
    <w:rsid w:val="00E66ED3"/>
    <w:rsid w:val="00E67DD6"/>
    <w:rsid w:val="00E743EA"/>
    <w:rsid w:val="00E801EF"/>
    <w:rsid w:val="00E8351A"/>
    <w:rsid w:val="00E85358"/>
    <w:rsid w:val="00E8577B"/>
    <w:rsid w:val="00E96CC7"/>
    <w:rsid w:val="00EA2559"/>
    <w:rsid w:val="00EA76E2"/>
    <w:rsid w:val="00EB4394"/>
    <w:rsid w:val="00EB67F8"/>
    <w:rsid w:val="00EC0257"/>
    <w:rsid w:val="00EC0F27"/>
    <w:rsid w:val="00EC3424"/>
    <w:rsid w:val="00EC3AED"/>
    <w:rsid w:val="00EC4D94"/>
    <w:rsid w:val="00ED0620"/>
    <w:rsid w:val="00ED27EF"/>
    <w:rsid w:val="00ED2C29"/>
    <w:rsid w:val="00EE112D"/>
    <w:rsid w:val="00EE182B"/>
    <w:rsid w:val="00EE4F18"/>
    <w:rsid w:val="00EE7B20"/>
    <w:rsid w:val="00EF0A5C"/>
    <w:rsid w:val="00EF1414"/>
    <w:rsid w:val="00EF4EF3"/>
    <w:rsid w:val="00EF4FA1"/>
    <w:rsid w:val="00F0056D"/>
    <w:rsid w:val="00F14CC5"/>
    <w:rsid w:val="00F16CB9"/>
    <w:rsid w:val="00F22B24"/>
    <w:rsid w:val="00F24E9F"/>
    <w:rsid w:val="00F26ACB"/>
    <w:rsid w:val="00F33E25"/>
    <w:rsid w:val="00F45258"/>
    <w:rsid w:val="00F47437"/>
    <w:rsid w:val="00F61CA2"/>
    <w:rsid w:val="00F64E56"/>
    <w:rsid w:val="00F66122"/>
    <w:rsid w:val="00F67EA1"/>
    <w:rsid w:val="00F70D02"/>
    <w:rsid w:val="00F72492"/>
    <w:rsid w:val="00F76C52"/>
    <w:rsid w:val="00F77DCA"/>
    <w:rsid w:val="00F90044"/>
    <w:rsid w:val="00F91BCA"/>
    <w:rsid w:val="00F940F9"/>
    <w:rsid w:val="00FA0F2A"/>
    <w:rsid w:val="00FA45EE"/>
    <w:rsid w:val="00FA70BF"/>
    <w:rsid w:val="00FA7579"/>
    <w:rsid w:val="00FB6D3B"/>
    <w:rsid w:val="00FC0541"/>
    <w:rsid w:val="00FC2D6A"/>
    <w:rsid w:val="00FC33FC"/>
    <w:rsid w:val="00FC4DB3"/>
    <w:rsid w:val="00FD0D5D"/>
    <w:rsid w:val="00FD2B62"/>
    <w:rsid w:val="00FD5F6E"/>
    <w:rsid w:val="00FD780A"/>
    <w:rsid w:val="00FE08C1"/>
    <w:rsid w:val="00FE0E00"/>
    <w:rsid w:val="00FE3578"/>
    <w:rsid w:val="00FE4A7C"/>
    <w:rsid w:val="00FE7617"/>
    <w:rsid w:val="00FF59A7"/>
    <w:rsid w:val="00FF5ACC"/>
    <w:rsid w:val="00FF6CE5"/>
    <w:rsid w:val="0221ED46"/>
    <w:rsid w:val="0C9190D8"/>
    <w:rsid w:val="1374FC84"/>
    <w:rsid w:val="13A01207"/>
    <w:rsid w:val="18796E71"/>
    <w:rsid w:val="1F1DA68F"/>
    <w:rsid w:val="219E5A9D"/>
    <w:rsid w:val="234F4135"/>
    <w:rsid w:val="27FD405F"/>
    <w:rsid w:val="2C233395"/>
    <w:rsid w:val="2CE8DAFC"/>
    <w:rsid w:val="2EA33FCC"/>
    <w:rsid w:val="2F4D7587"/>
    <w:rsid w:val="301A41E5"/>
    <w:rsid w:val="3238D737"/>
    <w:rsid w:val="332DA12E"/>
    <w:rsid w:val="364E2477"/>
    <w:rsid w:val="38843EB5"/>
    <w:rsid w:val="38D9265E"/>
    <w:rsid w:val="3B3ABAC3"/>
    <w:rsid w:val="3C7B9D5D"/>
    <w:rsid w:val="3E362FF0"/>
    <w:rsid w:val="402AA3F7"/>
    <w:rsid w:val="46EF4C5E"/>
    <w:rsid w:val="49151924"/>
    <w:rsid w:val="4B7B3E11"/>
    <w:rsid w:val="4BB8FF6B"/>
    <w:rsid w:val="50ECC8CE"/>
    <w:rsid w:val="52CDF07E"/>
    <w:rsid w:val="55597B69"/>
    <w:rsid w:val="5786A943"/>
    <w:rsid w:val="59964953"/>
    <w:rsid w:val="5A46156E"/>
    <w:rsid w:val="5B155407"/>
    <w:rsid w:val="60207714"/>
    <w:rsid w:val="60E243CC"/>
    <w:rsid w:val="6599AB3E"/>
    <w:rsid w:val="69A3CC3E"/>
    <w:rsid w:val="6A14FBA1"/>
    <w:rsid w:val="6E0CF583"/>
    <w:rsid w:val="72F620DA"/>
    <w:rsid w:val="7389C326"/>
    <w:rsid w:val="7CDC2C04"/>
    <w:rsid w:val="7E306A23"/>
    <w:rsid w:val="7F6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33EC"/>
  <w15:docId w15:val="{0116ABDC-1DA0-4D68-9487-9F3AC0D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1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8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1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88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52219-F81A-40AE-8E37-DAD2C33A8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8BD8C-E8D5-4832-8873-F699E7004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849994-9676-43A2-B1BF-85CE3DB98A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5296</Words>
  <Characters>30188</Characters>
  <Application>Microsoft Office Word</Application>
  <DocSecurity>0</DocSecurity>
  <Lines>251</Lines>
  <Paragraphs>70</Paragraphs>
  <ScaleCrop>false</ScaleCrop>
  <Company/>
  <LinksUpToDate>false</LinksUpToDate>
  <CharactersWithSpaces>35414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HAYNES</dc:creator>
  <cp:lastModifiedBy>Kloss, Caroline</cp:lastModifiedBy>
  <cp:revision>4</cp:revision>
  <dcterms:created xsi:type="dcterms:W3CDTF">2022-01-19T15:50:00Z</dcterms:created>
  <dcterms:modified xsi:type="dcterms:W3CDTF">2022-01-19T15:53:00Z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