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6730E" w:rsidRPr="00C6730E" w14:paraId="2E39B3F8" w14:textId="77777777" w:rsidTr="00195CC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E0263F4" w:rsidR="00EE29C2" w:rsidRPr="00C6730E" w:rsidRDefault="00013D96" w:rsidP="00195CC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C6730E">
              <w:rPr>
                <w:rFonts w:ascii="Arial" w:eastAsia="Verdana" w:hAnsi="Arial" w:cs="Arial"/>
                <w:b/>
                <w:sz w:val="24"/>
                <w:szCs w:val="24"/>
              </w:rPr>
              <w:t>Comparer des angles</w:t>
            </w:r>
          </w:p>
        </w:tc>
      </w:tr>
      <w:tr w:rsidR="00C6730E" w:rsidRPr="00C6730E" w14:paraId="76008433" w14:textId="77777777" w:rsidTr="00DD32A5">
        <w:trPr>
          <w:trHeight w:hRule="exact" w:val="34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3469F" w14:textId="77777777" w:rsidR="003109C7" w:rsidRPr="003109C7" w:rsidRDefault="003109C7" w:rsidP="003109C7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Reconnaît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 les angles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dans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diverses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 situations (y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compris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 les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formes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l’horloge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, le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mouvement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>)</w:t>
            </w:r>
          </w:p>
          <w:p w14:paraId="6D7B4000" w14:textId="6884D65E" w:rsidR="001733F2" w:rsidRPr="00C6730E" w:rsidRDefault="001733F2" w:rsidP="00195C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B20B1F5" w14:textId="4519DE45" w:rsidR="0092643C" w:rsidRPr="00C6730E" w:rsidRDefault="003109C7" w:rsidP="003109C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567A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0C70D6FC" wp14:editId="5FF433D2">
                  <wp:extent cx="2095200" cy="1051200"/>
                  <wp:effectExtent l="0" t="0" r="63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00" cy="10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25B2AC" w14:textId="77777777" w:rsidR="003109C7" w:rsidRPr="003109C7" w:rsidRDefault="003109C7" w:rsidP="003109C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«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Je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vois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un angle entre les lames de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ciseaux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et entre les aiguilles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d’une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horloge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lorsqu’elles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se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déplacent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. » </w:t>
            </w:r>
          </w:p>
          <w:p w14:paraId="2002CD49" w14:textId="178374D4" w:rsidR="00AA2565" w:rsidRPr="00C6730E" w:rsidRDefault="00AA2565" w:rsidP="00195C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7DB202C" w14:textId="500D2C06" w:rsidR="00AA2565" w:rsidRPr="00C6730E" w:rsidRDefault="00AA2565" w:rsidP="00195CC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C746B6" w14:textId="0FE8E93F" w:rsidR="00E85C07" w:rsidRPr="00D6445D" w:rsidRDefault="00D6445D" w:rsidP="00195CC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Classe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les angles à </w:t>
            </w: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l’aide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d’un </w:t>
            </w: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repère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de 90° (c.-à-d. </w:t>
            </w: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ou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n’est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pas un angle droit),</w:t>
            </w:r>
          </w:p>
          <w:p w14:paraId="2A6950E9" w14:textId="3C691A2B" w:rsidR="0092643C" w:rsidRPr="00C6730E" w:rsidRDefault="0092643C" w:rsidP="0092643C">
            <w:pPr>
              <w:pStyle w:val="Default"/>
              <w:rPr>
                <w:color w:val="auto"/>
              </w:rPr>
            </w:pPr>
          </w:p>
          <w:p w14:paraId="4F837332" w14:textId="6953357D" w:rsidR="001733F2" w:rsidRDefault="0030268E" w:rsidP="003026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A567A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1E7C39B5" wp14:editId="1EBE9160">
                  <wp:extent cx="1820997" cy="5386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997" cy="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7E709" w14:textId="77777777" w:rsidR="0030268E" w:rsidRPr="00C6730E" w:rsidRDefault="0030268E" w:rsidP="003026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F1A796E" w14:textId="77777777" w:rsidR="00D6445D" w:rsidRPr="00D6445D" w:rsidRDefault="00D6445D" w:rsidP="00D6445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445D">
              <w:rPr>
                <w:rFonts w:ascii="Arial" w:hAnsi="Arial" w:cs="Arial"/>
                <w:bCs/>
                <w:sz w:val="19"/>
                <w:szCs w:val="19"/>
              </w:rPr>
              <w:t xml:space="preserve">« Le premier angle </w:t>
            </w:r>
            <w:proofErr w:type="spellStart"/>
            <w:r w:rsidRPr="00D6445D">
              <w:rPr>
                <w:rFonts w:ascii="Arial" w:hAnsi="Arial" w:cs="Arial"/>
                <w:bCs/>
                <w:sz w:val="19"/>
                <w:szCs w:val="19"/>
              </w:rPr>
              <w:t>est</w:t>
            </w:r>
            <w:proofErr w:type="spellEnd"/>
            <w:r w:rsidRPr="00D6445D">
              <w:rPr>
                <w:rFonts w:ascii="Arial" w:hAnsi="Arial" w:cs="Arial"/>
                <w:bCs/>
                <w:sz w:val="19"/>
                <w:szCs w:val="19"/>
              </w:rPr>
              <w:t xml:space="preserve"> un angle droit. Les </w:t>
            </w:r>
            <w:proofErr w:type="spellStart"/>
            <w:r w:rsidRPr="00D6445D">
              <w:rPr>
                <w:rFonts w:ascii="Arial" w:hAnsi="Arial" w:cs="Arial"/>
                <w:bCs/>
                <w:sz w:val="19"/>
                <w:szCs w:val="19"/>
              </w:rPr>
              <w:t>autres</w:t>
            </w:r>
            <w:proofErr w:type="spellEnd"/>
            <w:r w:rsidRPr="00D6445D">
              <w:rPr>
                <w:rFonts w:ascii="Arial" w:hAnsi="Arial" w:cs="Arial"/>
                <w:bCs/>
                <w:sz w:val="19"/>
                <w:szCs w:val="19"/>
              </w:rPr>
              <w:t xml:space="preserve"> ne </w:t>
            </w:r>
            <w:proofErr w:type="spellStart"/>
            <w:r w:rsidRPr="00D6445D">
              <w:rPr>
                <w:rFonts w:ascii="Arial" w:hAnsi="Arial" w:cs="Arial"/>
                <w:bCs/>
                <w:sz w:val="19"/>
                <w:szCs w:val="19"/>
              </w:rPr>
              <w:t>sont</w:t>
            </w:r>
            <w:proofErr w:type="spellEnd"/>
            <w:r w:rsidRPr="00D6445D">
              <w:rPr>
                <w:rFonts w:ascii="Arial" w:hAnsi="Arial" w:cs="Arial"/>
                <w:bCs/>
                <w:sz w:val="19"/>
                <w:szCs w:val="19"/>
              </w:rPr>
              <w:t xml:space="preserve"> pas des angles droits. » </w:t>
            </w:r>
          </w:p>
          <w:p w14:paraId="3FF09659" w14:textId="6F75390C" w:rsidR="0006619A" w:rsidRPr="00C6730E" w:rsidRDefault="00CC22FC" w:rsidP="00D6445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7F95AA5C" w14:textId="2B9AB2BA" w:rsidR="0006619A" w:rsidRPr="00C6730E" w:rsidRDefault="0006619A" w:rsidP="00195CC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1BD936" w14:textId="2ED6CC9D" w:rsidR="004B1992" w:rsidRPr="0030268E" w:rsidRDefault="0030268E" w:rsidP="00195CC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0268E">
              <w:rPr>
                <w:rFonts w:ascii="Arial" w:hAnsi="Arial" w:cs="Arial"/>
                <w:sz w:val="19"/>
                <w:szCs w:val="19"/>
              </w:rPr>
              <w:t xml:space="preserve">Utilise un angle droit </w:t>
            </w:r>
            <w:proofErr w:type="spellStart"/>
            <w:r w:rsidRPr="0030268E">
              <w:rPr>
                <w:rFonts w:ascii="Arial" w:hAnsi="Arial" w:cs="Arial"/>
                <w:sz w:val="19"/>
                <w:szCs w:val="19"/>
              </w:rPr>
              <w:t>comme</w:t>
            </w:r>
            <w:proofErr w:type="spellEnd"/>
            <w:r w:rsidRPr="0030268E">
              <w:rPr>
                <w:rFonts w:ascii="Arial" w:hAnsi="Arial" w:cs="Arial"/>
                <w:sz w:val="19"/>
                <w:szCs w:val="19"/>
              </w:rPr>
              <w:t xml:space="preserve"> un </w:t>
            </w:r>
            <w:proofErr w:type="spellStart"/>
            <w:r w:rsidRPr="0030268E">
              <w:rPr>
                <w:rFonts w:ascii="Arial" w:hAnsi="Arial" w:cs="Arial"/>
                <w:sz w:val="19"/>
                <w:szCs w:val="19"/>
              </w:rPr>
              <w:t>repère</w:t>
            </w:r>
            <w:proofErr w:type="spellEnd"/>
            <w:r w:rsidRPr="0030268E">
              <w:rPr>
                <w:rFonts w:ascii="Arial" w:hAnsi="Arial" w:cs="Arial"/>
                <w:sz w:val="19"/>
                <w:szCs w:val="19"/>
              </w:rPr>
              <w:t xml:space="preserve"> pour comparer</w:t>
            </w:r>
          </w:p>
          <w:p w14:paraId="09CB944D" w14:textId="3367FD1B" w:rsidR="001733F2" w:rsidRPr="00C6730E" w:rsidRDefault="001733F2" w:rsidP="00195C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765B7DF" w14:textId="1FFC345B" w:rsidR="0092643C" w:rsidRPr="00C6730E" w:rsidRDefault="0030268E" w:rsidP="0030268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D60D8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2971373D" wp14:editId="7760F121">
                  <wp:extent cx="2360195" cy="806400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195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09C72" w14:textId="77777777" w:rsidR="0092643C" w:rsidRPr="00C6730E" w:rsidRDefault="0092643C" w:rsidP="00195CCA">
            <w:pPr>
              <w:rPr>
                <w:rFonts w:ascii="Arial" w:hAnsi="Arial" w:cs="Arial"/>
                <w:sz w:val="19"/>
                <w:szCs w:val="19"/>
              </w:rPr>
            </w:pPr>
          </w:p>
          <w:p w14:paraId="428AA1B7" w14:textId="77777777" w:rsidR="0030268E" w:rsidRPr="0030268E" w:rsidRDefault="0030268E" w:rsidP="0030268E">
            <w:pPr>
              <w:pStyle w:val="TableParagraph"/>
              <w:spacing w:line="250" w:lineRule="auto"/>
              <w:ind w:left="90" w:right="15"/>
              <w:jc w:val="center"/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</w:pPr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 xml:space="preserve">« Ce triangle a des angles plus petits </w:t>
            </w:r>
            <w:proofErr w:type="spellStart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>qu’un</w:t>
            </w:r>
            <w:proofErr w:type="spellEnd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 xml:space="preserve"> angle droit. </w:t>
            </w:r>
            <w:proofErr w:type="spellStart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>L’angle</w:t>
            </w:r>
            <w:proofErr w:type="spellEnd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>est</w:t>
            </w:r>
            <w:proofErr w:type="spellEnd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 xml:space="preserve"> plus grand </w:t>
            </w:r>
            <w:proofErr w:type="spellStart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>qu’un</w:t>
            </w:r>
            <w:proofErr w:type="spellEnd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 xml:space="preserve"> angle droit. » </w:t>
            </w:r>
          </w:p>
          <w:p w14:paraId="0568DBD1" w14:textId="1365C6DC" w:rsidR="005561E8" w:rsidRPr="00C6730E" w:rsidRDefault="005561E8" w:rsidP="0030268E">
            <w:pPr>
              <w:pStyle w:val="TableParagraph"/>
              <w:spacing w:line="250" w:lineRule="auto"/>
              <w:ind w:right="15"/>
              <w:rPr>
                <w:rFonts w:ascii="Arial" w:hAnsi="Arial" w:cs="Arial"/>
                <w:bCs/>
                <w:sz w:val="19"/>
                <w:szCs w:val="19"/>
                <w:lang w:val="fr-CA"/>
              </w:rPr>
            </w:pPr>
          </w:p>
          <w:p w14:paraId="6E3EB05B" w14:textId="55DB38B8" w:rsidR="005561E8" w:rsidRPr="00C6730E" w:rsidRDefault="005561E8" w:rsidP="00195C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C6730E" w:rsidRPr="00C6730E" w14:paraId="72E68D03" w14:textId="77777777" w:rsidTr="00195CC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51D6F5E6" w:rsidR="005E6125" w:rsidRPr="00C6730E" w:rsidRDefault="00D62A85" w:rsidP="00195CC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eastAsia="Verdana" w:hAnsi="Arial" w:cs="Arial"/>
                <w:b/>
              </w:rPr>
              <w:t>Observations</w:t>
            </w:r>
            <w:r w:rsidR="0061599E" w:rsidRPr="00C6730E">
              <w:rPr>
                <w:rFonts w:ascii="Arial" w:eastAsia="Verdana" w:hAnsi="Arial" w:cs="Arial"/>
                <w:b/>
              </w:rPr>
              <w:t xml:space="preserve"> et d</w:t>
            </w:r>
            <w:r w:rsidRPr="00C6730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730E" w:rsidRPr="00C6730E" w14:paraId="06EBD03A" w14:textId="77777777" w:rsidTr="00195CC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C6730E" w:rsidRDefault="008F11D5" w:rsidP="00195CC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F95BE6" w:rsidR="008F11D5" w:rsidRPr="00C6730E" w:rsidRDefault="008F11D5" w:rsidP="00195CC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C6730E" w:rsidRDefault="008F11D5" w:rsidP="00195CC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6730E" w:rsidRPr="00C6730E" w14:paraId="29C61F02" w14:textId="77777777" w:rsidTr="009D144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D68FF20" w:rsidR="00FE6750" w:rsidRPr="00C6730E" w:rsidRDefault="00CC22FC" w:rsidP="009D144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C6730E">
              <w:rPr>
                <w:rFonts w:ascii="Arial" w:hAnsi="Arial" w:cs="Arial"/>
                <w:b/>
                <w:sz w:val="24"/>
                <w:szCs w:val="24"/>
              </w:rPr>
              <w:lastRenderedPageBreak/>
              <w:t>Comparer des angles (suite)</w:t>
            </w:r>
          </w:p>
        </w:tc>
      </w:tr>
      <w:tr w:rsidR="00C6730E" w:rsidRPr="00C6730E" w14:paraId="4B1D04CB" w14:textId="77777777" w:rsidTr="00DD32A5">
        <w:trPr>
          <w:trHeight w:hRule="exact" w:val="36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5AE4FA" w14:textId="49537EBA" w:rsidR="00F5578C" w:rsidRPr="0030268E" w:rsidRDefault="0030268E" w:rsidP="009D144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0268E">
              <w:rPr>
                <w:rFonts w:ascii="Arial" w:hAnsi="Arial" w:cs="Arial"/>
                <w:sz w:val="19"/>
                <w:szCs w:val="19"/>
              </w:rPr>
              <w:t xml:space="preserve">Compare les angles </w:t>
            </w:r>
            <w:proofErr w:type="spellStart"/>
            <w:r w:rsidRPr="0030268E">
              <w:rPr>
                <w:rFonts w:ascii="Arial" w:hAnsi="Arial" w:cs="Arial"/>
                <w:sz w:val="19"/>
                <w:szCs w:val="19"/>
              </w:rPr>
              <w:t>indirectement</w:t>
            </w:r>
            <w:proofErr w:type="spellEnd"/>
            <w:r w:rsidRPr="0030268E">
              <w:rPr>
                <w:rFonts w:ascii="Arial" w:hAnsi="Arial" w:cs="Arial"/>
                <w:sz w:val="19"/>
                <w:szCs w:val="19"/>
              </w:rPr>
              <w:t xml:space="preserve">, en </w:t>
            </w:r>
            <w:proofErr w:type="spellStart"/>
            <w:r w:rsidRPr="0030268E">
              <w:rPr>
                <w:rFonts w:ascii="Arial" w:hAnsi="Arial" w:cs="Arial"/>
                <w:sz w:val="19"/>
                <w:szCs w:val="19"/>
              </w:rPr>
              <w:t>utilisant</w:t>
            </w:r>
            <w:proofErr w:type="spellEnd"/>
            <w:r w:rsidRPr="0030268E">
              <w:rPr>
                <w:rFonts w:ascii="Arial" w:hAnsi="Arial" w:cs="Arial"/>
                <w:sz w:val="19"/>
                <w:szCs w:val="19"/>
              </w:rPr>
              <w:t xml:space="preserve"> un </w:t>
            </w:r>
            <w:proofErr w:type="spellStart"/>
            <w:r w:rsidRPr="0030268E">
              <w:rPr>
                <w:rFonts w:ascii="Arial" w:hAnsi="Arial" w:cs="Arial"/>
                <w:sz w:val="19"/>
                <w:szCs w:val="19"/>
              </w:rPr>
              <w:t>troisième</w:t>
            </w:r>
            <w:proofErr w:type="spellEnd"/>
            <w:r w:rsidRPr="0030268E">
              <w:rPr>
                <w:rFonts w:ascii="Arial" w:hAnsi="Arial" w:cs="Arial"/>
                <w:sz w:val="19"/>
                <w:szCs w:val="19"/>
              </w:rPr>
              <w:t xml:space="preserve"> angle</w:t>
            </w:r>
          </w:p>
          <w:p w14:paraId="354E39BA" w14:textId="33F0E2A2" w:rsidR="00A07226" w:rsidRPr="00C6730E" w:rsidRDefault="00A07226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B333AFE" w14:textId="6517488C" w:rsidR="001733F2" w:rsidRPr="00C6730E" w:rsidRDefault="00D25841" w:rsidP="00D258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F28FA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494711D4" wp14:editId="4683CC3B">
                  <wp:extent cx="1753200" cy="878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00" cy="87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8AF669" w14:textId="77777777" w:rsidR="001733F2" w:rsidRPr="00C6730E" w:rsidRDefault="001733F2" w:rsidP="009D144A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601BE1" w14:textId="77777777" w:rsidR="0030268E" w:rsidRPr="0030268E" w:rsidRDefault="0030268E" w:rsidP="0030268E">
            <w:pPr>
              <w:pStyle w:val="TableParagraph"/>
              <w:spacing w:line="250" w:lineRule="auto"/>
              <w:ind w:left="90" w:right="84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«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L’angle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A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est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un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peu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plus grand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qu’un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angle droit.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L’angle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B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est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un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peu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plus petit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qu’un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angle droit.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Donc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,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l’angle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A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est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plus grand que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l’angle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B. » </w:t>
            </w:r>
          </w:p>
          <w:p w14:paraId="3550B02B" w14:textId="35A71F14" w:rsidR="00B61D6A" w:rsidRPr="00C6730E" w:rsidRDefault="00B61D6A" w:rsidP="0030268E">
            <w:pPr>
              <w:pStyle w:val="TableParagraph"/>
              <w:spacing w:line="250" w:lineRule="auto"/>
              <w:ind w:left="90"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0E011" w14:textId="77777777" w:rsidR="00F5578C" w:rsidRPr="00C6730E" w:rsidRDefault="00F5578C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9CE8187" w14:textId="77777777" w:rsidR="00F5578C" w:rsidRPr="00C6730E" w:rsidRDefault="00F5578C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C1FDC80" w14:textId="77777777" w:rsidR="00F5578C" w:rsidRPr="00C6730E" w:rsidRDefault="00F5578C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324C171F" w:rsidR="00F5578C" w:rsidRPr="00C6730E" w:rsidRDefault="00F5578C" w:rsidP="009D144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04EE4D" w14:textId="77777777" w:rsidR="00A411AB" w:rsidRPr="00A411AB" w:rsidRDefault="00A411AB" w:rsidP="00A411A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411AB">
              <w:rPr>
                <w:rFonts w:ascii="Arial" w:hAnsi="Arial" w:cs="Arial"/>
                <w:sz w:val="19"/>
                <w:szCs w:val="19"/>
              </w:rPr>
              <w:t>Estime</w:t>
            </w:r>
            <w:proofErr w:type="spellEnd"/>
            <w:r w:rsidRPr="00A411AB">
              <w:rPr>
                <w:rFonts w:ascii="Arial" w:hAnsi="Arial" w:cs="Arial"/>
                <w:sz w:val="19"/>
                <w:szCs w:val="19"/>
              </w:rPr>
              <w:t xml:space="preserve"> et compare des angles de </w:t>
            </w:r>
            <w:proofErr w:type="spellStart"/>
            <w:r w:rsidRPr="00A411AB">
              <w:rPr>
                <w:rFonts w:ascii="Arial" w:hAnsi="Arial" w:cs="Arial"/>
                <w:sz w:val="19"/>
                <w:szCs w:val="19"/>
              </w:rPr>
              <w:t>façon</w:t>
            </w:r>
            <w:proofErr w:type="spellEnd"/>
            <w:r w:rsidRPr="00A411AB">
              <w:rPr>
                <w:rFonts w:ascii="Arial" w:hAnsi="Arial" w:cs="Arial"/>
                <w:sz w:val="19"/>
                <w:szCs w:val="19"/>
              </w:rPr>
              <w:t xml:space="preserve"> flexible</w:t>
            </w:r>
          </w:p>
          <w:p w14:paraId="787558D6" w14:textId="5EC6C1C8" w:rsidR="00B96946" w:rsidRPr="00C6730E" w:rsidRDefault="00B96946" w:rsidP="009D144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F12953D" w14:textId="2ADCA311" w:rsidR="005B62C1" w:rsidRPr="00C6730E" w:rsidRDefault="008F06C5" w:rsidP="009D144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04F9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F4698E" wp14:editId="314109F3">
                  <wp:simplePos x="0" y="0"/>
                  <wp:positionH relativeFrom="column">
                    <wp:posOffset>373882</wp:posOffset>
                  </wp:positionH>
                  <wp:positionV relativeFrom="paragraph">
                    <wp:posOffset>77972</wp:posOffset>
                  </wp:positionV>
                  <wp:extent cx="1641600" cy="824400"/>
                  <wp:effectExtent l="0" t="0" r="0" b="127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600" cy="8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E20E5" w14:textId="41851DFF" w:rsidR="001733F2" w:rsidRPr="00C6730E" w:rsidRDefault="001733F2" w:rsidP="009264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663C0D7" w14:textId="77777777" w:rsidR="009D144A" w:rsidRPr="00C6730E" w:rsidRDefault="009D144A" w:rsidP="009D144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42EE8BC" w14:textId="77777777" w:rsidR="00A411AB" w:rsidRDefault="00A411AB" w:rsidP="00A411AB">
            <w:pPr>
              <w:pStyle w:val="Defaul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044F4B91" w14:textId="77777777" w:rsidR="00A411AB" w:rsidRDefault="00A411AB" w:rsidP="00A411AB">
            <w:pPr>
              <w:pStyle w:val="Defaul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7389AE59" w14:textId="77777777" w:rsidR="00A411AB" w:rsidRDefault="00A411AB" w:rsidP="00A411AB">
            <w:pPr>
              <w:pStyle w:val="Defaul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08711344" w14:textId="77777777" w:rsidR="00A411AB" w:rsidRDefault="00A411AB" w:rsidP="00A411AB">
            <w:pPr>
              <w:pStyle w:val="Defaul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20565D88" w14:textId="77777777" w:rsidR="00A411AB" w:rsidRDefault="00A411AB" w:rsidP="00A411AB">
            <w:pPr>
              <w:pStyle w:val="Defaul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3A3DDB54" w14:textId="74FCC675" w:rsidR="00A411AB" w:rsidRPr="00A411AB" w:rsidRDefault="00A411AB" w:rsidP="00A411AB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«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Je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pense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que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B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est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un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peu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plus grand.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J’ai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placé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A au-dessus de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B, et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il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correspond tout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juste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à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l’intérieur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.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Donc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,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B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est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un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peu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plus grand. » </w:t>
            </w:r>
          </w:p>
          <w:p w14:paraId="1547FAC7" w14:textId="1E68EC4C" w:rsidR="00EE7286" w:rsidRPr="00C6730E" w:rsidRDefault="00EE7286" w:rsidP="00A411A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1829FA" w14:textId="1D2718C3" w:rsidR="001733F2" w:rsidRPr="00C6730E" w:rsidRDefault="00D1118D" w:rsidP="00DD32A5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1118D">
              <w:rPr>
                <w:rFonts w:ascii="Arial" w:hAnsi="Arial" w:cs="Arial"/>
                <w:sz w:val="19"/>
                <w:szCs w:val="19"/>
              </w:rPr>
              <w:t xml:space="preserve">Utilise des angles pour explorer et </w:t>
            </w:r>
            <w:proofErr w:type="spellStart"/>
            <w:r w:rsidRPr="00D1118D">
              <w:rPr>
                <w:rFonts w:ascii="Arial" w:hAnsi="Arial" w:cs="Arial"/>
                <w:sz w:val="19"/>
                <w:szCs w:val="19"/>
              </w:rPr>
              <w:t>mieux</w:t>
            </w:r>
            <w:proofErr w:type="spellEnd"/>
            <w:r w:rsidRPr="00D111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1118D">
              <w:rPr>
                <w:rFonts w:ascii="Arial" w:hAnsi="Arial" w:cs="Arial"/>
                <w:sz w:val="19"/>
                <w:szCs w:val="19"/>
              </w:rPr>
              <w:t>comprendre</w:t>
            </w:r>
            <w:proofErr w:type="spellEnd"/>
            <w:r w:rsidRPr="00D1118D">
              <w:rPr>
                <w:rFonts w:ascii="Arial" w:hAnsi="Arial" w:cs="Arial"/>
                <w:sz w:val="19"/>
                <w:szCs w:val="19"/>
              </w:rPr>
              <w:t xml:space="preserve"> le monde </w:t>
            </w:r>
            <w:proofErr w:type="spellStart"/>
            <w:r w:rsidRPr="00D1118D">
              <w:rPr>
                <w:rFonts w:ascii="Arial" w:hAnsi="Arial" w:cs="Arial"/>
                <w:sz w:val="19"/>
                <w:szCs w:val="19"/>
              </w:rPr>
              <w:t>autour</w:t>
            </w:r>
            <w:proofErr w:type="spellEnd"/>
            <w:r w:rsidRPr="00D111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1118D">
              <w:rPr>
                <w:rFonts w:ascii="Arial" w:hAnsi="Arial" w:cs="Arial"/>
                <w:sz w:val="19"/>
                <w:szCs w:val="19"/>
              </w:rPr>
              <w:t>d'eux</w:t>
            </w:r>
            <w:proofErr w:type="spellEnd"/>
          </w:p>
          <w:p w14:paraId="7D08A2CC" w14:textId="1631D1F8" w:rsidR="004D6D95" w:rsidRPr="00C6730E" w:rsidRDefault="004D6D95" w:rsidP="00684F58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F5A5588" w14:textId="222B0357" w:rsidR="004D6D95" w:rsidRPr="00C6730E" w:rsidRDefault="003E3338" w:rsidP="003E333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04F90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672BE516" wp14:editId="1A007DF2">
                  <wp:extent cx="2080800" cy="1040400"/>
                  <wp:effectExtent l="0" t="0" r="254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00" cy="10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69F22" w14:textId="28F9D189" w:rsidR="00195CCA" w:rsidRPr="00C6730E" w:rsidRDefault="00195CCA" w:rsidP="009D144A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02AD06C" w14:textId="77777777" w:rsidR="00D1118D" w:rsidRPr="00D1118D" w:rsidRDefault="00D1118D" w:rsidP="00D1118D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« Au fur et à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mesure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que le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pont-levis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monte,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devient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plus grand. Au fur et à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mesure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que le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pont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redescend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,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devient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plus petit. » </w:t>
            </w:r>
          </w:p>
          <w:p w14:paraId="565662E6" w14:textId="132E3EC5" w:rsidR="004D6D95" w:rsidRPr="00C6730E" w:rsidRDefault="004D6D95" w:rsidP="00D1118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C6730E" w:rsidRPr="00C6730E" w14:paraId="4753A5C0" w14:textId="77777777" w:rsidTr="009D144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41A5C2CD" w:rsidR="00D62A85" w:rsidRPr="00C6730E" w:rsidRDefault="00D62A85" w:rsidP="009D144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eastAsia="Verdana" w:hAnsi="Arial" w:cs="Arial"/>
                <w:b/>
              </w:rPr>
              <w:t>Observations</w:t>
            </w:r>
            <w:r w:rsidR="00B0437C" w:rsidRPr="00C6730E">
              <w:rPr>
                <w:rFonts w:ascii="Arial" w:eastAsia="Verdana" w:hAnsi="Arial" w:cs="Arial"/>
                <w:b/>
              </w:rPr>
              <w:t xml:space="preserve"> et d</w:t>
            </w:r>
            <w:r w:rsidRPr="00C6730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730E" w:rsidRPr="00C6730E" w14:paraId="44DB898B" w14:textId="77777777" w:rsidTr="00DD32A5">
        <w:trPr>
          <w:trHeight w:val="396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C6730E" w:rsidRDefault="008F11D5" w:rsidP="009D144A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CE0C195" w:rsidR="008F11D5" w:rsidRPr="00C6730E" w:rsidRDefault="008F11D5" w:rsidP="009D144A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C6730E" w:rsidRDefault="008F11D5" w:rsidP="009D144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0FB20" w14:textId="77777777" w:rsidR="00624F92" w:rsidRDefault="00624F92" w:rsidP="00CA2529">
      <w:pPr>
        <w:spacing w:after="0" w:line="240" w:lineRule="auto"/>
      </w:pPr>
      <w:r>
        <w:separator/>
      </w:r>
    </w:p>
  </w:endnote>
  <w:endnote w:type="continuationSeparator" w:id="0">
    <w:p w14:paraId="0842445E" w14:textId="77777777" w:rsidR="00624F92" w:rsidRDefault="00624F9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032A" w14:textId="77777777" w:rsidR="00382627" w:rsidRDefault="00382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A9E425E" w:rsidR="0028676E" w:rsidRPr="008C7CA0" w:rsidRDefault="008C7CA0" w:rsidP="008C7CA0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60159D" wp14:editId="1C2A0B65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0FA1" w14:textId="77777777" w:rsidR="00382627" w:rsidRDefault="00382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71EF4" w14:textId="77777777" w:rsidR="00624F92" w:rsidRDefault="00624F92" w:rsidP="00CA2529">
      <w:pPr>
        <w:spacing w:after="0" w:line="240" w:lineRule="auto"/>
      </w:pPr>
      <w:r>
        <w:separator/>
      </w:r>
    </w:p>
  </w:footnote>
  <w:footnote w:type="continuationSeparator" w:id="0">
    <w:p w14:paraId="0D1C6E7A" w14:textId="77777777" w:rsidR="00624F92" w:rsidRDefault="00624F9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B62F" w14:textId="77777777" w:rsidR="00382627" w:rsidRDefault="00382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C047D82" w:rsidR="00E613E3" w:rsidRPr="00013D9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9D1544A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7401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9EB410C" w:rsidR="00E613E3" w:rsidRPr="00D5085E" w:rsidRDefault="00D508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9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" filled="f" stroked="f">
              <v:textbox>
                <w:txbxContent>
                  <w:p w14:paraId="2521030B" w14:textId="19EB410C" w:rsidR="00E613E3" w:rsidRPr="00D5085E" w:rsidRDefault="00D508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ED46FE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996916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013D96">
      <w:rPr>
        <w:lang w:val="fr-CA"/>
      </w:rPr>
      <w:tab/>
    </w:r>
    <w:r w:rsidR="00CA2529" w:rsidRPr="00013D96">
      <w:rPr>
        <w:lang w:val="fr-CA"/>
      </w:rPr>
      <w:tab/>
    </w:r>
    <w:r w:rsidR="00CA2529" w:rsidRPr="00013D96">
      <w:rPr>
        <w:lang w:val="fr-CA"/>
      </w:rPr>
      <w:tab/>
    </w:r>
    <w:r w:rsidR="00207CC0" w:rsidRPr="00013D96">
      <w:rPr>
        <w:lang w:val="fr-CA"/>
      </w:rPr>
      <w:tab/>
    </w:r>
    <w:r w:rsidR="00FD2B2E" w:rsidRPr="00013D96">
      <w:rPr>
        <w:lang w:val="fr-CA"/>
      </w:rPr>
      <w:tab/>
    </w:r>
    <w:r w:rsidR="00D5085E" w:rsidRPr="00013D96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382627">
      <w:rPr>
        <w:rFonts w:ascii="Arial" w:hAnsi="Arial" w:cs="Arial"/>
        <w:b/>
        <w:sz w:val="36"/>
        <w:szCs w:val="36"/>
        <w:lang w:val="fr-CA"/>
      </w:rPr>
      <w:t>7</w:t>
    </w:r>
  </w:p>
  <w:p w14:paraId="4033973E" w14:textId="173E8AAB" w:rsidR="00CA2529" w:rsidRPr="00013D96" w:rsidRDefault="00382627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Comparer</w:t>
    </w:r>
    <w:bookmarkStart w:id="0" w:name="_GoBack"/>
    <w:bookmarkEnd w:id="0"/>
    <w:r w:rsidR="00013D96" w:rsidRPr="00013D96">
      <w:rPr>
        <w:rFonts w:ascii="Arial" w:hAnsi="Arial" w:cs="Arial"/>
        <w:b/>
        <w:sz w:val="28"/>
        <w:szCs w:val="28"/>
        <w:lang w:val="fr-CA"/>
      </w:rPr>
      <w:t xml:space="preserve"> des a</w:t>
    </w:r>
    <w:r w:rsidR="00013D96">
      <w:rPr>
        <w:rFonts w:ascii="Arial" w:hAnsi="Arial" w:cs="Arial"/>
        <w:b/>
        <w:sz w:val="28"/>
        <w:szCs w:val="28"/>
        <w:lang w:val="fr-CA"/>
      </w:rPr>
      <w:t>ngles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5BA9" w14:textId="77777777" w:rsidR="00382627" w:rsidRDefault="00382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D96"/>
    <w:rsid w:val="00024564"/>
    <w:rsid w:val="000479B1"/>
    <w:rsid w:val="00050E5C"/>
    <w:rsid w:val="00052C4A"/>
    <w:rsid w:val="00053328"/>
    <w:rsid w:val="0005536B"/>
    <w:rsid w:val="0006619A"/>
    <w:rsid w:val="00070C5F"/>
    <w:rsid w:val="000733E7"/>
    <w:rsid w:val="0008174D"/>
    <w:rsid w:val="000951EA"/>
    <w:rsid w:val="00097C8F"/>
    <w:rsid w:val="000B1BB4"/>
    <w:rsid w:val="000C2970"/>
    <w:rsid w:val="000C7349"/>
    <w:rsid w:val="000D60D8"/>
    <w:rsid w:val="000F43C1"/>
    <w:rsid w:val="0010677B"/>
    <w:rsid w:val="00106FF9"/>
    <w:rsid w:val="00112FF1"/>
    <w:rsid w:val="00117D2A"/>
    <w:rsid w:val="00141C03"/>
    <w:rsid w:val="00143727"/>
    <w:rsid w:val="00151F78"/>
    <w:rsid w:val="001733F2"/>
    <w:rsid w:val="00192706"/>
    <w:rsid w:val="00195CCA"/>
    <w:rsid w:val="001A3410"/>
    <w:rsid w:val="001A7920"/>
    <w:rsid w:val="001D5797"/>
    <w:rsid w:val="001F2477"/>
    <w:rsid w:val="00202C88"/>
    <w:rsid w:val="00207CC0"/>
    <w:rsid w:val="002461F7"/>
    <w:rsid w:val="00253151"/>
    <w:rsid w:val="00254851"/>
    <w:rsid w:val="00260DF3"/>
    <w:rsid w:val="00270D20"/>
    <w:rsid w:val="0028676E"/>
    <w:rsid w:val="002B00E9"/>
    <w:rsid w:val="002B19A5"/>
    <w:rsid w:val="002B1FAB"/>
    <w:rsid w:val="002C13FC"/>
    <w:rsid w:val="002C26A6"/>
    <w:rsid w:val="002C432C"/>
    <w:rsid w:val="002C4CB2"/>
    <w:rsid w:val="002E1734"/>
    <w:rsid w:val="002F051B"/>
    <w:rsid w:val="003014A9"/>
    <w:rsid w:val="0030268E"/>
    <w:rsid w:val="003109C7"/>
    <w:rsid w:val="00316B88"/>
    <w:rsid w:val="00335329"/>
    <w:rsid w:val="003413A6"/>
    <w:rsid w:val="00345039"/>
    <w:rsid w:val="00363E28"/>
    <w:rsid w:val="003809A5"/>
    <w:rsid w:val="00382627"/>
    <w:rsid w:val="003C2320"/>
    <w:rsid w:val="003C6C30"/>
    <w:rsid w:val="003E3338"/>
    <w:rsid w:val="003F79CD"/>
    <w:rsid w:val="00424F12"/>
    <w:rsid w:val="00483555"/>
    <w:rsid w:val="004959B6"/>
    <w:rsid w:val="00496010"/>
    <w:rsid w:val="004B1992"/>
    <w:rsid w:val="004C152B"/>
    <w:rsid w:val="004D3C60"/>
    <w:rsid w:val="004D6D95"/>
    <w:rsid w:val="004E141F"/>
    <w:rsid w:val="004E6496"/>
    <w:rsid w:val="004F7CFB"/>
    <w:rsid w:val="0052693C"/>
    <w:rsid w:val="0053459C"/>
    <w:rsid w:val="0054168B"/>
    <w:rsid w:val="00543A9A"/>
    <w:rsid w:val="00553E46"/>
    <w:rsid w:val="005561E8"/>
    <w:rsid w:val="00581577"/>
    <w:rsid w:val="005B114E"/>
    <w:rsid w:val="005B1CEA"/>
    <w:rsid w:val="005B3A77"/>
    <w:rsid w:val="005B62C1"/>
    <w:rsid w:val="005B7D0F"/>
    <w:rsid w:val="005E3427"/>
    <w:rsid w:val="005E6125"/>
    <w:rsid w:val="005E6642"/>
    <w:rsid w:val="005E7B80"/>
    <w:rsid w:val="006023FA"/>
    <w:rsid w:val="00606035"/>
    <w:rsid w:val="0061599E"/>
    <w:rsid w:val="00622084"/>
    <w:rsid w:val="00624F92"/>
    <w:rsid w:val="00652680"/>
    <w:rsid w:val="006549F0"/>
    <w:rsid w:val="00661689"/>
    <w:rsid w:val="00684F58"/>
    <w:rsid w:val="00696ABC"/>
    <w:rsid w:val="006A7885"/>
    <w:rsid w:val="006B210D"/>
    <w:rsid w:val="006D414C"/>
    <w:rsid w:val="006F0CE6"/>
    <w:rsid w:val="00700A8B"/>
    <w:rsid w:val="00703686"/>
    <w:rsid w:val="00733E9A"/>
    <w:rsid w:val="00741178"/>
    <w:rsid w:val="007516E1"/>
    <w:rsid w:val="0076731B"/>
    <w:rsid w:val="00773EA9"/>
    <w:rsid w:val="0077535A"/>
    <w:rsid w:val="007945E3"/>
    <w:rsid w:val="007A6B78"/>
    <w:rsid w:val="007B10C4"/>
    <w:rsid w:val="007B4DA7"/>
    <w:rsid w:val="007B6C39"/>
    <w:rsid w:val="00812DCC"/>
    <w:rsid w:val="00814AB4"/>
    <w:rsid w:val="00832B16"/>
    <w:rsid w:val="008343AA"/>
    <w:rsid w:val="008418D8"/>
    <w:rsid w:val="00863808"/>
    <w:rsid w:val="00877DBB"/>
    <w:rsid w:val="008C7CA0"/>
    <w:rsid w:val="008D4062"/>
    <w:rsid w:val="008F06C5"/>
    <w:rsid w:val="008F11D5"/>
    <w:rsid w:val="00904C32"/>
    <w:rsid w:val="0091680E"/>
    <w:rsid w:val="0092323E"/>
    <w:rsid w:val="0092643C"/>
    <w:rsid w:val="00927906"/>
    <w:rsid w:val="009536C9"/>
    <w:rsid w:val="00960624"/>
    <w:rsid w:val="009705DD"/>
    <w:rsid w:val="00994C77"/>
    <w:rsid w:val="00994E37"/>
    <w:rsid w:val="009B6FF8"/>
    <w:rsid w:val="009D144A"/>
    <w:rsid w:val="009E64FC"/>
    <w:rsid w:val="00A07226"/>
    <w:rsid w:val="00A143B6"/>
    <w:rsid w:val="00A25B9B"/>
    <w:rsid w:val="00A301F8"/>
    <w:rsid w:val="00A30B66"/>
    <w:rsid w:val="00A411AB"/>
    <w:rsid w:val="00A43E96"/>
    <w:rsid w:val="00A62487"/>
    <w:rsid w:val="00A73B2F"/>
    <w:rsid w:val="00AA2565"/>
    <w:rsid w:val="00AA3E61"/>
    <w:rsid w:val="00AA5CD1"/>
    <w:rsid w:val="00AB0F16"/>
    <w:rsid w:val="00AD78F0"/>
    <w:rsid w:val="00AE494A"/>
    <w:rsid w:val="00AE613B"/>
    <w:rsid w:val="00B0437C"/>
    <w:rsid w:val="00B3365D"/>
    <w:rsid w:val="00B61D6A"/>
    <w:rsid w:val="00B8018B"/>
    <w:rsid w:val="00B806FA"/>
    <w:rsid w:val="00B9593A"/>
    <w:rsid w:val="00B96946"/>
    <w:rsid w:val="00BA072D"/>
    <w:rsid w:val="00BA10A4"/>
    <w:rsid w:val="00BC2141"/>
    <w:rsid w:val="00BD5ACB"/>
    <w:rsid w:val="00BE4F63"/>
    <w:rsid w:val="00BE7BA6"/>
    <w:rsid w:val="00BF093C"/>
    <w:rsid w:val="00C040D1"/>
    <w:rsid w:val="00C26A1F"/>
    <w:rsid w:val="00C37A16"/>
    <w:rsid w:val="00C6730E"/>
    <w:rsid w:val="00C72956"/>
    <w:rsid w:val="00C85AE2"/>
    <w:rsid w:val="00C957B8"/>
    <w:rsid w:val="00CA2529"/>
    <w:rsid w:val="00CB1A50"/>
    <w:rsid w:val="00CB2021"/>
    <w:rsid w:val="00CB45DF"/>
    <w:rsid w:val="00CB5BA3"/>
    <w:rsid w:val="00CC2239"/>
    <w:rsid w:val="00CC22FC"/>
    <w:rsid w:val="00CD2187"/>
    <w:rsid w:val="00CF26E9"/>
    <w:rsid w:val="00CF3ED1"/>
    <w:rsid w:val="00D04404"/>
    <w:rsid w:val="00D1118D"/>
    <w:rsid w:val="00D25841"/>
    <w:rsid w:val="00D338C8"/>
    <w:rsid w:val="00D33F08"/>
    <w:rsid w:val="00D46010"/>
    <w:rsid w:val="00D5085E"/>
    <w:rsid w:val="00D52DF7"/>
    <w:rsid w:val="00D619B6"/>
    <w:rsid w:val="00D62A85"/>
    <w:rsid w:val="00D6445D"/>
    <w:rsid w:val="00D65565"/>
    <w:rsid w:val="00D7596A"/>
    <w:rsid w:val="00DA1368"/>
    <w:rsid w:val="00DB4B9A"/>
    <w:rsid w:val="00DB4EC8"/>
    <w:rsid w:val="00DC6056"/>
    <w:rsid w:val="00DD32A5"/>
    <w:rsid w:val="00DD6F23"/>
    <w:rsid w:val="00DE6A2F"/>
    <w:rsid w:val="00E06F1E"/>
    <w:rsid w:val="00E16179"/>
    <w:rsid w:val="00E21EE5"/>
    <w:rsid w:val="00E329E9"/>
    <w:rsid w:val="00E407E8"/>
    <w:rsid w:val="00E45E3B"/>
    <w:rsid w:val="00E613E3"/>
    <w:rsid w:val="00E614DC"/>
    <w:rsid w:val="00E719DD"/>
    <w:rsid w:val="00E71CBF"/>
    <w:rsid w:val="00E84D47"/>
    <w:rsid w:val="00E85C07"/>
    <w:rsid w:val="00E901EB"/>
    <w:rsid w:val="00ED1A32"/>
    <w:rsid w:val="00ED501F"/>
    <w:rsid w:val="00ED64DA"/>
    <w:rsid w:val="00EE29C2"/>
    <w:rsid w:val="00EE7286"/>
    <w:rsid w:val="00F10556"/>
    <w:rsid w:val="00F11748"/>
    <w:rsid w:val="00F1795B"/>
    <w:rsid w:val="00F2732D"/>
    <w:rsid w:val="00F305F6"/>
    <w:rsid w:val="00F358C6"/>
    <w:rsid w:val="00F5578C"/>
    <w:rsid w:val="00F56D6E"/>
    <w:rsid w:val="00F86C1E"/>
    <w:rsid w:val="00F878D8"/>
    <w:rsid w:val="00F91A98"/>
    <w:rsid w:val="00FA0A23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06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06"/>
    <w:rPr>
      <w:rFonts w:eastAsiaTheme="minorEastAsia"/>
      <w:b/>
      <w:bCs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84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E86C-5BF8-4F2B-B56A-664276993E6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09F755F5-B23A-4089-8B8C-B4E30C24D160}"/>
</file>

<file path=customXml/itemProps3.xml><?xml version="1.0" encoding="utf-8"?>
<ds:datastoreItem xmlns:ds="http://schemas.openxmlformats.org/officeDocument/2006/customXml" ds:itemID="{5AA8E2EE-327D-43F7-90B8-E6FF26601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D3383-02A7-BD4E-A8C5-AA921092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2023-09-11T17:07:00Z</dcterms:created>
  <dcterms:modified xsi:type="dcterms:W3CDTF">2023-09-11T17:07:00Z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