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457" w:val="left" w:leader="none"/>
          <w:tab w:pos="5707" w:val="left" w:leader="none"/>
          <w:tab w:pos="9417" w:val="left" w:leader="none"/>
        </w:tabs>
        <w:spacing w:before="79"/>
        <w:ind w:left="140" w:right="0" w:firstLine="0"/>
        <w:jc w:val="left"/>
        <w:rPr>
          <w:sz w:val="28"/>
        </w:rPr>
      </w:pPr>
      <w:r>
        <w:rPr>
          <w:sz w:val="28"/>
        </w:rPr>
        <w:t>Nom</w:t>
      </w:r>
      <w:r>
        <w:rPr>
          <w:sz w:val="28"/>
          <w:u w:val="single"/>
        </w:rPr>
        <w:t> </w:t>
        <w:tab/>
      </w:r>
      <w:r>
        <w:rPr>
          <w:sz w:val="28"/>
        </w:rPr>
        <w:tab/>
        <w:t>Date</w:t>
      </w:r>
      <w:r>
        <w:rPr>
          <w:spacing w:val="-16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0"/>
        <w:rPr>
          <w:sz w:val="26"/>
        </w:rPr>
      </w:pPr>
    </w:p>
    <w:p>
      <w:pPr>
        <w:spacing w:before="90"/>
        <w:ind w:left="2216" w:right="0" w:firstLine="0"/>
        <w:jc w:val="left"/>
        <w:rPr>
          <w:b/>
          <w:sz w:val="34"/>
        </w:rPr>
      </w:pPr>
      <w:r>
        <w:rPr/>
        <w:pict>
          <v:group style="position:absolute;margin-left:71.624901pt;margin-top:4.860779pt;width:87pt;height:27pt;mso-position-horizontal-relative:page;mso-position-vertical-relative:paragraph;z-index:1096" coordorigin="1432,97" coordsize="1740,540">
            <v:shape style="position:absolute;left:1440;top:104;width:1725;height:525" coordorigin="1440,105" coordsize="1725,525" path="m1718,105l2887,105,2961,114,3028,141,3084,182,3127,235,3155,297,3165,367,3155,437,3127,500,3084,553,3028,594,2961,620,2887,630,1718,630,1644,620,1577,594,1521,553,1478,500,1450,437,1440,367,1450,297,1478,235,1521,182,1577,141,1644,114,1718,105x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2;top:97;width:1740;height:540" type="#_x0000_t202" filled="false" stroked="false">
              <v:textbox inset="0,0,0,0">
                <w:txbxContent>
                  <w:p>
                    <w:pPr>
                      <w:spacing w:before="139"/>
                      <w:ind w:left="3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Fiche 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4"/>
        </w:rPr>
        <w:t>Des trains de dizaines et des unités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group style="position:absolute;margin-left:72pt;margin-top:13.835274pt;width:499.55pt;height:594pt;mso-position-horizontal-relative:page;mso-position-vertical-relative:paragraph;z-index:0;mso-wrap-distance-left:0;mso-wrap-distance-right:0" coordorigin="1440,277" coordsize="9991,11880">
            <v:shape style="position:absolute;left:1440;top:276;width:9894;height:11538" type="#_x0000_t75" stroked="false">
              <v:imagedata r:id="rId5" o:title=""/>
            </v:shape>
            <v:shape style="position:absolute;left:11101;top:11721;width:330;height:435" type="#_x0000_t75" stroked="false">
              <v:imagedata r:id="rId6" o:title="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line style="position:absolute;mso-position-horizontal-relative:page;mso-position-vertical-relative:paragraph;z-index:1048;mso-wrap-distance-left:0;mso-wrap-distance-right:0" from="70.559998pt,13.244977pt" to="568.439998pt,13.244977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tabs>
          <w:tab w:pos="3000" w:val="left" w:leader="none"/>
          <w:tab w:pos="6401" w:val="left" w:leader="none"/>
        </w:tabs>
        <w:ind w:left="140" w:right="139"/>
      </w:pPr>
      <w:r>
        <w:rPr>
          <w:b/>
        </w:rPr>
        <w:t>Mathologie</w:t>
      </w:r>
      <w:r>
        <w:rPr>
          <w:b/>
          <w:spacing w:val="-2"/>
        </w:rPr>
        <w:t> </w:t>
      </w:r>
      <w:r>
        <w:rPr>
          <w:b/>
        </w:rPr>
        <w:t>2</w:t>
        <w:tab/>
      </w:r>
      <w:r>
        <w:rPr/>
        <w:t>L’autorisation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reproduire</w:t>
      </w:r>
      <w:r>
        <w:rPr>
          <w:spacing w:val="-4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modifier</w:t>
      </w:r>
      <w:r>
        <w:rPr>
          <w:spacing w:val="-4"/>
        </w:rPr>
        <w:t> </w:t>
      </w:r>
      <w:r>
        <w:rPr/>
        <w:t>cette</w:t>
      </w:r>
      <w:r>
        <w:rPr>
          <w:spacing w:val="-4"/>
        </w:rPr>
        <w:t> </w:t>
      </w:r>
      <w:r>
        <w:rPr/>
        <w:t>page</w:t>
      </w:r>
      <w:r>
        <w:rPr>
          <w:spacing w:val="-4"/>
        </w:rPr>
        <w:t> </w:t>
      </w:r>
      <w:r>
        <w:rPr/>
        <w:t>n’est</w:t>
      </w:r>
      <w:r>
        <w:rPr>
          <w:spacing w:val="-3"/>
        </w:rPr>
        <w:t> </w:t>
      </w:r>
      <w:r>
        <w:rPr/>
        <w:t>accordée</w:t>
      </w:r>
      <w:r>
        <w:rPr>
          <w:spacing w:val="-2"/>
        </w:rPr>
        <w:t> </w:t>
      </w:r>
      <w:r>
        <w:rPr/>
        <w:t>qu’aux</w:t>
      </w:r>
      <w:r>
        <w:rPr>
          <w:spacing w:val="-3"/>
        </w:rPr>
        <w:t> </w:t>
      </w:r>
      <w:r>
        <w:rPr/>
        <w:t>écoles</w:t>
      </w:r>
      <w:r>
        <w:rPr>
          <w:spacing w:val="-3"/>
        </w:rPr>
        <w:t> </w:t>
      </w:r>
      <w:r>
        <w:rPr/>
        <w:t>ayant</w:t>
      </w:r>
      <w:r>
        <w:rPr>
          <w:spacing w:val="-3"/>
        </w:rPr>
        <w:t> </w:t>
      </w:r>
      <w:r>
        <w:rPr/>
        <w:t>effectué</w:t>
      </w:r>
      <w:r>
        <w:rPr>
          <w:spacing w:val="-4"/>
        </w:rPr>
        <w:t> </w:t>
      </w:r>
      <w:r>
        <w:rPr/>
        <w:t>l’achat.</w:t>
      </w:r>
      <w:r>
        <w:rPr>
          <w:w w:val="100"/>
        </w:rPr>
        <w:t> </w:t>
      </w:r>
      <w:r>
        <w:rPr>
          <w:w w:val="100"/>
          <w:position w:val="2"/>
        </w:rPr>
        <w:drawing>
          <wp:inline distT="0" distB="0" distL="0" distR="0">
            <wp:extent cx="180974" cy="85720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2"/>
        </w:rPr>
      </w:r>
      <w:r>
        <w:rPr>
          <w:rFonts w:ascii="Times New Roman" w:hAnsi="Times New Roman"/>
          <w:w w:val="100"/>
        </w:rPr>
        <w:t> </w:t>
      </w:r>
      <w:r>
        <w:rPr>
          <w:rFonts w:ascii="Times New Roman" w:hAnsi="Times New Roman"/>
          <w:spacing w:val="-17"/>
          <w:w w:val="100"/>
        </w:rPr>
        <w:t> </w:t>
      </w:r>
      <w:r>
        <w:rPr/>
        <w:t>Copyright © 2020 Pearson</w:t>
      </w:r>
      <w:r>
        <w:rPr>
          <w:spacing w:val="-9"/>
        </w:rPr>
        <w:t> </w:t>
      </w:r>
      <w:r>
        <w:rPr/>
        <w:t>Canada</w:t>
      </w:r>
      <w:r>
        <w:rPr>
          <w:spacing w:val="-4"/>
        </w:rPr>
        <w:t> </w:t>
      </w:r>
      <w:r>
        <w:rPr/>
        <w:t>Inc.</w:t>
        <w:tab/>
        <w:t>Cette page peut avoir été modifiée de sa forme</w:t>
      </w:r>
      <w:r>
        <w:rPr>
          <w:spacing w:val="-19"/>
        </w:rPr>
        <w:t> </w:t>
      </w:r>
      <w:r>
        <w:rPr/>
        <w:t>initiale.</w:t>
      </w:r>
    </w:p>
    <w:sectPr>
      <w:type w:val="continuous"/>
      <w:pgSz w:w="12240" w:h="15840"/>
      <w:pgMar w:top="640" w:bottom="280" w:left="13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dcterms:created xsi:type="dcterms:W3CDTF">2019-07-05T15:10:11Z</dcterms:created>
  <dcterms:modified xsi:type="dcterms:W3CDTF">2019-07-05T15:10:11Z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2019-07-05T00:00:00Z</vt:filetime>
  </property>
</Properties>
</file>