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B584C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7A7369C" w:rsidR="00EE29C2" w:rsidRPr="00CB584C" w:rsidRDefault="003713D8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B584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compter à partir d’un nombre et compter à rebours</w:t>
            </w:r>
          </w:p>
        </w:tc>
      </w:tr>
      <w:tr w:rsidR="00661689" w:rsidRPr="00CB584C" w14:paraId="76008433" w14:textId="77777777" w:rsidTr="00013B9C">
        <w:trPr>
          <w:trHeight w:hRule="exact" w:val="192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1D292A" w14:textId="21B7E59F" w:rsidR="005B7D0F" w:rsidRPr="00CB584C" w:rsidRDefault="003713D8" w:rsidP="003713D8">
            <w:pPr>
              <w:pStyle w:val="Pa6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à partir du nombre de 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départ, mais omet des nombres en disant la séquence de noms des nombres de l’avant ou à rebours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E0A1973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C0E8383" w14:textId="6A78B285" w:rsidR="0092323E" w:rsidRPr="00CB584C" w:rsidRDefault="003713D8" w:rsidP="007D6D69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11, 12, 14, 16, 17, 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18 »</w:t>
            </w:r>
          </w:p>
          <w:p w14:paraId="2760DD52" w14:textId="77777777" w:rsidR="00661689" w:rsidRPr="00CB584C" w:rsidRDefault="0066168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4A174B0F" w14:textId="77777777" w:rsidR="00345039" w:rsidRPr="00CB584C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57DB202C" w14:textId="77777777" w:rsidR="00345039" w:rsidRPr="00CB584C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1089E3" w14:textId="11473F66" w:rsidR="005B7D0F" w:rsidRPr="00CB584C" w:rsidRDefault="003713D8" w:rsidP="003713D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nombre de départ, mais mêle l’ordre quand il dit les séquences de noms des nombres de l’avant et à rebours.</w:t>
            </w:r>
          </w:p>
          <w:p w14:paraId="2CE69D6E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44FEB81D" w:rsidR="00661689" w:rsidRPr="00CB584C" w:rsidRDefault="003713D8" w:rsidP="007D6D69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11, 12, 14, 13, 15, 16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F75205" w14:textId="2369A405" w:rsidR="008F166F" w:rsidRPr="00CB584C" w:rsidRDefault="00216C61" w:rsidP="003713D8">
            <w:pPr>
              <w:pStyle w:val="Pa6"/>
              <w:numPr>
                <w:ilvl w:val="0"/>
                <w:numId w:val="1"/>
              </w:numPr>
              <w:ind w:left="275" w:right="102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6868521" wp14:editId="3BF54F13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587820</wp:posOffset>
                  </wp:positionV>
                  <wp:extent cx="1864360" cy="570230"/>
                  <wp:effectExtent l="0" t="0" r="2540" b="1270"/>
                  <wp:wrapSquare wrapText="bothSides"/>
                  <wp:docPr id="2" name="Picture 2" descr="C:\Users\voberme\AppData\Local\Microsoft\Windows\INetCache\Content.Word\fg01_n01_a01_ma2_tc-F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1_a01_ma2_tc-F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713D8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les séquences de noms des nombres de l’avant ou à rebours à partir d’un nombre donné, mais dépend de la grille de 100 ou de la droite numérique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D5FE890" w:rsidR="008F166F" w:rsidRPr="00CB584C" w:rsidRDefault="008F166F" w:rsidP="008F166F">
            <w:pPr>
              <w:pStyle w:val="Default"/>
              <w:rPr>
                <w:lang w:val="fr-FR"/>
              </w:rPr>
            </w:pPr>
          </w:p>
        </w:tc>
      </w:tr>
      <w:tr w:rsidR="00EE29C2" w:rsidRPr="00CB584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AA9B740" w:rsidR="00EE29C2" w:rsidRPr="00CB584C" w:rsidRDefault="00EE29C2" w:rsidP="003713D8">
            <w:pPr>
              <w:ind w:right="102"/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713D8"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B584C" w14:paraId="06EBD03A" w14:textId="77777777" w:rsidTr="00013B9C">
        <w:trPr>
          <w:trHeight w:val="199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B584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B584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B584C" w:rsidRDefault="0092323E" w:rsidP="000568C0">
            <w:pPr>
              <w:ind w:right="102"/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</w:tr>
      <w:tr w:rsidR="00DB4EC8" w:rsidRPr="00CB584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B584C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B584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B584C" w:rsidRDefault="00DB4EC8" w:rsidP="000568C0">
            <w:pPr>
              <w:pStyle w:val="Pa6"/>
              <w:ind w:right="102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B584C" w14:paraId="72AC45F2" w14:textId="77777777" w:rsidTr="000568C0">
        <w:trPr>
          <w:trHeight w:hRule="exact" w:val="17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C5D527" w14:textId="634A0005" w:rsidR="005B7D0F" w:rsidRPr="00CB584C" w:rsidRDefault="003713D8" w:rsidP="003713D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séquence de noms des nombres de l’avant et à rebours à partir d’un nombre donné, mais a de la difficulté à compléter les dizaines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4F8DD3D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7D571CA1" w:rsidR="00BE7BA6" w:rsidRPr="00CB584C" w:rsidRDefault="003713D8" w:rsidP="003713D8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Huit, neuf, dix, dix-un, dix-deux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C725E0" w14:textId="207631BB" w:rsidR="005B7D0F" w:rsidRPr="00CB584C" w:rsidRDefault="00CB584C" w:rsidP="00CB584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séquence de noms des nombres de l’avant et à rebours à partir d’un nombre donné et complète les dizaines avec aisance, mais ne reconnaît pas les régularités dans la séquence de noms des nombres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1D3CE6A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4470A2EC" w:rsidR="00BE7BA6" w:rsidRPr="00CB584C" w:rsidRDefault="003713D8" w:rsidP="003713D8">
            <w:pPr>
              <w:pStyle w:val="Pa6"/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vois pas de régularités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3E3F109" w:rsidR="00BE7BA6" w:rsidRPr="00CB584C" w:rsidRDefault="00CB584C" w:rsidP="00CB584C">
            <w:pPr>
              <w:pStyle w:val="Pa6"/>
              <w:numPr>
                <w:ilvl w:val="0"/>
                <w:numId w:val="1"/>
              </w:numPr>
              <w:ind w:left="275" w:right="102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séquence de noms des nombres de l’avant ou à rebours à partir d’un nombre donné et utilise des régularités numériques pour compléter les dizaines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CB584C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0BAC66E" w:rsidR="00BE7BA6" w:rsidRPr="00CB584C" w:rsidRDefault="00BE7BA6" w:rsidP="003713D8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713D8"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B584C" w14:paraId="2FDA25CD" w14:textId="77777777" w:rsidTr="00013B9C">
        <w:trPr>
          <w:trHeight w:val="206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CB584C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B584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B584C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B584C" w:rsidRDefault="00F10556" w:rsidP="00FD2B2E">
      <w:pPr>
        <w:rPr>
          <w:lang w:val="fr-FR"/>
        </w:rPr>
      </w:pPr>
    </w:p>
    <w:sectPr w:rsidR="00F10556" w:rsidRPr="00CB584C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6DD4F" w14:textId="77777777" w:rsidR="00D461CC" w:rsidRDefault="00D461CC" w:rsidP="00CA2529">
      <w:pPr>
        <w:spacing w:after="0" w:line="240" w:lineRule="auto"/>
      </w:pPr>
      <w:r>
        <w:separator/>
      </w:r>
    </w:p>
  </w:endnote>
  <w:endnote w:type="continuationSeparator" w:id="0">
    <w:p w14:paraId="1949361A" w14:textId="77777777" w:rsidR="00D461CC" w:rsidRDefault="00D461C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E151FB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</w:t>
    </w:r>
    <w:r w:rsidR="003713D8">
      <w:rPr>
        <w:rFonts w:ascii="Arial" w:hAnsi="Arial" w:cs="Arial"/>
        <w:b/>
        <w:sz w:val="15"/>
        <w:szCs w:val="15"/>
      </w:rPr>
      <w:t>athologie</w:t>
    </w:r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3713D8" w:rsidRPr="003713D8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067FD6">
      <w:rPr>
        <w:rFonts w:ascii="Arial" w:hAnsi="Arial" w:cs="Arial"/>
        <w:sz w:val="15"/>
        <w:szCs w:val="15"/>
      </w:rPr>
      <w:t>20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3713D8" w:rsidRPr="003713D8">
      <w:rPr>
        <w:rFonts w:ascii="Arial" w:hAnsi="Arial" w:cs="Arial"/>
        <w:sz w:val="15"/>
        <w:szCs w:val="15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71A1B" w14:textId="77777777" w:rsidR="00D461CC" w:rsidRDefault="00D461CC" w:rsidP="00CA2529">
      <w:pPr>
        <w:spacing w:after="0" w:line="240" w:lineRule="auto"/>
      </w:pPr>
      <w:r>
        <w:separator/>
      </w:r>
    </w:p>
  </w:footnote>
  <w:footnote w:type="continuationSeparator" w:id="0">
    <w:p w14:paraId="7DA9FA09" w14:textId="77777777" w:rsidR="00D461CC" w:rsidRDefault="00D461C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163A74F" w:rsidR="00E613E3" w:rsidRPr="003713D8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713D8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952D69" w:rsidR="00E613E3" w:rsidRPr="00CB2021" w:rsidRDefault="003713D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60952D69" w:rsidR="00E613E3" w:rsidRPr="00CB2021" w:rsidRDefault="003713D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3713D8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6A28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3713D8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0A153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713D8">
      <w:rPr>
        <w:lang w:val="fr-FR"/>
      </w:rPr>
      <w:tab/>
    </w:r>
    <w:r w:rsidR="00CA2529" w:rsidRPr="003713D8">
      <w:rPr>
        <w:lang w:val="fr-FR"/>
      </w:rPr>
      <w:tab/>
    </w:r>
    <w:r w:rsidR="00CA2529" w:rsidRPr="003713D8">
      <w:rPr>
        <w:lang w:val="fr-FR"/>
      </w:rPr>
      <w:tab/>
    </w:r>
    <w:r w:rsidR="00207CC0" w:rsidRPr="003713D8">
      <w:rPr>
        <w:lang w:val="fr-FR"/>
      </w:rPr>
      <w:tab/>
    </w:r>
    <w:r w:rsidR="00FD2B2E" w:rsidRPr="003713D8">
      <w:rPr>
        <w:lang w:val="fr-FR"/>
      </w:rPr>
      <w:tab/>
    </w:r>
    <w:r w:rsidR="003713D8" w:rsidRPr="003713D8">
      <w:rPr>
        <w:rFonts w:ascii="Arial" w:hAnsi="Arial" w:cs="Arial"/>
        <w:b/>
        <w:sz w:val="36"/>
        <w:szCs w:val="36"/>
        <w:lang w:val="fr-FR"/>
      </w:rPr>
      <w:t>Fiche</w:t>
    </w:r>
    <w:r w:rsidR="00E613E3" w:rsidRPr="003713D8">
      <w:rPr>
        <w:rFonts w:ascii="Arial" w:hAnsi="Arial" w:cs="Arial"/>
        <w:b/>
        <w:sz w:val="36"/>
        <w:szCs w:val="36"/>
        <w:lang w:val="fr-FR"/>
      </w:rPr>
      <w:t xml:space="preserve"> </w:t>
    </w:r>
    <w:r w:rsidR="00741178" w:rsidRPr="003713D8">
      <w:rPr>
        <w:rFonts w:ascii="Arial" w:hAnsi="Arial" w:cs="Arial"/>
        <w:b/>
        <w:sz w:val="36"/>
        <w:szCs w:val="36"/>
        <w:lang w:val="fr-FR"/>
      </w:rPr>
      <w:t>4</w:t>
    </w:r>
    <w:r w:rsidR="003713D8" w:rsidRPr="003713D8">
      <w:rPr>
        <w:rFonts w:ascii="Arial" w:hAnsi="Arial" w:cs="Arial"/>
        <w:b/>
        <w:sz w:val="36"/>
        <w:szCs w:val="36"/>
        <w:lang w:val="fr-FR"/>
      </w:rPr>
      <w:t> </w:t>
    </w:r>
    <w:r w:rsidR="00E613E3" w:rsidRPr="003713D8">
      <w:rPr>
        <w:rFonts w:ascii="Arial" w:hAnsi="Arial" w:cs="Arial"/>
        <w:b/>
        <w:sz w:val="36"/>
        <w:szCs w:val="36"/>
        <w:lang w:val="fr-FR"/>
      </w:rPr>
      <w:t xml:space="preserve">: </w:t>
    </w:r>
    <w:r w:rsidR="003713D8" w:rsidRPr="003713D8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3713D8">
      <w:rPr>
        <w:rFonts w:ascii="Arial" w:hAnsi="Arial" w:cs="Arial"/>
        <w:b/>
        <w:sz w:val="36"/>
        <w:szCs w:val="36"/>
        <w:lang w:val="fr-FR"/>
      </w:rPr>
      <w:t>ctivit</w:t>
    </w:r>
    <w:r w:rsidR="003713D8" w:rsidRPr="003713D8">
      <w:rPr>
        <w:rFonts w:ascii="Arial" w:hAnsi="Arial" w:cs="Arial"/>
        <w:b/>
        <w:sz w:val="36"/>
        <w:szCs w:val="36"/>
        <w:lang w:val="fr-FR"/>
      </w:rPr>
      <w:t>é 1</w:t>
    </w:r>
  </w:p>
  <w:p w14:paraId="4033973E" w14:textId="4673E83F" w:rsidR="00CA2529" w:rsidRPr="003713D8" w:rsidRDefault="003713D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713D8">
      <w:rPr>
        <w:rFonts w:ascii="Arial" w:hAnsi="Arial" w:cs="Arial"/>
        <w:b/>
        <w:sz w:val="28"/>
        <w:szCs w:val="28"/>
        <w:lang w:val="fr-FR"/>
      </w:rPr>
      <w:t>Compléter des dizaines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3B9C"/>
    <w:rsid w:val="00050E5C"/>
    <w:rsid w:val="000568C0"/>
    <w:rsid w:val="00067FD6"/>
    <w:rsid w:val="0008174D"/>
    <w:rsid w:val="00097C8F"/>
    <w:rsid w:val="000C2970"/>
    <w:rsid w:val="000C7349"/>
    <w:rsid w:val="000F43C1"/>
    <w:rsid w:val="00112FF1"/>
    <w:rsid w:val="00192706"/>
    <w:rsid w:val="001A7920"/>
    <w:rsid w:val="001E1272"/>
    <w:rsid w:val="001E3DD6"/>
    <w:rsid w:val="00207CC0"/>
    <w:rsid w:val="00216C61"/>
    <w:rsid w:val="00254851"/>
    <w:rsid w:val="00270D20"/>
    <w:rsid w:val="0028676E"/>
    <w:rsid w:val="002C432C"/>
    <w:rsid w:val="002C4904"/>
    <w:rsid w:val="002C4CB2"/>
    <w:rsid w:val="00300D0C"/>
    <w:rsid w:val="003014A9"/>
    <w:rsid w:val="00345039"/>
    <w:rsid w:val="003713D8"/>
    <w:rsid w:val="003D029A"/>
    <w:rsid w:val="00483555"/>
    <w:rsid w:val="004C792D"/>
    <w:rsid w:val="0052693C"/>
    <w:rsid w:val="00543A9A"/>
    <w:rsid w:val="00580441"/>
    <w:rsid w:val="00581577"/>
    <w:rsid w:val="005B3A77"/>
    <w:rsid w:val="005B7D0F"/>
    <w:rsid w:val="00661689"/>
    <w:rsid w:val="00696ABC"/>
    <w:rsid w:val="00741178"/>
    <w:rsid w:val="007A6B78"/>
    <w:rsid w:val="007D6D69"/>
    <w:rsid w:val="00832B16"/>
    <w:rsid w:val="0084545D"/>
    <w:rsid w:val="0087727D"/>
    <w:rsid w:val="00892472"/>
    <w:rsid w:val="008F166F"/>
    <w:rsid w:val="0092323E"/>
    <w:rsid w:val="009304D0"/>
    <w:rsid w:val="0096756E"/>
    <w:rsid w:val="00994C77"/>
    <w:rsid w:val="009B6FF8"/>
    <w:rsid w:val="00A27E24"/>
    <w:rsid w:val="00A43E96"/>
    <w:rsid w:val="00AE494A"/>
    <w:rsid w:val="00B21CEC"/>
    <w:rsid w:val="00B9593A"/>
    <w:rsid w:val="00BA072D"/>
    <w:rsid w:val="00BA10A4"/>
    <w:rsid w:val="00BD5ACB"/>
    <w:rsid w:val="00BE7BA6"/>
    <w:rsid w:val="00C715AE"/>
    <w:rsid w:val="00C72956"/>
    <w:rsid w:val="00C85AE2"/>
    <w:rsid w:val="00C957B8"/>
    <w:rsid w:val="00CA2529"/>
    <w:rsid w:val="00CB2021"/>
    <w:rsid w:val="00CB584C"/>
    <w:rsid w:val="00CF3ED1"/>
    <w:rsid w:val="00D232FF"/>
    <w:rsid w:val="00D277D4"/>
    <w:rsid w:val="00D461CC"/>
    <w:rsid w:val="00D52BF8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B1947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13E088F1-34E8-4746-8C6B-E8952442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B19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94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94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9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9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00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343D-AAF1-4711-8956-C89A9B45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Oberfrank, Meredith</cp:lastModifiedBy>
  <cp:revision>2</cp:revision>
  <cp:lastPrinted>2016-08-23T12:28:00Z</cp:lastPrinted>
  <dcterms:created xsi:type="dcterms:W3CDTF">2019-05-27T22:38:00Z</dcterms:created>
  <dcterms:modified xsi:type="dcterms:W3CDTF">2019-05-27T22:38:00Z</dcterms:modified>
</cp:coreProperties>
</file>