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22" w:tblpY="1675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8"/>
        <w:gridCol w:w="4381"/>
        <w:gridCol w:w="4531"/>
      </w:tblGrid>
      <w:tr w:rsidR="007E45A9" w:rsidRPr="00DD22C5" w:rsidTr="008A32BE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7E45A9" w:rsidRPr="008A32BE" w:rsidRDefault="007E45A9" w:rsidP="008A32BE">
            <w:pPr>
              <w:spacing w:before="60"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A32BE">
              <w:rPr>
                <w:rFonts w:ascii="Arial" w:hAnsi="Arial" w:cs="Arial"/>
                <w:b/>
                <w:sz w:val="24"/>
                <w:szCs w:val="24"/>
                <w:lang w:val="fr-FR"/>
              </w:rPr>
              <w:t>Comportements et stratégies : compter par bonds à rebours</w:t>
            </w:r>
          </w:p>
        </w:tc>
      </w:tr>
      <w:tr w:rsidR="007E45A9" w:rsidRPr="00DD22C5" w:rsidTr="008A32BE">
        <w:trPr>
          <w:trHeight w:hRule="exact" w:val="171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retire des jetons, mais a de la difficulté à compter à rebours par facteur de 10 (p. ex., 2, 5) parce qu’il n’associe pas le nombre par lequel il compte par bonds à une quantité.</w:t>
            </w:r>
          </w:p>
          <w:p w:rsidR="007E45A9" w:rsidRPr="008A32BE" w:rsidRDefault="007E45A9" w:rsidP="008A32B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45A9" w:rsidRPr="008A32BE" w:rsidRDefault="00117550" w:rsidP="008A32B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bookmarkStart w:id="0" w:name="_GoBack"/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8.2pt;margin-top:33.9pt;width:2in;height:43.5pt;z-index:1;mso-position-horizontal-relative:text;mso-position-vertical-relative:text">
                  <v:imagedata r:id="rId7" o:title=""/>
                </v:shape>
              </w:pict>
            </w:r>
            <w:bookmarkEnd w:id="0"/>
            <w:r w:rsidR="007E45A9"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par unités au lieu de compter par facteur de 10.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par facteur de 10, mais ne comprend pas que le dernier nombre compté lui indique le nombre total.</w:t>
            </w:r>
          </w:p>
          <w:p w:rsidR="007E45A9" w:rsidRPr="008A32BE" w:rsidRDefault="007E45A9" w:rsidP="008A32B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:rsidR="007E45A9" w:rsidRPr="008A32BE" w:rsidRDefault="007E45A9" w:rsidP="008A32B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vais compter les jetons qui restent</w:t>
            </w:r>
          </w:p>
          <w:p w:rsidR="007E45A9" w:rsidRPr="008A32BE" w:rsidRDefault="007E45A9" w:rsidP="008A32BE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unités sur la grille. »</w:t>
            </w:r>
          </w:p>
        </w:tc>
      </w:tr>
      <w:tr w:rsidR="007E45A9" w:rsidRPr="008A32BE" w:rsidTr="008A32B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D9D9D9"/>
          </w:tcPr>
          <w:p w:rsidR="007E45A9" w:rsidRPr="008A32BE" w:rsidRDefault="007E45A9" w:rsidP="008A32B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A32B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7E45A9" w:rsidRPr="008A32BE" w:rsidTr="008A32BE">
        <w:trPr>
          <w:trHeight w:val="2145"/>
        </w:trPr>
        <w:tc>
          <w:tcPr>
            <w:tcW w:w="4408" w:type="dxa"/>
            <w:tcBorders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</w:tr>
      <w:tr w:rsidR="007E45A9" w:rsidRPr="008A32BE" w:rsidTr="008A32BE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E45A9" w:rsidRPr="008A32BE" w:rsidRDefault="007E45A9" w:rsidP="008A32BE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E45A9" w:rsidRPr="008A32BE" w:rsidRDefault="007E45A9" w:rsidP="008A32B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7E45A9" w:rsidRPr="008A32BE" w:rsidRDefault="007E45A9" w:rsidP="008A32B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7E45A9" w:rsidRPr="008A32BE" w:rsidTr="008A32BE">
        <w:trPr>
          <w:trHeight w:hRule="exact" w:val="192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45A9" w:rsidRPr="008A32BE" w:rsidRDefault="00117550" w:rsidP="008A32BE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/>
              </w:rPr>
              <w:pict>
                <v:shape id="_x0000_s1030" type="#_x0000_t75" style="position:absolute;left:0;text-align:left;margin-left:28.95pt;margin-top:47.45pt;width:144.75pt;height:43.5pt;z-index:2;mso-position-horizontal-relative:text;mso-position-vertical-relative:text">
                  <v:imagedata r:id="rId8" o:title=""/>
                </v:shape>
              </w:pict>
            </w:r>
            <w:r w:rsidR="007E45A9"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à rebours par facteur de 10, mais se fie </w:t>
            </w:r>
            <w:proofErr w:type="gramStart"/>
            <w:r w:rsidR="007E45A9"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aux no</w:t>
            </w:r>
            <w:proofErr w:type="gramEnd"/>
            <w:r w:rsidR="007E45A9" w:rsidRPr="00DD22C5">
              <w:rPr>
                <w:snapToGrid w:val="0"/>
                <w:color w:val="000000"/>
                <w:w w:val="0"/>
                <w:sz w:val="2"/>
                <w:u w:color="000000"/>
                <w:bdr w:val="none" w:sz="0" w:space="0" w:color="000000"/>
                <w:shd w:val="clear" w:color="000000" w:fill="000000"/>
                <w:lang w:val="fr-CA"/>
              </w:rPr>
              <w:t xml:space="preserve"> </w:t>
            </w:r>
            <w:proofErr w:type="spellStart"/>
            <w:r w:rsidR="007E45A9"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mbres</w:t>
            </w:r>
            <w:proofErr w:type="spellEnd"/>
            <w:r w:rsidR="007E45A9"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indiqués sur la grille.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par facteur de 10, mais trouve une suite de dénombrement (bonds de 2 ou bonds de 5) plus facile qu’une autre.</w:t>
            </w:r>
          </w:p>
          <w:p w:rsidR="007E45A9" w:rsidRPr="008A32BE" w:rsidRDefault="007E45A9" w:rsidP="008A32B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:rsidR="007E45A9" w:rsidRPr="008A32BE" w:rsidRDefault="007E45A9" w:rsidP="008A32B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C’est plus difficile de compter par </w:t>
            </w: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bonds de 2 à rebours.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compte à rebours par facteurs de 10 (c.-à-d., 2, 5) avec aisance.</w:t>
            </w:r>
          </w:p>
          <w:p w:rsidR="007E45A9" w:rsidRPr="008A32BE" w:rsidRDefault="007E45A9" w:rsidP="008A32BE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:rsidR="007E45A9" w:rsidRPr="008A32BE" w:rsidRDefault="007E45A9" w:rsidP="008A32B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20, 18, 16, 14, 12, 10, 8, 6, 4, 2, 0 »</w:t>
            </w:r>
          </w:p>
          <w:p w:rsidR="007E45A9" w:rsidRPr="008A32BE" w:rsidRDefault="007E45A9" w:rsidP="008A32BE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A32BE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30, 25, 20, 15, 10, 5, 0 »</w:t>
            </w:r>
          </w:p>
        </w:tc>
      </w:tr>
      <w:tr w:rsidR="007E45A9" w:rsidRPr="008A32BE" w:rsidTr="008A32BE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/>
          </w:tcPr>
          <w:p w:rsidR="007E45A9" w:rsidRPr="008A32BE" w:rsidRDefault="007E45A9" w:rsidP="008A32BE">
            <w:pPr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8A32BE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documentation</w:t>
            </w:r>
          </w:p>
        </w:tc>
      </w:tr>
      <w:tr w:rsidR="007E45A9" w:rsidRPr="008A32BE" w:rsidTr="008A32BE">
        <w:trPr>
          <w:trHeight w:val="199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spacing w:after="0" w:line="240" w:lineRule="auto"/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45A9" w:rsidRPr="008A32BE" w:rsidRDefault="007E45A9" w:rsidP="008A32BE">
            <w:pPr>
              <w:spacing w:after="0" w:line="240" w:lineRule="auto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:rsidR="007E45A9" w:rsidRPr="0004475D" w:rsidRDefault="007E45A9" w:rsidP="00FD2B2E">
      <w:pPr>
        <w:rPr>
          <w:lang w:val="fr-FR"/>
        </w:rPr>
      </w:pPr>
    </w:p>
    <w:sectPr w:rsidR="007E45A9" w:rsidRPr="0004475D" w:rsidSect="00E71C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50" w:rsidRDefault="00117550" w:rsidP="00CA2529">
      <w:pPr>
        <w:spacing w:after="0" w:line="240" w:lineRule="auto"/>
      </w:pPr>
      <w:r>
        <w:separator/>
      </w:r>
    </w:p>
  </w:endnote>
  <w:endnote w:type="continuationSeparator" w:id="0">
    <w:p w:rsidR="00117550" w:rsidRDefault="0011755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9" w:rsidRDefault="007E45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9" w:rsidRPr="00925999" w:rsidRDefault="007E45A9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92599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25999">
      <w:rPr>
        <w:rFonts w:ascii="Arial" w:hAnsi="Arial" w:cs="Arial"/>
        <w:b/>
        <w:sz w:val="15"/>
        <w:szCs w:val="15"/>
        <w:lang w:val="fr-CA"/>
      </w:rPr>
      <w:t xml:space="preserve"> 2</w:t>
    </w:r>
    <w:r w:rsidRPr="00925999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925999">
      <w:rPr>
        <w:rFonts w:ascii="Arial" w:hAnsi="Arial" w:cs="Arial"/>
        <w:sz w:val="15"/>
        <w:szCs w:val="15"/>
        <w:lang w:val="fr-CA"/>
      </w:rPr>
      <w:br/>
    </w:r>
    <w:r w:rsidR="00117550">
      <w:rPr>
        <w:rFonts w:ascii="Arial" w:hAnsi="Arial" w:cs="Arial"/>
        <w:noProof/>
        <w:sz w:val="15"/>
        <w:szCs w:val="15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alt="Description: Description: photocopier icon" style="width:14.25pt;height:6.75pt;visibility:visible">
          <v:imagedata r:id="rId1" o:title=""/>
        </v:shape>
      </w:pict>
    </w:r>
    <w:r w:rsidRPr="00925999">
      <w:rPr>
        <w:rFonts w:ascii="Arial" w:hAnsi="Arial" w:cs="Arial"/>
        <w:sz w:val="15"/>
        <w:szCs w:val="15"/>
        <w:lang w:val="fr-CA"/>
      </w:rPr>
      <w:t xml:space="preserve"> Copyright © 20</w:t>
    </w:r>
    <w:r>
      <w:rPr>
        <w:rFonts w:ascii="Arial" w:hAnsi="Arial" w:cs="Arial"/>
        <w:sz w:val="15"/>
        <w:szCs w:val="15"/>
        <w:lang w:val="fr-CA"/>
      </w:rPr>
      <w:t>20</w:t>
    </w:r>
    <w:r w:rsidRPr="00925999">
      <w:rPr>
        <w:rFonts w:ascii="Arial" w:hAnsi="Arial" w:cs="Arial"/>
        <w:sz w:val="15"/>
        <w:szCs w:val="15"/>
        <w:lang w:val="fr-CA"/>
      </w:rPr>
      <w:t xml:space="preserve"> Pearson Canada Inc.</w:t>
    </w:r>
    <w:r w:rsidRPr="00925999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9" w:rsidRDefault="007E4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50" w:rsidRDefault="00117550" w:rsidP="00CA2529">
      <w:pPr>
        <w:spacing w:after="0" w:line="240" w:lineRule="auto"/>
      </w:pPr>
      <w:r>
        <w:separator/>
      </w:r>
    </w:p>
  </w:footnote>
  <w:footnote w:type="continuationSeparator" w:id="0">
    <w:p w:rsidR="00117550" w:rsidRDefault="0011755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9" w:rsidRDefault="007E45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9" w:rsidRPr="00925999" w:rsidRDefault="00117550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margin-left:-1.05pt;margin-top:8.7pt;width:126.05pt;height:36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<v:textbox>
            <w:txbxContent>
              <w:p w:rsidR="007E45A9" w:rsidRPr="00CB2021" w:rsidRDefault="007E45A9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Le </w:t>
                </w:r>
                <w:proofErr w:type="spellStart"/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nombre</w:t>
                </w:r>
                <w:proofErr w:type="spellEnd"/>
              </w:p>
            </w:txbxContent>
          </v:textbox>
        </v:shape>
      </w:pict>
    </w:r>
    <w:r>
      <w:rPr>
        <w:noProof/>
        <w:lang w:val="en-US"/>
      </w:rPr>
      <w:pict>
        <v:shapetype id="_x0000_t15" coordsize="21600,21600" o:spt="15" adj="16200" path="m@0,l,,,21600@0,21600,21600,10800xe">
          <v:stroke joinstyle="miter"/>
          <v:formulas>
            <v:f eqn="val #0"/>
            <v:f eqn="prod #0 1 2"/>
          </v:formulas>
          <v:path gradientshapeok="t" o:connecttype="custom" o:connectlocs="@1,0;0,10800;@1,21600;21600,10800" o:connectangles="270,180,90,0" textboxrect="0,0,10800,21600;0,0,16200,21600;0,0,21600,21600"/>
          <v:handles>
            <v:h position="#0,topLeft" xrange="0,21600"/>
          </v:handles>
        </v:shapetype>
        <v:shape id="Pentagon 7" o:spid="_x0000_s2050" type="#_x0000_t15" style="position:absolute;margin-left:-.65pt;margin-top:1.2pt;width:141.7pt;height:39.6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" strokecolor="#1f4d78"/>
      </w:pict>
    </w:r>
    <w:r>
      <w:rPr>
        <w:noProof/>
        <w:lang w:val="en-US"/>
      </w:rPr>
      <w:pict>
        <v:shape id="Pentagon 3" o:spid="_x0000_s2051" type="#_x0000_t15" style="position:absolute;margin-left:-.5pt;margin-top:1.35pt;width:135.05pt;height:36.2pt;z-index: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" strokecolor="#1f4d78" strokeweight="1pt"/>
      </w:pict>
    </w:r>
    <w:r w:rsidR="007E45A9" w:rsidRPr="00925999">
      <w:rPr>
        <w:lang w:val="fr-CA"/>
      </w:rPr>
      <w:tab/>
    </w:r>
    <w:r w:rsidR="007E45A9" w:rsidRPr="00925999">
      <w:rPr>
        <w:lang w:val="fr-CA"/>
      </w:rPr>
      <w:tab/>
    </w:r>
    <w:r w:rsidR="007E45A9" w:rsidRPr="00925999">
      <w:rPr>
        <w:lang w:val="fr-CA"/>
      </w:rPr>
      <w:tab/>
    </w:r>
    <w:r w:rsidR="007E45A9" w:rsidRPr="00925999">
      <w:rPr>
        <w:lang w:val="fr-CA"/>
      </w:rPr>
      <w:tab/>
    </w:r>
    <w:r w:rsidR="007E45A9" w:rsidRPr="00925999">
      <w:rPr>
        <w:lang w:val="fr-CA"/>
      </w:rPr>
      <w:tab/>
    </w:r>
    <w:r w:rsidR="007E45A9" w:rsidRPr="00925999">
      <w:rPr>
        <w:rFonts w:ascii="Arial" w:hAnsi="Arial" w:cs="Arial"/>
        <w:b/>
        <w:sz w:val="36"/>
        <w:szCs w:val="36"/>
        <w:lang w:val="fr-CA"/>
      </w:rPr>
      <w:t>Fiche 5 : Évaluation de l’activité d’intervention 2</w:t>
    </w:r>
  </w:p>
  <w:p w:rsidR="007E45A9" w:rsidRPr="00E71CBF" w:rsidRDefault="007E45A9" w:rsidP="00E45E3B">
    <w:pPr>
      <w:ind w:left="2880" w:firstLine="720"/>
      <w:rPr>
        <w:rFonts w:ascii="Arial" w:hAnsi="Arial" w:cs="Arial"/>
        <w:sz w:val="28"/>
        <w:szCs w:val="28"/>
      </w:rPr>
    </w:pPr>
    <w:proofErr w:type="spellStart"/>
    <w:r>
      <w:rPr>
        <w:rFonts w:ascii="Arial" w:hAnsi="Arial" w:cs="Arial"/>
        <w:b/>
        <w:sz w:val="28"/>
        <w:szCs w:val="28"/>
      </w:rPr>
      <w:t>Compter</w:t>
    </w:r>
    <w:proofErr w:type="spellEnd"/>
    <w:r>
      <w:rPr>
        <w:rFonts w:ascii="Arial" w:hAnsi="Arial" w:cs="Arial"/>
        <w:b/>
        <w:sz w:val="28"/>
        <w:szCs w:val="28"/>
      </w:rPr>
      <w:t xml:space="preserve"> par bonds à </w:t>
    </w:r>
    <w:proofErr w:type="spellStart"/>
    <w:r>
      <w:rPr>
        <w:rFonts w:ascii="Arial" w:hAnsi="Arial" w:cs="Arial"/>
        <w:b/>
        <w:sz w:val="28"/>
        <w:szCs w:val="28"/>
      </w:rPr>
      <w:t>rebours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5A9" w:rsidRDefault="007E4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706"/>
    <w:rsid w:val="0004475D"/>
    <w:rsid w:val="00050E5C"/>
    <w:rsid w:val="0008174D"/>
    <w:rsid w:val="00097C8F"/>
    <w:rsid w:val="000C2970"/>
    <w:rsid w:val="000C7349"/>
    <w:rsid w:val="000E69A5"/>
    <w:rsid w:val="000F43C1"/>
    <w:rsid w:val="00112FF1"/>
    <w:rsid w:val="00117550"/>
    <w:rsid w:val="001752FF"/>
    <w:rsid w:val="00192706"/>
    <w:rsid w:val="001A7920"/>
    <w:rsid w:val="00207272"/>
    <w:rsid w:val="00207CC0"/>
    <w:rsid w:val="002131FC"/>
    <w:rsid w:val="00254851"/>
    <w:rsid w:val="00270D20"/>
    <w:rsid w:val="0028676E"/>
    <w:rsid w:val="002C432C"/>
    <w:rsid w:val="002C4CB2"/>
    <w:rsid w:val="002C6407"/>
    <w:rsid w:val="003014A9"/>
    <w:rsid w:val="00345039"/>
    <w:rsid w:val="00350889"/>
    <w:rsid w:val="0037249A"/>
    <w:rsid w:val="003D408D"/>
    <w:rsid w:val="00483555"/>
    <w:rsid w:val="0052693C"/>
    <w:rsid w:val="00543A9A"/>
    <w:rsid w:val="00581577"/>
    <w:rsid w:val="005942AA"/>
    <w:rsid w:val="005A7427"/>
    <w:rsid w:val="005B3A77"/>
    <w:rsid w:val="005B7D0F"/>
    <w:rsid w:val="00603428"/>
    <w:rsid w:val="00661689"/>
    <w:rsid w:val="00696ABC"/>
    <w:rsid w:val="006F0FCB"/>
    <w:rsid w:val="006F1801"/>
    <w:rsid w:val="00705BFD"/>
    <w:rsid w:val="00741178"/>
    <w:rsid w:val="007A6B78"/>
    <w:rsid w:val="007B2170"/>
    <w:rsid w:val="007D6D69"/>
    <w:rsid w:val="007E45A9"/>
    <w:rsid w:val="00832B16"/>
    <w:rsid w:val="008A32BE"/>
    <w:rsid w:val="0092323E"/>
    <w:rsid w:val="00925999"/>
    <w:rsid w:val="009304D0"/>
    <w:rsid w:val="00994C77"/>
    <w:rsid w:val="009B48B3"/>
    <w:rsid w:val="009B6FF8"/>
    <w:rsid w:val="00A34C73"/>
    <w:rsid w:val="00A43E96"/>
    <w:rsid w:val="00A45C74"/>
    <w:rsid w:val="00A86ACD"/>
    <w:rsid w:val="00AE494A"/>
    <w:rsid w:val="00B5493D"/>
    <w:rsid w:val="00B63037"/>
    <w:rsid w:val="00B7178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364D5"/>
    <w:rsid w:val="00D7596A"/>
    <w:rsid w:val="00DA1368"/>
    <w:rsid w:val="00DB4EC8"/>
    <w:rsid w:val="00DD22C5"/>
    <w:rsid w:val="00DD6F23"/>
    <w:rsid w:val="00DF1C8E"/>
    <w:rsid w:val="00E16179"/>
    <w:rsid w:val="00E21EE5"/>
    <w:rsid w:val="00E45E3B"/>
    <w:rsid w:val="00E613E3"/>
    <w:rsid w:val="00E71CBF"/>
    <w:rsid w:val="00EE29C2"/>
    <w:rsid w:val="00F10556"/>
    <w:rsid w:val="00F358C6"/>
    <w:rsid w:val="00F43C08"/>
    <w:rsid w:val="00F666E9"/>
    <w:rsid w:val="00F86C1E"/>
    <w:rsid w:val="00FA033B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02D6D7C6-9DB1-45D6-96D0-9F4947D2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D5"/>
    <w:pPr>
      <w:spacing w:after="160" w:line="259" w:lineRule="auto"/>
    </w:pPr>
    <w:rPr>
      <w:sz w:val="22"/>
      <w:szCs w:val="2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F1055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192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A252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A2529"/>
    <w:rPr>
      <w:rFonts w:cs="Times New Roman"/>
    </w:rPr>
  </w:style>
  <w:style w:type="paragraph" w:customStyle="1" w:styleId="Default">
    <w:name w:val="Default"/>
    <w:uiPriority w:val="99"/>
    <w:rsid w:val="00345039"/>
    <w:pPr>
      <w:autoSpaceDE w:val="0"/>
      <w:autoSpaceDN w:val="0"/>
      <w:adjustRightInd w:val="0"/>
    </w:pPr>
    <w:rPr>
      <w:rFonts w:ascii="Ergo LT Pro Condensed" w:hAnsi="Ergo LT Pro Condensed" w:cs="Ergo LT Pro Condensed"/>
      <w:color w:val="000000"/>
      <w:sz w:val="24"/>
      <w:szCs w:val="24"/>
      <w:lang w:val="en-CA" w:eastAsia="en-US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="Times New Roman"/>
      <w:color w:val="auto"/>
    </w:rPr>
  </w:style>
  <w:style w:type="character" w:styleId="CommentReference">
    <w:name w:val="annotation reference"/>
    <w:uiPriority w:val="99"/>
    <w:semiHidden/>
    <w:rsid w:val="00FA033B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FA033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semiHidden/>
    <w:locked/>
    <w:rsid w:val="00FA033B"/>
    <w:rPr>
      <w:rFonts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033B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FA033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2019-06-19T13:57:00Z</dcterms:modified>
</cp:coreProperties>
</file>