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  <w:gridCol w:w="15"/>
      </w:tblGrid>
      <w:tr w:rsidR="002F142C" w:rsidRPr="00D44CFF" w14:paraId="2E39B3F8" w14:textId="716AFF69" w:rsidTr="008C2C6B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8980353" w:rsidR="002F142C" w:rsidRPr="009F0475" w:rsidRDefault="000A6BEC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F047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dessiner des diagrammes de perspectives</w:t>
            </w:r>
          </w:p>
        </w:tc>
      </w:tr>
      <w:tr w:rsidR="008C2C6B" w:rsidRPr="00D44CFF" w14:paraId="76008433" w14:textId="055E6395" w:rsidTr="006265F9">
        <w:trPr>
          <w:gridAfter w:val="1"/>
          <w:wAfter w:w="15" w:type="dxa"/>
          <w:trHeight w:hRule="exact" w:val="2300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BD10A35" w:rsidR="008C2C6B" w:rsidRPr="009F0475" w:rsidRDefault="009F0475" w:rsidP="000A6BEC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en créer des représentations à 2-D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(p. ex., des vues de dessus, de face, de côté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CCF5F" w14:textId="6A1197CA" w:rsidR="008C2C6B" w:rsidRPr="009F0475" w:rsidRDefault="009F0475" w:rsidP="00413F95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représentation à 2-D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structure (p. ex., vue de dessus, de face ou de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côté), mais confond d’autres perspectives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8AFBCFF" w14:textId="77777777" w:rsidR="008C2C6B" w:rsidRPr="009F0475" w:rsidRDefault="008C2C6B" w:rsidP="008C2C6B">
            <w:pPr>
              <w:pStyle w:val="Pa6"/>
              <w:spacing w:line="240" w:lineRule="auto"/>
              <w:ind w:left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2BD33AA" w:rsidR="008C2C6B" w:rsidRPr="009F0475" w:rsidRDefault="009F0475" w:rsidP="008C2C6B">
            <w:pPr>
              <w:pStyle w:val="Pa6"/>
              <w:spacing w:line="240" w:lineRule="auto"/>
              <w:ind w:left="313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’ai dessiné le devant. Il n’y a qu’une perspective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2EAA9" w14:textId="09E4ABC0" w:rsidR="008C2C6B" w:rsidRPr="009F0475" w:rsidRDefault="00D44CFF" w:rsidP="006265F9">
            <w:pPr>
              <w:pStyle w:val="Pa6"/>
              <w:numPr>
                <w:ilvl w:val="0"/>
                <w:numId w:val="11"/>
              </w:numPr>
              <w:spacing w:after="120"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4CFF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35D732" wp14:editId="1409DCB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453390</wp:posOffset>
                      </wp:positionV>
                      <wp:extent cx="1685925" cy="9334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A1CE4" w14:textId="7C4DA2BE" w:rsidR="00D44CFF" w:rsidRDefault="00D44CF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9695459" wp14:editId="2DE2AA95">
                                        <wp:extent cx="1560122" cy="876300"/>
                                        <wp:effectExtent l="0" t="0" r="254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fg01_gINT_a07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69092" cy="8813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5D7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9pt;margin-top:35.7pt;width:132.7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" stroked="f">
                      <v:textbox>
                        <w:txbxContent>
                          <w:p w14:paraId="139A1CE4" w14:textId="7C4DA2BE" w:rsidR="00D44CFF" w:rsidRDefault="00D44CF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9695459" wp14:editId="2DE2AA95">
                                  <wp:extent cx="1560122" cy="876300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g01_gINT_a07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9092" cy="881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475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avec précision des représentations à</w:t>
            </w:r>
            <w:r w:rsid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F0475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2-D (vues de dessus, </w:t>
            </w:r>
            <w:r w:rsid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9F0475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face ou de côté) d’objets en 3-D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794C945D" w:rsidR="006265F9" w:rsidRPr="009F0475" w:rsidRDefault="006265F9" w:rsidP="006265F9">
            <w:pPr>
              <w:pStyle w:val="Default"/>
              <w:jc w:val="center"/>
              <w:rPr>
                <w:lang w:val="fr-FR"/>
              </w:rPr>
            </w:pPr>
          </w:p>
        </w:tc>
      </w:tr>
      <w:tr w:rsidR="002F142C" w:rsidRPr="009F0475" w14:paraId="01BA3F47" w14:textId="6CC135FD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E4EBDBF" w:rsidR="002F142C" w:rsidRPr="009F0475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26580"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9F0475" w14:paraId="06EBD03A" w14:textId="1A34967F" w:rsidTr="006265F9">
        <w:trPr>
          <w:gridAfter w:val="1"/>
          <w:wAfter w:w="15" w:type="dxa"/>
          <w:trHeight w:val="1894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8C2C6B" w:rsidRPr="009F0475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8C2C6B" w:rsidRPr="009F0475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20DCB9AE" w:rsidR="008C2C6B" w:rsidRPr="009F0475" w:rsidRDefault="008C2C6B" w:rsidP="00BD5ACB">
            <w:pPr>
              <w:rPr>
                <w:noProof/>
                <w:lang w:val="fr-FR" w:eastAsia="en-CA"/>
              </w:rPr>
            </w:pPr>
          </w:p>
        </w:tc>
      </w:tr>
      <w:tr w:rsidR="008C2C6B" w:rsidRPr="009F0475" w14:paraId="0D590949" w14:textId="7A8C382E" w:rsidTr="008C2C6B">
        <w:trPr>
          <w:gridAfter w:val="1"/>
          <w:wAfter w:w="15" w:type="dxa"/>
          <w:trHeight w:hRule="exact" w:val="112"/>
        </w:trPr>
        <w:tc>
          <w:tcPr>
            <w:tcW w:w="44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8C2C6B" w:rsidRPr="009F0475" w:rsidRDefault="008C2C6B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8C2C6B" w:rsidRPr="009F0475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8C2C6B" w:rsidRPr="009F0475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D44CFF" w14:paraId="18703729" w14:textId="77777777" w:rsidTr="008C2C6B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24ACD052" w:rsidR="002F142C" w:rsidRPr="009F0475" w:rsidRDefault="00A94464" w:rsidP="002F14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visualiser des solides selon différentes perspectives</w:t>
            </w:r>
          </w:p>
        </w:tc>
      </w:tr>
      <w:tr w:rsidR="008C2C6B" w:rsidRPr="00D44CFF" w14:paraId="72AC45F2" w14:textId="68EB8330" w:rsidTr="006265F9">
        <w:trPr>
          <w:gridAfter w:val="1"/>
          <w:wAfter w:w="15" w:type="dxa"/>
          <w:trHeight w:hRule="exact" w:val="1209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650C27C" w:rsidR="008C2C6B" w:rsidRPr="009F0475" w:rsidRDefault="009F0475" w:rsidP="000A6BEC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structure, mais ne semble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comprendre le concept de la perspective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BF75EB5" w:rsidR="008C2C6B" w:rsidRPr="009F0475" w:rsidRDefault="009F0475" w:rsidP="000A6BEC">
            <w:pPr>
              <w:pStyle w:val="Pa6"/>
              <w:numPr>
                <w:ilvl w:val="0"/>
                <w:numId w:val="13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visualiser et à décrire les vues de la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structure selon différentes perspectives et ne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isoler une vue en particulier ou différencier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vues différentes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321D01" w14:textId="4E10788F" w:rsidR="008C2C6B" w:rsidRPr="009F0475" w:rsidRDefault="009F0475" w:rsidP="008C2C6B">
            <w:pPr>
              <w:pStyle w:val="Pa6"/>
              <w:numPr>
                <w:ilvl w:val="0"/>
                <w:numId w:val="13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visualiser et à décrire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différentes vues d’un solide à 3-D selon différentes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perspectives (vue de dessus, de face, de côté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A2B2A5" w14:textId="69B4FBEF" w:rsidR="006265F9" w:rsidRPr="009F0475" w:rsidRDefault="006265F9" w:rsidP="006265F9">
            <w:pPr>
              <w:pStyle w:val="Default"/>
              <w:rPr>
                <w:lang w:val="fr-FR"/>
              </w:rPr>
            </w:pPr>
          </w:p>
        </w:tc>
      </w:tr>
      <w:tr w:rsidR="002F142C" w:rsidRPr="009F0475" w14:paraId="2990543E" w14:textId="697705E4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062215C" w:rsidR="002F142C" w:rsidRPr="009F0475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26580"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9F0475" w14:paraId="2FDA25CD" w14:textId="63F00DFD" w:rsidTr="006265F9">
        <w:trPr>
          <w:gridAfter w:val="1"/>
          <w:wAfter w:w="15" w:type="dxa"/>
          <w:trHeight w:val="1940"/>
        </w:trPr>
        <w:tc>
          <w:tcPr>
            <w:tcW w:w="44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8C2C6B" w:rsidRPr="009F0475" w:rsidRDefault="008C2C6B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8C2C6B" w:rsidRPr="009F0475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8C2C6B" w:rsidRPr="009F0475" w:rsidRDefault="008C2C6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F0475" w:rsidRDefault="00F10556" w:rsidP="002F142C">
      <w:pPr>
        <w:ind w:right="582"/>
        <w:rPr>
          <w:lang w:val="fr-FR"/>
        </w:rPr>
      </w:pPr>
      <w:bookmarkStart w:id="0" w:name="_GoBack"/>
      <w:bookmarkEnd w:id="0"/>
    </w:p>
    <w:sectPr w:rsidR="00F10556" w:rsidRPr="009F0475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BC18" w14:textId="77777777" w:rsidR="00ED70DE" w:rsidRDefault="00ED70DE" w:rsidP="00CA2529">
      <w:pPr>
        <w:spacing w:after="0" w:line="240" w:lineRule="auto"/>
      </w:pPr>
      <w:r>
        <w:separator/>
      </w:r>
    </w:p>
  </w:endnote>
  <w:endnote w:type="continuationSeparator" w:id="0">
    <w:p w14:paraId="642A5C92" w14:textId="77777777" w:rsidR="00ED70DE" w:rsidRDefault="00ED70D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ED791A0" w:rsidR="0028676E" w:rsidRPr="00D44CF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44CFF">
      <w:rPr>
        <w:rFonts w:ascii="Arial" w:hAnsi="Arial" w:cs="Arial"/>
        <w:b/>
        <w:sz w:val="15"/>
        <w:szCs w:val="15"/>
        <w:lang w:val="fr-CA"/>
      </w:rPr>
      <w:t>Matholog</w:t>
    </w:r>
    <w:r w:rsidR="000476E3" w:rsidRPr="00D44CF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44CF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D44CFF">
      <w:rPr>
        <w:rFonts w:ascii="Arial" w:hAnsi="Arial" w:cs="Arial"/>
        <w:b/>
        <w:sz w:val="15"/>
        <w:szCs w:val="15"/>
        <w:lang w:val="fr-CA"/>
      </w:rPr>
      <w:t>2</w:t>
    </w:r>
    <w:r w:rsidRPr="00D44CFF">
      <w:rPr>
        <w:rFonts w:ascii="Arial" w:hAnsi="Arial" w:cs="Arial"/>
        <w:sz w:val="15"/>
        <w:szCs w:val="15"/>
        <w:lang w:val="fr-CA"/>
      </w:rPr>
      <w:tab/>
    </w:r>
    <w:r w:rsidR="000476E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44CFF">
      <w:rPr>
        <w:rFonts w:ascii="Arial" w:hAnsi="Arial" w:cs="Arial"/>
        <w:sz w:val="15"/>
        <w:szCs w:val="15"/>
        <w:lang w:val="fr-CA"/>
      </w:rPr>
      <w:t xml:space="preserve">. </w:t>
    </w:r>
    <w:r w:rsidRPr="00D44CF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4CFF">
      <w:rPr>
        <w:rFonts w:ascii="Arial" w:hAnsi="Arial" w:cs="Arial"/>
        <w:sz w:val="15"/>
        <w:szCs w:val="15"/>
        <w:lang w:val="fr-CA"/>
      </w:rPr>
      <w:t xml:space="preserve"> Copyright © 2020</w:t>
    </w:r>
    <w:r w:rsidRPr="00D44CFF">
      <w:rPr>
        <w:rFonts w:ascii="Arial" w:hAnsi="Arial" w:cs="Arial"/>
        <w:sz w:val="15"/>
        <w:szCs w:val="15"/>
        <w:lang w:val="fr-CA"/>
      </w:rPr>
      <w:t xml:space="preserve"> Pearson Canada Inc.</w:t>
    </w:r>
    <w:r w:rsidRPr="00D44CFF">
      <w:rPr>
        <w:rFonts w:ascii="Arial" w:hAnsi="Arial" w:cs="Arial"/>
        <w:sz w:val="15"/>
        <w:szCs w:val="15"/>
        <w:lang w:val="fr-CA"/>
      </w:rPr>
      <w:tab/>
    </w:r>
    <w:r w:rsidR="000476E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44CF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4A799" w14:textId="77777777" w:rsidR="00ED70DE" w:rsidRDefault="00ED70DE" w:rsidP="00CA2529">
      <w:pPr>
        <w:spacing w:after="0" w:line="240" w:lineRule="auto"/>
      </w:pPr>
      <w:r>
        <w:separator/>
      </w:r>
    </w:p>
  </w:footnote>
  <w:footnote w:type="continuationSeparator" w:id="0">
    <w:p w14:paraId="486B50EE" w14:textId="77777777" w:rsidR="00ED70DE" w:rsidRDefault="00ED70D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1B6C6DF" w:rsidR="00E613E3" w:rsidRPr="00E66EA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66EA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F3E8FE" w:rsidR="00E613E3" w:rsidRPr="00CB2021" w:rsidRDefault="00E66EA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DmTdRs4QAAAA0B&#10;AAAPAAAAAAAAAAAAAAAAANAEAABkcnMvZG93bnJldi54bWxQSwUGAAAAAAQABADzAAAA3gUAAAAA&#10;" filled="f" stroked="f">
              <v:textbox>
                <w:txbxContent>
                  <w:p w14:paraId="2521030B" w14:textId="2FF3E8FE" w:rsidR="00E613E3" w:rsidRPr="00CB2021" w:rsidRDefault="00E66EA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66EA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E66EA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66EA0">
      <w:rPr>
        <w:lang w:val="fr-FR"/>
      </w:rPr>
      <w:tab/>
    </w:r>
    <w:r w:rsidR="00CA2529" w:rsidRPr="00E66EA0">
      <w:rPr>
        <w:lang w:val="fr-FR"/>
      </w:rPr>
      <w:tab/>
    </w:r>
    <w:r w:rsidR="00CA2529" w:rsidRPr="00E66EA0">
      <w:rPr>
        <w:lang w:val="fr-FR"/>
      </w:rPr>
      <w:tab/>
    </w:r>
    <w:r w:rsidR="00207CC0" w:rsidRPr="00E66EA0">
      <w:rPr>
        <w:lang w:val="fr-FR"/>
      </w:rPr>
      <w:tab/>
    </w:r>
    <w:r w:rsidR="00FD2B2E" w:rsidRPr="00E66EA0">
      <w:rPr>
        <w:lang w:val="fr-FR"/>
      </w:rPr>
      <w:tab/>
    </w:r>
    <w:r w:rsidR="00E66EA0" w:rsidRPr="00E66EA0">
      <w:rPr>
        <w:rFonts w:ascii="Arial" w:hAnsi="Arial" w:cs="Arial"/>
        <w:b/>
        <w:sz w:val="36"/>
        <w:szCs w:val="36"/>
        <w:lang w:val="fr-FR"/>
      </w:rPr>
      <w:t xml:space="preserve">Fiche </w:t>
    </w:r>
    <w:r w:rsidR="008C2C6B" w:rsidRPr="00E66EA0">
      <w:rPr>
        <w:rFonts w:ascii="Arial" w:hAnsi="Arial" w:cs="Arial"/>
        <w:b/>
        <w:sz w:val="36"/>
        <w:szCs w:val="36"/>
        <w:lang w:val="fr-FR"/>
      </w:rPr>
      <w:t>81</w:t>
    </w:r>
    <w:r w:rsidR="00E66EA0" w:rsidRPr="00E66EA0">
      <w:rPr>
        <w:rFonts w:ascii="Arial" w:hAnsi="Arial" w:cs="Arial"/>
        <w:b/>
        <w:sz w:val="36"/>
        <w:szCs w:val="36"/>
        <w:lang w:val="fr-FR"/>
      </w:rPr>
      <w:t> </w:t>
    </w:r>
    <w:r w:rsidR="00E613E3" w:rsidRPr="00E66EA0">
      <w:rPr>
        <w:rFonts w:ascii="Arial" w:hAnsi="Arial" w:cs="Arial"/>
        <w:b/>
        <w:sz w:val="36"/>
        <w:szCs w:val="36"/>
        <w:lang w:val="fr-FR"/>
      </w:rPr>
      <w:t xml:space="preserve">: </w:t>
    </w:r>
    <w:r w:rsidR="00E66EA0" w:rsidRPr="00E66EA0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CA54AB" w:rsidRPr="00E66EA0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8C2C6B" w:rsidRPr="00E66EA0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182EC29D" w:rsidR="00CA2529" w:rsidRPr="00E66EA0" w:rsidRDefault="00E66EA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Des vues d’une tour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0FB9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A71CF"/>
    <w:multiLevelType w:val="hybridMultilevel"/>
    <w:tmpl w:val="E1EA7A7E"/>
    <w:lvl w:ilvl="0" w:tplc="AF3E5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31A1"/>
    <w:rsid w:val="00026580"/>
    <w:rsid w:val="00032FD1"/>
    <w:rsid w:val="000476E3"/>
    <w:rsid w:val="00050E5C"/>
    <w:rsid w:val="00052C5A"/>
    <w:rsid w:val="00053328"/>
    <w:rsid w:val="0008174D"/>
    <w:rsid w:val="00097C8F"/>
    <w:rsid w:val="000A6BEC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45039"/>
    <w:rsid w:val="003E1C12"/>
    <w:rsid w:val="003E7D0A"/>
    <w:rsid w:val="003F79B3"/>
    <w:rsid w:val="00481400"/>
    <w:rsid w:val="00483555"/>
    <w:rsid w:val="004959B6"/>
    <w:rsid w:val="0052693C"/>
    <w:rsid w:val="00543A9A"/>
    <w:rsid w:val="005607BB"/>
    <w:rsid w:val="00581577"/>
    <w:rsid w:val="005B3A77"/>
    <w:rsid w:val="005B7D0F"/>
    <w:rsid w:val="006265F9"/>
    <w:rsid w:val="00630A56"/>
    <w:rsid w:val="00661689"/>
    <w:rsid w:val="00696ABC"/>
    <w:rsid w:val="006B210D"/>
    <w:rsid w:val="006B5CF9"/>
    <w:rsid w:val="00741178"/>
    <w:rsid w:val="0076731B"/>
    <w:rsid w:val="007A6B78"/>
    <w:rsid w:val="00803A61"/>
    <w:rsid w:val="00832B16"/>
    <w:rsid w:val="008C2C6B"/>
    <w:rsid w:val="008D6C5F"/>
    <w:rsid w:val="0092323E"/>
    <w:rsid w:val="009607C8"/>
    <w:rsid w:val="00994C77"/>
    <w:rsid w:val="009B6FF8"/>
    <w:rsid w:val="009C7716"/>
    <w:rsid w:val="009D113F"/>
    <w:rsid w:val="009F0475"/>
    <w:rsid w:val="00A20BE1"/>
    <w:rsid w:val="00A255DF"/>
    <w:rsid w:val="00A43E96"/>
    <w:rsid w:val="00A94464"/>
    <w:rsid w:val="00AE494A"/>
    <w:rsid w:val="00B25356"/>
    <w:rsid w:val="00B9593A"/>
    <w:rsid w:val="00BA072D"/>
    <w:rsid w:val="00BA10A4"/>
    <w:rsid w:val="00BD5ACB"/>
    <w:rsid w:val="00BE7BA6"/>
    <w:rsid w:val="00C72956"/>
    <w:rsid w:val="00C76790"/>
    <w:rsid w:val="00C85AE2"/>
    <w:rsid w:val="00C957B8"/>
    <w:rsid w:val="00CA2529"/>
    <w:rsid w:val="00CA54AB"/>
    <w:rsid w:val="00CB2021"/>
    <w:rsid w:val="00CD2187"/>
    <w:rsid w:val="00CF3ED1"/>
    <w:rsid w:val="00D44CFF"/>
    <w:rsid w:val="00D50E93"/>
    <w:rsid w:val="00D7596A"/>
    <w:rsid w:val="00DA1368"/>
    <w:rsid w:val="00DB4EC8"/>
    <w:rsid w:val="00DD6F23"/>
    <w:rsid w:val="00E16179"/>
    <w:rsid w:val="00E21EE5"/>
    <w:rsid w:val="00E22ED9"/>
    <w:rsid w:val="00E45E3B"/>
    <w:rsid w:val="00E613E3"/>
    <w:rsid w:val="00E66EA0"/>
    <w:rsid w:val="00E71CBF"/>
    <w:rsid w:val="00E83930"/>
    <w:rsid w:val="00ED70DE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B5C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983F-27F7-41D0-B405-E564CCF6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36</cp:revision>
  <cp:lastPrinted>2016-08-23T12:28:00Z</cp:lastPrinted>
  <dcterms:created xsi:type="dcterms:W3CDTF">2018-05-15T13:10:00Z</dcterms:created>
  <dcterms:modified xsi:type="dcterms:W3CDTF">2019-10-22T18:31:00Z</dcterms:modified>
</cp:coreProperties>
</file>