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9C6626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21B3A5C1" w:rsidR="00EE29C2" w:rsidRPr="008839CA" w:rsidRDefault="003018CA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8839CA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examiner les phrases numériques</w:t>
            </w:r>
          </w:p>
        </w:tc>
      </w:tr>
      <w:tr w:rsidR="00661689" w:rsidRPr="008839CA" w14:paraId="76008433" w14:textId="77777777" w:rsidTr="001E1F10">
        <w:trPr>
          <w:trHeight w:hRule="exact" w:val="225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E299A29" w14:textId="57A5E149" w:rsidR="0061040F" w:rsidRPr="008839CA" w:rsidRDefault="003018CA" w:rsidP="0061040F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839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choisit une phrase numérique, mais a </w:t>
            </w:r>
          </w:p>
          <w:p w14:paraId="57DB202C" w14:textId="69C1A19E" w:rsidR="00881932" w:rsidRPr="008839CA" w:rsidRDefault="003018CA" w:rsidP="0061040F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839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 la difficulté à comparer les expressions et ne compare qu’un nombre de chaque côté (p. ex., compare 1</w:t>
            </w:r>
            <w:bookmarkStart w:id="0" w:name="_GoBack"/>
            <w:bookmarkEnd w:id="0"/>
            <w:r w:rsidRPr="008839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3 et 7 pour 13 – 5 </w:t>
            </w:r>
            <w:r w:rsidR="00A008DB" w:rsidRPr="00A008DB">
              <w:rPr>
                <w:rFonts w:ascii="Arial" w:hAnsi="Arial" w:cs="Arial"/>
                <w:b/>
                <w:color w:val="626365"/>
                <w:sz w:val="19"/>
                <w:szCs w:val="19"/>
                <w:lang w:val="fr-FR"/>
              </w:rPr>
              <w:t></w:t>
            </w:r>
            <w:r w:rsidRPr="008839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7 + 2</w:t>
            </w:r>
            <w:r w:rsidR="0061040F" w:rsidRPr="008839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E04F349" w14:textId="4D1BE168" w:rsidR="0061040F" w:rsidRPr="008839CA" w:rsidRDefault="003018CA" w:rsidP="0061040F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839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prend des cubes, mais a de la </w:t>
            </w:r>
          </w:p>
          <w:p w14:paraId="7F95AA5C" w14:textId="4E4BF8D5" w:rsidR="00881932" w:rsidRPr="008839CA" w:rsidRDefault="003018CA" w:rsidP="0061040F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839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difficulté à modéliser les situations d’ajout et de retrait avec des cubes</w:t>
            </w:r>
            <w:r w:rsidR="0061040F" w:rsidRPr="008839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AF137AD" w14:textId="169F59C7" w:rsidR="0061040F" w:rsidRPr="008839CA" w:rsidRDefault="003018CA" w:rsidP="0061040F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839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modélise les situations d’ajout et </w:t>
            </w:r>
          </w:p>
          <w:p w14:paraId="5485284D" w14:textId="2AB347B6" w:rsidR="00F433C4" w:rsidRPr="008839CA" w:rsidRDefault="003018CA" w:rsidP="001E1F10">
            <w:pPr>
              <w:pStyle w:val="Pa6"/>
              <w:spacing w:after="120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839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de retrait avec des cubes et compare les expressions en comparant des longueurs ou </w:t>
            </w:r>
            <w:r w:rsidRPr="008839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>en utilisant une correspondance 1 à 1</w:t>
            </w:r>
            <w:r w:rsidR="0061040F" w:rsidRPr="008839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3EB05B" w14:textId="74D134EE" w:rsidR="001E1F10" w:rsidRPr="008839CA" w:rsidRDefault="001E1F10" w:rsidP="001E1F10">
            <w:pPr>
              <w:pStyle w:val="Default"/>
              <w:jc w:val="center"/>
              <w:rPr>
                <w:lang w:val="fr-FR"/>
              </w:rPr>
            </w:pPr>
            <w:r w:rsidRPr="008839CA">
              <w:rPr>
                <w:noProof/>
                <w:lang w:val="en-US" w:eastAsia="zh-CN"/>
              </w:rPr>
              <w:drawing>
                <wp:inline distT="0" distB="0" distL="0" distR="0" wp14:anchorId="616283C3" wp14:editId="44BD1DDE">
                  <wp:extent cx="1444334" cy="726440"/>
                  <wp:effectExtent l="0" t="0" r="3810" b="10160"/>
                  <wp:docPr id="2" name="Picture 2" descr="../../../Mathology%202/BLM%20WORKING%20FILES/Assessment%20BLM%20art/Box2_assessmentBLM%20TR%20Art/m2_p03_a17_t01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Mathology%202/BLM%20WORKING%20FILES/Assessment%20BLM%20art/Box2_assessmentBLM%20TR%20Art/m2_p03_a17_t01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244" cy="73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29C2" w:rsidRPr="008839CA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38D3C10F" w:rsidR="00EE29C2" w:rsidRPr="008839CA" w:rsidRDefault="00EE29C2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8839CA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3018CA" w:rsidRPr="008839CA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8839CA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8839CA" w14:paraId="06EBD03A" w14:textId="77777777" w:rsidTr="003C60F9">
        <w:trPr>
          <w:trHeight w:val="1999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8839CA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8839CA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8839CA" w:rsidRDefault="0092323E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8839CA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8839CA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8839CA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8839CA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9C6626" w14:paraId="72AC45F2" w14:textId="77777777" w:rsidTr="001E1F10">
        <w:trPr>
          <w:trHeight w:hRule="exact" w:val="1727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367E359" w14:textId="5CD0265B" w:rsidR="003B35BB" w:rsidRPr="008839CA" w:rsidRDefault="009C6626" w:rsidP="001E1F10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C6626">
              <w:rPr>
                <w:noProof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A9BD024" wp14:editId="214DBD98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448310</wp:posOffset>
                      </wp:positionV>
                      <wp:extent cx="2438400" cy="581025"/>
                      <wp:effectExtent l="0" t="0" r="0" b="952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0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AA03C5" w14:textId="36DB367A" w:rsidR="009C6626" w:rsidRDefault="009C6626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12C5C4E2" wp14:editId="2D0F5E89">
                                        <wp:extent cx="2199567" cy="495300"/>
                                        <wp:effectExtent l="0" t="0" r="0" b="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fg02_p03_a17_ma2_tc-FR.jpg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10009" cy="49765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9BD0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9.3pt;margin-top:35.3pt;width:192pt;height:4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" stroked="f">
                      <v:textbox>
                        <w:txbxContent>
                          <w:p w14:paraId="13AA03C5" w14:textId="36DB367A" w:rsidR="009C6626" w:rsidRDefault="009C6626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12C5C4E2" wp14:editId="2D0F5E89">
                                  <wp:extent cx="2199567" cy="4953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fg02_p03_a17_ma2_tc-FR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10009" cy="4976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7553" w:rsidRPr="008839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modélise des situations d’ajouts et de retrait avec des cubes et compare les expressions en comptant</w:t>
            </w:r>
            <w:r w:rsidR="0061040F" w:rsidRPr="008839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040B9AF2" w14:textId="5E040F69" w:rsidR="001E1F10" w:rsidRPr="009C6626" w:rsidRDefault="001E1F10" w:rsidP="001E1F10">
            <w:pPr>
              <w:pStyle w:val="Default"/>
              <w:jc w:val="center"/>
              <w:rPr>
                <w:lang w:val="fr-FR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631EDCB" w14:textId="4BCE23C7" w:rsidR="0061040F" w:rsidRPr="008839CA" w:rsidRDefault="00A57553" w:rsidP="0061040F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839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modélise des situations d’ajout et </w:t>
            </w:r>
            <w:r w:rsidRPr="008839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 xml:space="preserve">de retrait avec des cubes et compare les expressions, mais ne comprend pas quand </w:t>
            </w:r>
            <w:r w:rsidRPr="008839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 xml:space="preserve">il doit utiliser les symboles </w:t>
            </w:r>
            <w:proofErr w:type="spellStart"/>
            <w:r w:rsidR="006C15D9" w:rsidRPr="006C15D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d’</w:t>
            </w:r>
            <w:r w:rsidR="006C15D9" w:rsidRPr="006C15D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égalité</w:t>
            </w:r>
            <w:proofErr w:type="spellEnd"/>
            <w:r w:rsidR="006C15D9" w:rsidRPr="006C15D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(=), </w:t>
            </w:r>
            <w:proofErr w:type="spellStart"/>
            <w:r w:rsidR="006C15D9" w:rsidRPr="006C15D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supérieur</w:t>
            </w:r>
            <w:proofErr w:type="spellEnd"/>
            <w:r w:rsidR="006C15D9" w:rsidRPr="006C15D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 xml:space="preserve"> à</w:t>
            </w:r>
            <w:r w:rsidR="006C15D9" w:rsidRPr="006C15D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(&gt;) </w:t>
            </w:r>
            <w:proofErr w:type="spellStart"/>
            <w:r w:rsidR="006C15D9" w:rsidRPr="006C15D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ou</w:t>
            </w:r>
            <w:proofErr w:type="spellEnd"/>
            <w:r w:rsidR="006C15D9" w:rsidRPr="006C15D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6C15D9" w:rsidRPr="006C15D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inférieur</w:t>
            </w:r>
            <w:proofErr w:type="spellEnd"/>
            <w:r w:rsidR="006C15D9" w:rsidRPr="006C15D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 xml:space="preserve"> à</w:t>
            </w:r>
            <w:r w:rsidR="006C15D9" w:rsidRPr="006C15D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(&lt;).</w:t>
            </w:r>
          </w:p>
          <w:p w14:paraId="2A5C5C6F" w14:textId="77777777" w:rsidR="0061040F" w:rsidRPr="008839CA" w:rsidRDefault="0061040F" w:rsidP="0061040F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63ED580B" w14:textId="34E0DB99" w:rsidR="00FE237E" w:rsidRPr="008839CA" w:rsidRDefault="00A57553" w:rsidP="0061040F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839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Je ne sais pas quel symbole utiliser</w:t>
            </w:r>
            <w:r w:rsidR="0061040F" w:rsidRPr="008839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 w:rsidRPr="008839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6CE95C3" w14:textId="6E1CEC30" w:rsidR="0061040F" w:rsidRPr="008839CA" w:rsidRDefault="00A57553" w:rsidP="0061040F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839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modélise des situations d’ajout et </w:t>
            </w:r>
          </w:p>
          <w:p w14:paraId="6EA2B2A5" w14:textId="408C121F" w:rsidR="00881932" w:rsidRPr="008839CA" w:rsidRDefault="008839CA" w:rsidP="0061040F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de </w:t>
            </w:r>
            <w:r w:rsidR="00A57553" w:rsidRPr="008839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retrait avec des cubes et comprend les symboles </w:t>
            </w:r>
            <w:proofErr w:type="spellStart"/>
            <w:r w:rsidR="006C15D9" w:rsidRPr="006C15D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d’</w:t>
            </w:r>
            <w:r w:rsidR="006C15D9" w:rsidRPr="006C15D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égalité</w:t>
            </w:r>
            <w:proofErr w:type="spellEnd"/>
            <w:r w:rsidR="006C15D9" w:rsidRPr="006C15D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(=), </w:t>
            </w:r>
            <w:proofErr w:type="spellStart"/>
            <w:r w:rsidR="006C15D9" w:rsidRPr="006C15D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supérieur</w:t>
            </w:r>
            <w:proofErr w:type="spellEnd"/>
            <w:r w:rsidR="006C15D9" w:rsidRPr="006C15D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 xml:space="preserve"> à</w:t>
            </w:r>
            <w:r w:rsidR="006C15D9" w:rsidRPr="006C15D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(&gt;) </w:t>
            </w:r>
            <w:proofErr w:type="spellStart"/>
            <w:r w:rsidR="006C15D9" w:rsidRPr="006C15D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ou</w:t>
            </w:r>
            <w:proofErr w:type="spellEnd"/>
            <w:r w:rsidR="006C15D9" w:rsidRPr="006C15D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6C15D9" w:rsidRPr="006C15D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inférieur</w:t>
            </w:r>
            <w:proofErr w:type="spellEnd"/>
            <w:r w:rsidR="006C15D9" w:rsidRPr="006C15D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 xml:space="preserve"> à</w:t>
            </w:r>
            <w:r w:rsidR="006C15D9" w:rsidRPr="006C15D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(&lt;)</w:t>
            </w:r>
            <w:r w:rsidR="006C15D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r w:rsidR="00A57553" w:rsidRPr="008839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et les utilise pour comparer des expressions</w:t>
            </w:r>
            <w:r w:rsidR="0061040F" w:rsidRPr="008839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BE7BA6" w:rsidRPr="008839CA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3BF37126" w:rsidR="00BE7BA6" w:rsidRPr="008839CA" w:rsidRDefault="00BE7BA6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8839CA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3018CA" w:rsidRPr="008839CA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8839CA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8839CA" w14:paraId="2FDA25CD" w14:textId="77777777" w:rsidTr="001E1F10">
        <w:trPr>
          <w:trHeight w:val="1814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8839CA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8839CA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8839CA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8839CA" w:rsidRDefault="00F10556" w:rsidP="00FD2B2E">
      <w:pPr>
        <w:rPr>
          <w:lang w:val="fr-FR"/>
        </w:rPr>
      </w:pPr>
    </w:p>
    <w:sectPr w:rsidR="00F10556" w:rsidRPr="008839CA" w:rsidSect="00E71C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D6F1E" w14:textId="77777777" w:rsidR="00BB6F1C" w:rsidRDefault="00BB6F1C" w:rsidP="00CA2529">
      <w:pPr>
        <w:spacing w:after="0" w:line="240" w:lineRule="auto"/>
      </w:pPr>
      <w:r>
        <w:separator/>
      </w:r>
    </w:p>
  </w:endnote>
  <w:endnote w:type="continuationSeparator" w:id="0">
    <w:p w14:paraId="295233B4" w14:textId="77777777" w:rsidR="00BB6F1C" w:rsidRDefault="00BB6F1C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1DF27" w14:textId="77777777" w:rsidR="00301353" w:rsidRDefault="003013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7D22FF02" w:rsidR="0028676E" w:rsidRPr="009C6626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9C6626">
      <w:rPr>
        <w:rFonts w:ascii="Arial" w:hAnsi="Arial" w:cs="Arial"/>
        <w:b/>
        <w:sz w:val="15"/>
        <w:szCs w:val="15"/>
        <w:lang w:val="fr-CA"/>
      </w:rPr>
      <w:t>Matholog</w:t>
    </w:r>
    <w:r w:rsidR="00BC6E8A" w:rsidRPr="009C6626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9C6626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9C6626">
      <w:rPr>
        <w:rFonts w:ascii="Arial" w:hAnsi="Arial" w:cs="Arial"/>
        <w:b/>
        <w:sz w:val="15"/>
        <w:szCs w:val="15"/>
        <w:lang w:val="fr-CA"/>
      </w:rPr>
      <w:t>2</w:t>
    </w:r>
    <w:r w:rsidR="00301353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9C6626">
      <w:rPr>
        <w:rFonts w:ascii="Arial" w:hAnsi="Arial" w:cs="Arial"/>
        <w:sz w:val="15"/>
        <w:szCs w:val="15"/>
        <w:lang w:val="fr-CA"/>
      </w:rPr>
      <w:tab/>
    </w:r>
    <w:r w:rsidR="00BC6E8A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9C6626">
      <w:rPr>
        <w:rFonts w:ascii="Arial" w:hAnsi="Arial" w:cs="Arial"/>
        <w:sz w:val="15"/>
        <w:szCs w:val="15"/>
        <w:lang w:val="fr-CA"/>
      </w:rPr>
      <w:t xml:space="preserve">. </w:t>
    </w:r>
    <w:r w:rsidRPr="009C6626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C6626">
      <w:rPr>
        <w:rFonts w:ascii="Arial" w:hAnsi="Arial" w:cs="Arial"/>
        <w:sz w:val="15"/>
        <w:szCs w:val="15"/>
        <w:lang w:val="fr-CA"/>
      </w:rPr>
      <w:t xml:space="preserve"> Copyright © 202</w:t>
    </w:r>
    <w:r w:rsidR="00301353">
      <w:rPr>
        <w:rFonts w:ascii="Arial" w:hAnsi="Arial" w:cs="Arial"/>
        <w:sz w:val="15"/>
        <w:szCs w:val="15"/>
        <w:lang w:val="fr-CA"/>
      </w:rPr>
      <w:t>4</w:t>
    </w:r>
    <w:r w:rsidRPr="009C6626">
      <w:rPr>
        <w:rFonts w:ascii="Arial" w:hAnsi="Arial" w:cs="Arial"/>
        <w:sz w:val="15"/>
        <w:szCs w:val="15"/>
        <w:lang w:val="fr-CA"/>
      </w:rPr>
      <w:t xml:space="preserve"> Pearson Canada Inc.</w:t>
    </w:r>
    <w:r w:rsidRPr="009C6626">
      <w:rPr>
        <w:rFonts w:ascii="Arial" w:hAnsi="Arial" w:cs="Arial"/>
        <w:sz w:val="15"/>
        <w:szCs w:val="15"/>
        <w:lang w:val="fr-CA"/>
      </w:rPr>
      <w:tab/>
    </w:r>
    <w:r w:rsidR="00BC6E8A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C6626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26B48" w14:textId="77777777" w:rsidR="00301353" w:rsidRDefault="003013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B3B15" w14:textId="77777777" w:rsidR="00BB6F1C" w:rsidRDefault="00BB6F1C" w:rsidP="00CA2529">
      <w:pPr>
        <w:spacing w:after="0" w:line="240" w:lineRule="auto"/>
      </w:pPr>
      <w:r>
        <w:separator/>
      </w:r>
    </w:p>
  </w:footnote>
  <w:footnote w:type="continuationSeparator" w:id="0">
    <w:p w14:paraId="40161328" w14:textId="77777777" w:rsidR="00BB6F1C" w:rsidRDefault="00BB6F1C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D43EE" w14:textId="77777777" w:rsidR="00301353" w:rsidRDefault="003013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1D5331F3" w:rsidR="00E613E3" w:rsidRPr="00BC6E8A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BC6E8A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408B5125">
              <wp:simplePos x="0" y="0"/>
              <wp:positionH relativeFrom="column">
                <wp:posOffset>-7101</wp:posOffset>
              </wp:positionH>
              <wp:positionV relativeFrom="paragraph">
                <wp:posOffset>41910</wp:posOffset>
              </wp:positionV>
              <wp:extent cx="1346661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6661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3731A1C" w:rsidR="00E613E3" w:rsidRPr="00CB2021" w:rsidRDefault="00BC6E8A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modélisation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et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l’a</w:t>
                          </w:r>
                          <w:r w:rsidR="006A588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lg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è</w:t>
                          </w:r>
                          <w:r w:rsidR="006A588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br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55pt;margin-top:3.3pt;width:10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" filled="f" stroked="f">
              <v:textbox>
                <w:txbxContent>
                  <w:p w14:paraId="2521030B" w14:textId="23731A1C" w:rsidR="00E613E3" w:rsidRPr="00CB2021" w:rsidRDefault="00BC6E8A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modélisation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et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l’a</w:t>
                    </w:r>
                    <w:r w:rsidR="006A588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lg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è</w:t>
                    </w:r>
                    <w:r w:rsidR="006A588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br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BC6E8A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BC6E8A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A110A3" w:rsidRPr="00BC6E8A">
      <w:rPr>
        <w:lang w:val="fr-FR"/>
      </w:rPr>
      <w:t>1</w:t>
    </w:r>
    <w:r w:rsidR="00CA2529" w:rsidRPr="00BC6E8A">
      <w:rPr>
        <w:lang w:val="fr-FR"/>
      </w:rPr>
      <w:tab/>
    </w:r>
    <w:r w:rsidR="00CA2529" w:rsidRPr="00BC6E8A">
      <w:rPr>
        <w:lang w:val="fr-FR"/>
      </w:rPr>
      <w:tab/>
    </w:r>
    <w:r w:rsidR="00207CC0" w:rsidRPr="00BC6E8A">
      <w:rPr>
        <w:lang w:val="fr-FR"/>
      </w:rPr>
      <w:tab/>
    </w:r>
    <w:r w:rsidR="00FD2B2E" w:rsidRPr="00BC6E8A">
      <w:rPr>
        <w:lang w:val="fr-FR"/>
      </w:rPr>
      <w:tab/>
    </w:r>
    <w:r w:rsidR="00387097" w:rsidRPr="00BC6E8A">
      <w:rPr>
        <w:lang w:val="fr-FR"/>
      </w:rPr>
      <w:tab/>
    </w:r>
    <w:r w:rsidR="00BC6E8A" w:rsidRPr="00BC6E8A">
      <w:rPr>
        <w:rFonts w:ascii="Arial" w:hAnsi="Arial" w:cs="Arial"/>
        <w:b/>
        <w:sz w:val="36"/>
        <w:szCs w:val="36"/>
        <w:lang w:val="fr-FR"/>
      </w:rPr>
      <w:t>Fiche</w:t>
    </w:r>
    <w:r w:rsidR="00E613E3" w:rsidRPr="00BC6E8A">
      <w:rPr>
        <w:rFonts w:ascii="Arial" w:hAnsi="Arial" w:cs="Arial"/>
        <w:b/>
        <w:sz w:val="36"/>
        <w:szCs w:val="36"/>
        <w:lang w:val="fr-FR"/>
      </w:rPr>
      <w:t xml:space="preserve"> </w:t>
    </w:r>
    <w:r w:rsidR="00F433C4" w:rsidRPr="00BC6E8A">
      <w:rPr>
        <w:rFonts w:ascii="Arial" w:hAnsi="Arial" w:cs="Arial"/>
        <w:b/>
        <w:sz w:val="36"/>
        <w:szCs w:val="36"/>
        <w:lang w:val="fr-FR"/>
      </w:rPr>
      <w:t>3</w:t>
    </w:r>
    <w:r w:rsidR="00301353">
      <w:rPr>
        <w:rFonts w:ascii="Arial" w:hAnsi="Arial" w:cs="Arial"/>
        <w:b/>
        <w:sz w:val="36"/>
        <w:szCs w:val="36"/>
        <w:lang w:val="fr-FR"/>
      </w:rPr>
      <w:t>6</w:t>
    </w:r>
    <w:r w:rsidR="00BC6E8A" w:rsidRPr="00BC6E8A">
      <w:rPr>
        <w:rFonts w:ascii="Arial" w:hAnsi="Arial" w:cs="Arial"/>
        <w:b/>
        <w:sz w:val="36"/>
        <w:szCs w:val="36"/>
        <w:lang w:val="fr-FR"/>
      </w:rPr>
      <w:t> </w:t>
    </w:r>
    <w:r w:rsidR="00E613E3" w:rsidRPr="00BC6E8A">
      <w:rPr>
        <w:rFonts w:ascii="Arial" w:hAnsi="Arial" w:cs="Arial"/>
        <w:b/>
        <w:sz w:val="36"/>
        <w:szCs w:val="36"/>
        <w:lang w:val="fr-FR"/>
      </w:rPr>
      <w:t xml:space="preserve">: </w:t>
    </w:r>
    <w:r w:rsidR="00BC6E8A" w:rsidRPr="00BC6E8A">
      <w:rPr>
        <w:rFonts w:ascii="Arial" w:hAnsi="Arial" w:cs="Arial"/>
        <w:b/>
        <w:sz w:val="36"/>
        <w:szCs w:val="36"/>
        <w:lang w:val="fr-FR"/>
      </w:rPr>
      <w:t>Évaluation de l’a</w:t>
    </w:r>
    <w:r w:rsidR="00CB2021" w:rsidRPr="00BC6E8A">
      <w:rPr>
        <w:rFonts w:ascii="Arial" w:hAnsi="Arial" w:cs="Arial"/>
        <w:b/>
        <w:sz w:val="36"/>
        <w:szCs w:val="36"/>
        <w:lang w:val="fr-FR"/>
      </w:rPr>
      <w:t>ctivit</w:t>
    </w:r>
    <w:r w:rsidR="00BC6E8A" w:rsidRPr="00BC6E8A">
      <w:rPr>
        <w:rFonts w:ascii="Arial" w:hAnsi="Arial" w:cs="Arial"/>
        <w:b/>
        <w:sz w:val="36"/>
        <w:szCs w:val="36"/>
        <w:lang w:val="fr-FR"/>
      </w:rPr>
      <w:t>é</w:t>
    </w:r>
    <w:r w:rsidR="00CB2021" w:rsidRPr="00BC6E8A">
      <w:rPr>
        <w:rFonts w:ascii="Arial" w:hAnsi="Arial" w:cs="Arial"/>
        <w:b/>
        <w:sz w:val="36"/>
        <w:szCs w:val="36"/>
        <w:lang w:val="fr-FR"/>
      </w:rPr>
      <w:t xml:space="preserve"> </w:t>
    </w:r>
    <w:r w:rsidR="00CB7453" w:rsidRPr="00BC6E8A">
      <w:rPr>
        <w:rFonts w:ascii="Arial" w:hAnsi="Arial" w:cs="Arial"/>
        <w:b/>
        <w:sz w:val="36"/>
        <w:szCs w:val="36"/>
        <w:lang w:val="fr-FR"/>
      </w:rPr>
      <w:t>1</w:t>
    </w:r>
    <w:r w:rsidR="00301353">
      <w:rPr>
        <w:rFonts w:ascii="Arial" w:hAnsi="Arial" w:cs="Arial"/>
        <w:b/>
        <w:sz w:val="36"/>
        <w:szCs w:val="36"/>
        <w:lang w:val="fr-FR"/>
      </w:rPr>
      <w:t>6</w:t>
    </w:r>
  </w:p>
  <w:p w14:paraId="4033973E" w14:textId="3141B884" w:rsidR="00CA2529" w:rsidRPr="00BC6E8A" w:rsidRDefault="002D0CFE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BC6E8A">
      <w:rPr>
        <w:rFonts w:ascii="Arial" w:hAnsi="Arial" w:cs="Arial"/>
        <w:b/>
        <w:sz w:val="28"/>
        <w:szCs w:val="28"/>
        <w:lang w:val="fr-FR"/>
      </w:rPr>
      <w:t>E</w:t>
    </w:r>
    <w:r w:rsidR="0061040F" w:rsidRPr="00BC6E8A">
      <w:rPr>
        <w:rFonts w:ascii="Arial" w:hAnsi="Arial" w:cs="Arial"/>
        <w:b/>
        <w:sz w:val="28"/>
        <w:szCs w:val="28"/>
        <w:lang w:val="fr-FR"/>
      </w:rPr>
      <w:t>x</w:t>
    </w:r>
    <w:r w:rsidR="00BC6E8A">
      <w:rPr>
        <w:rFonts w:ascii="Arial" w:hAnsi="Arial" w:cs="Arial"/>
        <w:b/>
        <w:sz w:val="28"/>
        <w:szCs w:val="28"/>
        <w:lang w:val="fr-FR"/>
      </w:rPr>
      <w:t>aminer les phrases numériques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479C9" w14:textId="77777777" w:rsidR="00301353" w:rsidRDefault="003013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321A5"/>
    <w:rsid w:val="00050E5C"/>
    <w:rsid w:val="000517F5"/>
    <w:rsid w:val="0008174D"/>
    <w:rsid w:val="00097C8F"/>
    <w:rsid w:val="000A42BB"/>
    <w:rsid w:val="000C2970"/>
    <w:rsid w:val="000C7349"/>
    <w:rsid w:val="000F43C1"/>
    <w:rsid w:val="00112FF1"/>
    <w:rsid w:val="00192706"/>
    <w:rsid w:val="001A7920"/>
    <w:rsid w:val="001E1F10"/>
    <w:rsid w:val="00207827"/>
    <w:rsid w:val="00207CC0"/>
    <w:rsid w:val="00225849"/>
    <w:rsid w:val="0024167B"/>
    <w:rsid w:val="00254851"/>
    <w:rsid w:val="00260B4A"/>
    <w:rsid w:val="00270D20"/>
    <w:rsid w:val="00280157"/>
    <w:rsid w:val="0028676E"/>
    <w:rsid w:val="002C432C"/>
    <w:rsid w:val="002C4CB2"/>
    <w:rsid w:val="002D0CFE"/>
    <w:rsid w:val="002E2ED8"/>
    <w:rsid w:val="00301353"/>
    <w:rsid w:val="003014A9"/>
    <w:rsid w:val="003018CA"/>
    <w:rsid w:val="00345039"/>
    <w:rsid w:val="00387097"/>
    <w:rsid w:val="003A0A02"/>
    <w:rsid w:val="003B35BB"/>
    <w:rsid w:val="003B5CCB"/>
    <w:rsid w:val="003D0CC0"/>
    <w:rsid w:val="00483555"/>
    <w:rsid w:val="00486429"/>
    <w:rsid w:val="005155C3"/>
    <w:rsid w:val="0052693C"/>
    <w:rsid w:val="00535C03"/>
    <w:rsid w:val="00543A9A"/>
    <w:rsid w:val="00581577"/>
    <w:rsid w:val="005A7A67"/>
    <w:rsid w:val="005B3A77"/>
    <w:rsid w:val="005B7D0F"/>
    <w:rsid w:val="00600AF0"/>
    <w:rsid w:val="0061040F"/>
    <w:rsid w:val="00661689"/>
    <w:rsid w:val="0068125D"/>
    <w:rsid w:val="00696ABC"/>
    <w:rsid w:val="006A588E"/>
    <w:rsid w:val="006C15D9"/>
    <w:rsid w:val="00736E12"/>
    <w:rsid w:val="00741178"/>
    <w:rsid w:val="007A6B78"/>
    <w:rsid w:val="007D6D69"/>
    <w:rsid w:val="007E0B5F"/>
    <w:rsid w:val="00832B16"/>
    <w:rsid w:val="00881932"/>
    <w:rsid w:val="008839CA"/>
    <w:rsid w:val="008D47E5"/>
    <w:rsid w:val="008D6B97"/>
    <w:rsid w:val="0092323E"/>
    <w:rsid w:val="009304D0"/>
    <w:rsid w:val="00994C77"/>
    <w:rsid w:val="009A20B3"/>
    <w:rsid w:val="009A2EE6"/>
    <w:rsid w:val="009B6FF8"/>
    <w:rsid w:val="009C6626"/>
    <w:rsid w:val="00A008DB"/>
    <w:rsid w:val="00A110A3"/>
    <w:rsid w:val="00A43E96"/>
    <w:rsid w:val="00A57553"/>
    <w:rsid w:val="00A77275"/>
    <w:rsid w:val="00AE494A"/>
    <w:rsid w:val="00B81531"/>
    <w:rsid w:val="00B8168D"/>
    <w:rsid w:val="00B9593A"/>
    <w:rsid w:val="00BA072D"/>
    <w:rsid w:val="00BA10A4"/>
    <w:rsid w:val="00BB11C6"/>
    <w:rsid w:val="00BB6F1C"/>
    <w:rsid w:val="00BC6E8A"/>
    <w:rsid w:val="00BD5ACB"/>
    <w:rsid w:val="00BE7BA6"/>
    <w:rsid w:val="00C72956"/>
    <w:rsid w:val="00C84BC9"/>
    <w:rsid w:val="00C85AE2"/>
    <w:rsid w:val="00C957B8"/>
    <w:rsid w:val="00CA2529"/>
    <w:rsid w:val="00CB2021"/>
    <w:rsid w:val="00CB7453"/>
    <w:rsid w:val="00CF3ED1"/>
    <w:rsid w:val="00D1039A"/>
    <w:rsid w:val="00D61C76"/>
    <w:rsid w:val="00D7596A"/>
    <w:rsid w:val="00DA1368"/>
    <w:rsid w:val="00DB0491"/>
    <w:rsid w:val="00DB0FF8"/>
    <w:rsid w:val="00DB4EC8"/>
    <w:rsid w:val="00DD6F23"/>
    <w:rsid w:val="00DF1C8E"/>
    <w:rsid w:val="00E06EB6"/>
    <w:rsid w:val="00E16179"/>
    <w:rsid w:val="00E21EE5"/>
    <w:rsid w:val="00E403BF"/>
    <w:rsid w:val="00E45E3B"/>
    <w:rsid w:val="00E613E3"/>
    <w:rsid w:val="00E71CBF"/>
    <w:rsid w:val="00E72027"/>
    <w:rsid w:val="00E74A49"/>
    <w:rsid w:val="00EE29C2"/>
    <w:rsid w:val="00EF208A"/>
    <w:rsid w:val="00F10556"/>
    <w:rsid w:val="00F358C6"/>
    <w:rsid w:val="00F433C4"/>
    <w:rsid w:val="00F666E9"/>
    <w:rsid w:val="00F86C1E"/>
    <w:rsid w:val="00FD2B2E"/>
    <w:rsid w:val="00FE0BBF"/>
    <w:rsid w:val="00FE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1E1F1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1F1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1F1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F1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F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0.jpe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131503-D917-1C47-8781-5361AD2F67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F3B02E-BC6A-4E0B-ADBA-84BB3E9B757F}"/>
</file>

<file path=customXml/itemProps3.xml><?xml version="1.0" encoding="utf-8"?>
<ds:datastoreItem xmlns:ds="http://schemas.openxmlformats.org/officeDocument/2006/customXml" ds:itemID="{4300BA7A-02AD-4C53-B7D3-BAB0B65D4896}"/>
</file>

<file path=customXml/itemProps4.xml><?xml version="1.0" encoding="utf-8"?>
<ds:datastoreItem xmlns:ds="http://schemas.openxmlformats.org/officeDocument/2006/customXml" ds:itemID="{2E9AFDE7-373C-4AD0-A6EF-EFBA576ACD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2016-08-23T12:28:00Z</cp:lastPrinted>
  <dcterms:created xsi:type="dcterms:W3CDTF">2023-05-01T20:55:00Z</dcterms:created>
  <dcterms:modified xsi:type="dcterms:W3CDTF">2023-05-02T20:58:00Z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