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36DE5" w14:textId="69A21386" w:rsidR="00230168" w:rsidRDefault="00D50C66" w:rsidP="00230168">
      <w:pPr>
        <w:pStyle w:val="Body"/>
        <w:jc w:val="center"/>
        <w:outlineLvl w:val="0"/>
        <w:rPr>
          <w:rFonts w:ascii="Calibri" w:hAnsi="Calibr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9D3DC7E" wp14:editId="2D07C3CE">
                <wp:simplePos x="0" y="0"/>
                <wp:positionH relativeFrom="column">
                  <wp:posOffset>0</wp:posOffset>
                </wp:positionH>
                <wp:positionV relativeFrom="paragraph">
                  <wp:posOffset>119434</wp:posOffset>
                </wp:positionV>
                <wp:extent cx="1507006" cy="332585"/>
                <wp:effectExtent l="0" t="0" r="0" b="1079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7006" cy="332585"/>
                          <a:chOff x="0" y="0"/>
                          <a:chExt cx="1507323" cy="332759"/>
                        </a:xfrm>
                      </wpg:grpSpPr>
                      <wps:wsp>
                        <wps:cNvPr id="8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76950" cy="332759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94570" y="19444"/>
                            <a:ext cx="1312753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2FB07E" w14:textId="39D29B6F" w:rsidR="00D50C66" w:rsidRPr="00764D7F" w:rsidRDefault="00D50C66" w:rsidP="00D50C66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Fiche</w:t>
                              </w:r>
                              <w:r w:rsidRPr="00764D7F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88</w:t>
                              </w:r>
                            </w:p>
                            <w:p w14:paraId="2B92B701" w14:textId="77777777" w:rsidR="00D50C66" w:rsidRDefault="00D50C66" w:rsidP="00D50C66">
                              <w:pPr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9D3DC7E" id="Group 1" o:spid="_x0000_s1026" style="position:absolute;left:0;text-align:left;margin-left:0;margin-top:9.4pt;width:118.65pt;height:26.2pt;z-index:251661312;mso-width-relative:margin" coordsize="15073,33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&#13;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1087" o:spid="_x0000_s1027" type="#_x0000_t116" style="position:absolute;width:11769;height:33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&#13;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1945;top:194;width:13128;height:29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" filled="f" stroked="f">
                  <v:textbox>
                    <w:txbxContent>
                      <w:p w14:paraId="672FB07E" w14:textId="39D29B6F" w:rsidR="00D50C66" w:rsidRPr="00764D7F" w:rsidRDefault="00D50C66" w:rsidP="00D50C66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Fiche</w:t>
                        </w:r>
                        <w:r w:rsidRPr="00764D7F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88</w:t>
                        </w:r>
                      </w:p>
                      <w:p w14:paraId="2B92B701" w14:textId="77777777" w:rsidR="00D50C66" w:rsidRDefault="00D50C66" w:rsidP="00D50C66">
                        <w:pPr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0228D">
        <w:rPr>
          <w:rFonts w:ascii="Calibri" w:eastAsia="Calibri" w:hAnsi="Calibri" w:cs="Calibri"/>
          <w:b/>
          <w:bCs/>
          <w:noProof/>
        </w:rPr>
        <w:drawing>
          <wp:anchor distT="0" distB="0" distL="0" distR="0" simplePos="0" relativeHeight="251659264" behindDoc="0" locked="0" layoutInCell="1" allowOverlap="1" wp14:anchorId="1CC5A9B9" wp14:editId="660CE4F0">
            <wp:simplePos x="0" y="0"/>
            <wp:positionH relativeFrom="page">
              <wp:posOffset>3911600</wp:posOffset>
            </wp:positionH>
            <wp:positionV relativeFrom="line">
              <wp:posOffset>66816</wp:posOffset>
            </wp:positionV>
            <wp:extent cx="2247900" cy="751557"/>
            <wp:effectExtent l="0" t="0" r="0" b="0"/>
            <wp:wrapTopAndBottom distT="0" distB="0"/>
            <wp:docPr id="1073741826" name="officeArt object" descr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5.png" descr="image5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515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0228D">
        <w:rPr>
          <w:rFonts w:ascii="Calibri" w:hAnsi="Calibri"/>
          <w:b/>
          <w:bCs/>
          <w:sz w:val="28"/>
          <w:szCs w:val="28"/>
        </w:rPr>
        <w:t xml:space="preserve">Corrélations de </w:t>
      </w:r>
      <w:proofErr w:type="spellStart"/>
      <w:r w:rsidR="0060228D">
        <w:rPr>
          <w:rFonts w:ascii="Calibri" w:hAnsi="Calibri"/>
          <w:b/>
          <w:bCs/>
          <w:sz w:val="28"/>
          <w:szCs w:val="28"/>
        </w:rPr>
        <w:t>Mathologie</w:t>
      </w:r>
      <w:proofErr w:type="spellEnd"/>
      <w:r w:rsidR="0060228D">
        <w:rPr>
          <w:rFonts w:ascii="Calibri" w:hAnsi="Calibri"/>
          <w:b/>
          <w:bCs/>
          <w:sz w:val="28"/>
          <w:szCs w:val="28"/>
        </w:rPr>
        <w:t xml:space="preserve"> 2</w:t>
      </w:r>
      <w:r w:rsidR="0060228D">
        <w:rPr>
          <w:rFonts w:ascii="Calibri" w:hAnsi="Calibri"/>
          <w:b/>
          <w:bCs/>
          <w:sz w:val="28"/>
          <w:szCs w:val="28"/>
          <w:vertAlign w:val="superscript"/>
        </w:rPr>
        <w:t>e</w:t>
      </w:r>
      <w:r w:rsidR="0060228D">
        <w:rPr>
          <w:rFonts w:ascii="Calibri" w:hAnsi="Calibri"/>
          <w:b/>
          <w:bCs/>
          <w:sz w:val="28"/>
          <w:szCs w:val="28"/>
        </w:rPr>
        <w:t xml:space="preserve"> année – Alberta</w:t>
      </w:r>
    </w:p>
    <w:p w14:paraId="29C86DFE" w14:textId="10A9E8C0" w:rsidR="00820AD9" w:rsidRPr="00230168" w:rsidRDefault="00820AD9" w:rsidP="00230168">
      <w:pPr>
        <w:pStyle w:val="Body"/>
        <w:jc w:val="center"/>
        <w:outlineLvl w:val="0"/>
        <w:rPr>
          <w:rFonts w:ascii="Calibri" w:hAnsi="Calibri"/>
          <w:b/>
          <w:bCs/>
          <w:sz w:val="28"/>
          <w:szCs w:val="28"/>
        </w:rPr>
      </w:pPr>
      <w:r w:rsidRPr="00820AD9">
        <w:rPr>
          <w:rFonts w:ascii="Calibri" w:hAnsi="Calibri"/>
          <w:b/>
          <w:bCs/>
          <w:sz w:val="28"/>
          <w:szCs w:val="28"/>
          <w:lang w:val="en-US"/>
        </w:rPr>
        <w:t xml:space="preserve">Le </w:t>
      </w:r>
      <w:proofErr w:type="spellStart"/>
      <w:r w:rsidRPr="00820AD9">
        <w:rPr>
          <w:rFonts w:ascii="Calibri" w:hAnsi="Calibri"/>
          <w:b/>
          <w:bCs/>
          <w:sz w:val="28"/>
          <w:szCs w:val="28"/>
          <w:lang w:val="en-US"/>
        </w:rPr>
        <w:t>nombre</w:t>
      </w:r>
      <w:proofErr w:type="spellEnd"/>
      <w:r w:rsidRPr="00820AD9">
        <w:rPr>
          <w:rFonts w:ascii="Calibri" w:hAnsi="Calibri"/>
          <w:b/>
          <w:bCs/>
          <w:sz w:val="28"/>
          <w:szCs w:val="28"/>
          <w:lang w:val="en-US"/>
        </w:rPr>
        <w:t xml:space="preserve">, ensemble 8 : </w:t>
      </w:r>
      <w:proofErr w:type="spellStart"/>
      <w:r w:rsidRPr="00820AD9">
        <w:rPr>
          <w:rFonts w:ascii="Calibri" w:hAnsi="Calibri"/>
          <w:b/>
          <w:bCs/>
          <w:sz w:val="28"/>
          <w:szCs w:val="28"/>
          <w:lang w:val="en-US"/>
        </w:rPr>
        <w:t>L’initiation</w:t>
      </w:r>
      <w:proofErr w:type="spellEnd"/>
      <w:r w:rsidRPr="00820AD9">
        <w:rPr>
          <w:rFonts w:ascii="Calibri" w:hAnsi="Calibri"/>
          <w:b/>
          <w:bCs/>
          <w:sz w:val="28"/>
          <w:szCs w:val="28"/>
          <w:lang w:val="en-US"/>
        </w:rPr>
        <w:t xml:space="preserve"> à la multiplication</w:t>
      </w:r>
    </w:p>
    <w:p w14:paraId="7B83CBDA" w14:textId="77777777" w:rsidR="00211EA3" w:rsidRDefault="00211EA3">
      <w:pPr>
        <w:pStyle w:val="Body"/>
        <w:jc w:val="center"/>
        <w:rPr>
          <w:rFonts w:ascii="Calibri" w:eastAsia="Calibri" w:hAnsi="Calibri" w:cs="Calibri"/>
        </w:rPr>
      </w:pPr>
    </w:p>
    <w:p w14:paraId="0A3057AB" w14:textId="77777777" w:rsidR="00211EA3" w:rsidRDefault="0060228D">
      <w:pPr>
        <w:pStyle w:val="Body"/>
        <w:outlineLvl w:val="0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Idée organisatrice :</w:t>
      </w:r>
    </w:p>
    <w:p w14:paraId="7B9FFD21" w14:textId="02E3591C" w:rsidR="00211EA3" w:rsidRDefault="0060228D">
      <w:pPr>
        <w:pStyle w:val="Body"/>
        <w:spacing w:after="120"/>
        <w:rPr>
          <w:rFonts w:ascii="Calibri" w:hAnsi="Calibri"/>
        </w:rPr>
      </w:pPr>
      <w:r>
        <w:rPr>
          <w:rFonts w:ascii="Calibri" w:hAnsi="Calibri"/>
        </w:rPr>
        <w:t>L</w:t>
      </w:r>
      <w:r w:rsidR="004822A3">
        <w:rPr>
          <w:rFonts w:ascii="Calibri" w:hAnsi="Calibri"/>
        </w:rPr>
        <w:t>e nombre : L</w:t>
      </w:r>
      <w:bookmarkStart w:id="0" w:name="_GoBack"/>
      <w:bookmarkEnd w:id="0"/>
      <w:r>
        <w:rPr>
          <w:rFonts w:ascii="Calibri" w:hAnsi="Calibri"/>
        </w:rPr>
        <w:t>a quantité est mesurée par des nombres qui permettent de compter, d’étiqueter, de comparer et d’effectuer des opérations.</w:t>
      </w:r>
    </w:p>
    <w:tbl>
      <w:tblPr>
        <w:tblW w:w="133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701"/>
        <w:gridCol w:w="2136"/>
        <w:gridCol w:w="4951"/>
        <w:gridCol w:w="2410"/>
      </w:tblGrid>
      <w:tr w:rsidR="007813F0" w14:paraId="12458DBB" w14:textId="77777777" w:rsidTr="00716246">
        <w:trPr>
          <w:trHeight w:val="544"/>
        </w:trPr>
        <w:tc>
          <w:tcPr>
            <w:tcW w:w="1332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5ABAD2D" w14:textId="25B76BF8" w:rsidR="007813F0" w:rsidRDefault="007813F0" w:rsidP="00716246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Question directrice : </w:t>
            </w:r>
            <w:r>
              <w:rPr>
                <w:rFonts w:ascii="Calibri" w:hAnsi="Calibri"/>
                <w:sz w:val="22"/>
                <w:szCs w:val="22"/>
              </w:rPr>
              <w:t>Comment la quantité peut-elle contribuer à un sens du nombre ?</w:t>
            </w:r>
          </w:p>
          <w:p w14:paraId="561F8531" w14:textId="258F2207" w:rsidR="007813F0" w:rsidRPr="008910BA" w:rsidRDefault="007813F0" w:rsidP="007813F0">
            <w:pPr>
              <w:tabs>
                <w:tab w:val="left" w:pos="2972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Résultat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d’apprentissage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: </w:t>
            </w:r>
            <w:r>
              <w:rPr>
                <w:rFonts w:ascii="Calibri" w:hAnsi="Calibri"/>
                <w:sz w:val="22"/>
                <w:szCs w:val="22"/>
              </w:rPr>
              <w:t xml:space="preserve">Les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élèves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analysent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quantité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jusqu’à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1 000.</w:t>
            </w:r>
          </w:p>
        </w:tc>
      </w:tr>
      <w:tr w:rsidR="007813F0" w:rsidRPr="008910BA" w14:paraId="25F5211F" w14:textId="77777777" w:rsidTr="00716246">
        <w:trPr>
          <w:trHeight w:val="230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115B0C1D" w14:textId="77777777" w:rsidR="007813F0" w:rsidRPr="008910BA" w:rsidRDefault="007813F0" w:rsidP="007162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Connaissances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6CEC6B75" w14:textId="77777777" w:rsidR="007813F0" w:rsidRPr="008910BA" w:rsidRDefault="007813F0" w:rsidP="007162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Compréhension</w:t>
            </w:r>
            <w:proofErr w:type="spellEnd"/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44E346D0" w14:textId="77777777" w:rsidR="007813F0" w:rsidRPr="008910BA" w:rsidRDefault="007813F0" w:rsidP="007162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Habiletés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et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procédures</w:t>
            </w:r>
            <w:proofErr w:type="spellEnd"/>
          </w:p>
        </w:tc>
        <w:tc>
          <w:tcPr>
            <w:tcW w:w="4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5E207533" w14:textId="77777777" w:rsidR="007813F0" w:rsidRPr="008910BA" w:rsidRDefault="007813F0" w:rsidP="007162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année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Mathologie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1E3D04FD" w14:textId="77777777" w:rsidR="007813F0" w:rsidRPr="008910BA" w:rsidRDefault="007813F0" w:rsidP="007162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Petits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livrets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Mathologie</w:t>
            </w:r>
            <w:proofErr w:type="spellEnd"/>
          </w:p>
        </w:tc>
      </w:tr>
      <w:tr w:rsidR="00112988" w:rsidRPr="008910BA" w14:paraId="3EE39F22" w14:textId="77777777" w:rsidTr="00716246">
        <w:trPr>
          <w:trHeight w:val="3578"/>
        </w:trPr>
        <w:tc>
          <w:tcPr>
            <w:tcW w:w="2127" w:type="dxa"/>
          </w:tcPr>
          <w:p w14:paraId="5C035BEE" w14:textId="77777777" w:rsidR="00112988" w:rsidRPr="001F7A4C" w:rsidRDefault="00112988" w:rsidP="00112988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 w:rsidRPr="001F7A4C">
              <w:rPr>
                <w:rFonts w:ascii="Calibri" w:hAnsi="Calibri"/>
                <w:sz w:val="20"/>
                <w:szCs w:val="20"/>
                <w:shd w:val="clear" w:color="auto" w:fill="FFFFFF"/>
              </w:rPr>
              <w:t>Une quantité paire n’aura pas de reste lorsqu’elle est séparée en deux groupes égaux ou en groupes de deux.</w:t>
            </w:r>
          </w:p>
          <w:p w14:paraId="07EA9A0C" w14:textId="77777777" w:rsidR="00112988" w:rsidRPr="001F7A4C" w:rsidRDefault="00112988" w:rsidP="00112988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4804797A" w14:textId="4E247701" w:rsidR="00112988" w:rsidRPr="001F7A4C" w:rsidRDefault="00112988" w:rsidP="00112988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F7A4C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Une </w:t>
            </w:r>
            <w:proofErr w:type="spellStart"/>
            <w:r w:rsidRPr="001F7A4C">
              <w:rPr>
                <w:rFonts w:ascii="Calibri" w:hAnsi="Calibri"/>
                <w:sz w:val="20"/>
                <w:szCs w:val="20"/>
                <w:shd w:val="clear" w:color="auto" w:fill="FFFFFF"/>
              </w:rPr>
              <w:t>quantité</w:t>
            </w:r>
            <w:proofErr w:type="spellEnd"/>
            <w:r w:rsidRPr="001F7A4C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F7A4C">
              <w:rPr>
                <w:rFonts w:ascii="Calibri" w:hAnsi="Calibri"/>
                <w:sz w:val="20"/>
                <w:szCs w:val="20"/>
                <w:shd w:val="clear" w:color="auto" w:fill="FFFFFF"/>
              </w:rPr>
              <w:t>impaire</w:t>
            </w:r>
            <w:proofErr w:type="spellEnd"/>
            <w:r w:rsidRPr="001F7A4C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aura un </w:t>
            </w:r>
            <w:proofErr w:type="spellStart"/>
            <w:r w:rsidRPr="001F7A4C">
              <w:rPr>
                <w:rFonts w:ascii="Calibri" w:hAnsi="Calibri"/>
                <w:sz w:val="20"/>
                <w:szCs w:val="20"/>
                <w:shd w:val="clear" w:color="auto" w:fill="FFFFFF"/>
              </w:rPr>
              <w:t>reste</w:t>
            </w:r>
            <w:proofErr w:type="spellEnd"/>
            <w:r w:rsidRPr="001F7A4C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 1 </w:t>
            </w:r>
            <w:proofErr w:type="spellStart"/>
            <w:r w:rsidRPr="001F7A4C">
              <w:rPr>
                <w:rFonts w:ascii="Calibri" w:hAnsi="Calibri"/>
                <w:sz w:val="20"/>
                <w:szCs w:val="20"/>
                <w:shd w:val="clear" w:color="auto" w:fill="FFFFFF"/>
              </w:rPr>
              <w:t>lorsqu’elle</w:t>
            </w:r>
            <w:proofErr w:type="spellEnd"/>
            <w:r w:rsidRPr="001F7A4C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F7A4C">
              <w:rPr>
                <w:rFonts w:ascii="Calibri" w:hAnsi="Calibri"/>
                <w:sz w:val="20"/>
                <w:szCs w:val="20"/>
                <w:shd w:val="clear" w:color="auto" w:fill="FFFFFF"/>
              </w:rPr>
              <w:t>est</w:t>
            </w:r>
            <w:proofErr w:type="spellEnd"/>
            <w:r w:rsidRPr="001F7A4C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F7A4C">
              <w:rPr>
                <w:rFonts w:ascii="Calibri" w:hAnsi="Calibri"/>
                <w:sz w:val="20"/>
                <w:szCs w:val="20"/>
                <w:shd w:val="clear" w:color="auto" w:fill="FFFFFF"/>
              </w:rPr>
              <w:t>séparée</w:t>
            </w:r>
            <w:proofErr w:type="spellEnd"/>
            <w:r w:rsidRPr="001F7A4C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en </w:t>
            </w:r>
            <w:proofErr w:type="spellStart"/>
            <w:r w:rsidRPr="001F7A4C">
              <w:rPr>
                <w:rFonts w:ascii="Calibri" w:hAnsi="Calibri"/>
                <w:sz w:val="20"/>
                <w:szCs w:val="20"/>
                <w:shd w:val="clear" w:color="auto" w:fill="FFFFFF"/>
              </w:rPr>
              <w:t>deux</w:t>
            </w:r>
            <w:proofErr w:type="spellEnd"/>
            <w:r w:rsidRPr="001F7A4C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F7A4C">
              <w:rPr>
                <w:rFonts w:ascii="Calibri" w:hAnsi="Calibri"/>
                <w:sz w:val="20"/>
                <w:szCs w:val="20"/>
                <w:shd w:val="clear" w:color="auto" w:fill="FFFFFF"/>
              </w:rPr>
              <w:t>groupes</w:t>
            </w:r>
            <w:proofErr w:type="spellEnd"/>
            <w:r w:rsidRPr="001F7A4C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F7A4C">
              <w:rPr>
                <w:rFonts w:ascii="Calibri" w:hAnsi="Calibri"/>
                <w:sz w:val="20"/>
                <w:szCs w:val="20"/>
                <w:shd w:val="clear" w:color="auto" w:fill="FFFFFF"/>
              </w:rPr>
              <w:t>égaux</w:t>
            </w:r>
            <w:proofErr w:type="spellEnd"/>
            <w:r w:rsidRPr="001F7A4C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F7A4C">
              <w:rPr>
                <w:rFonts w:ascii="Calibri" w:hAnsi="Calibri"/>
                <w:sz w:val="20"/>
                <w:szCs w:val="20"/>
                <w:shd w:val="clear" w:color="auto" w:fill="FFFFFF"/>
              </w:rPr>
              <w:t>ou</w:t>
            </w:r>
            <w:proofErr w:type="spellEnd"/>
            <w:r w:rsidRPr="001F7A4C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en </w:t>
            </w:r>
            <w:proofErr w:type="spellStart"/>
            <w:r w:rsidRPr="001F7A4C">
              <w:rPr>
                <w:rFonts w:ascii="Calibri" w:hAnsi="Calibri"/>
                <w:sz w:val="20"/>
                <w:szCs w:val="20"/>
                <w:shd w:val="clear" w:color="auto" w:fill="FFFFFF"/>
              </w:rPr>
              <w:t>groupes</w:t>
            </w:r>
            <w:proofErr w:type="spellEnd"/>
            <w:r w:rsidRPr="001F7A4C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 </w:t>
            </w:r>
            <w:proofErr w:type="spellStart"/>
            <w:r w:rsidRPr="001F7A4C">
              <w:rPr>
                <w:rFonts w:ascii="Calibri" w:hAnsi="Calibri"/>
                <w:sz w:val="20"/>
                <w:szCs w:val="20"/>
                <w:shd w:val="clear" w:color="auto" w:fill="FFFFFF"/>
              </w:rPr>
              <w:t>deux</w:t>
            </w:r>
            <w:proofErr w:type="spellEnd"/>
            <w:r w:rsidRPr="001F7A4C">
              <w:rPr>
                <w:rFonts w:ascii="Calibri" w:hAnsi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14:paraId="6EB527A4" w14:textId="6813B36D" w:rsidR="00112988" w:rsidRPr="001F7A4C" w:rsidRDefault="00112988" w:rsidP="00112988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1F7A4C">
              <w:rPr>
                <w:rFonts w:ascii="Calibri" w:hAnsi="Calibri"/>
                <w:sz w:val="20"/>
                <w:szCs w:val="20"/>
                <w:shd w:val="clear" w:color="auto" w:fill="FFFFFF"/>
              </w:rPr>
              <w:t>Tous</w:t>
            </w:r>
            <w:proofErr w:type="spellEnd"/>
            <w:r w:rsidRPr="001F7A4C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les </w:t>
            </w:r>
            <w:proofErr w:type="spellStart"/>
            <w:r w:rsidRPr="001F7A4C">
              <w:rPr>
                <w:rFonts w:ascii="Calibri" w:hAnsi="Calibri"/>
                <w:sz w:val="20"/>
                <w:szCs w:val="20"/>
                <w:shd w:val="clear" w:color="auto" w:fill="FFFFFF"/>
              </w:rPr>
              <w:t>nombres</w:t>
            </w:r>
            <w:proofErr w:type="spellEnd"/>
            <w:r w:rsidRPr="001F7A4C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F7A4C">
              <w:rPr>
                <w:rFonts w:ascii="Calibri" w:hAnsi="Calibri"/>
                <w:sz w:val="20"/>
                <w:szCs w:val="20"/>
                <w:shd w:val="clear" w:color="auto" w:fill="FFFFFF"/>
              </w:rPr>
              <w:t>naturels</w:t>
            </w:r>
            <w:proofErr w:type="spellEnd"/>
            <w:r w:rsidRPr="001F7A4C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F7A4C">
              <w:rPr>
                <w:rFonts w:ascii="Calibri" w:hAnsi="Calibri"/>
                <w:sz w:val="20"/>
                <w:szCs w:val="20"/>
                <w:shd w:val="clear" w:color="auto" w:fill="FFFFFF"/>
              </w:rPr>
              <w:t>sont</w:t>
            </w:r>
            <w:proofErr w:type="spellEnd"/>
            <w:r w:rsidRPr="001F7A4C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F7A4C">
              <w:rPr>
                <w:rFonts w:ascii="Calibri" w:hAnsi="Calibri"/>
                <w:sz w:val="20"/>
                <w:szCs w:val="20"/>
                <w:shd w:val="clear" w:color="auto" w:fill="FFFFFF"/>
              </w:rPr>
              <w:t>soit</w:t>
            </w:r>
            <w:proofErr w:type="spellEnd"/>
            <w:r w:rsidRPr="001F7A4C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pairs, </w:t>
            </w:r>
            <w:proofErr w:type="spellStart"/>
            <w:r w:rsidRPr="001F7A4C">
              <w:rPr>
                <w:rFonts w:ascii="Calibri" w:hAnsi="Calibri"/>
                <w:sz w:val="20"/>
                <w:szCs w:val="20"/>
                <w:shd w:val="clear" w:color="auto" w:fill="FFFFFF"/>
              </w:rPr>
              <w:t>soit</w:t>
            </w:r>
            <w:proofErr w:type="spellEnd"/>
            <w:r w:rsidRPr="001F7A4C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impairs.</w:t>
            </w:r>
          </w:p>
        </w:tc>
        <w:tc>
          <w:tcPr>
            <w:tcW w:w="21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BEB51E" w14:textId="066A6226" w:rsidR="00112988" w:rsidRPr="001F7A4C" w:rsidRDefault="00112988" w:rsidP="00112988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1F7A4C">
              <w:rPr>
                <w:rFonts w:ascii="Calibri" w:hAnsi="Calibri"/>
                <w:sz w:val="20"/>
                <w:szCs w:val="20"/>
                <w:shd w:val="clear" w:color="auto" w:fill="FFFFFF"/>
              </w:rPr>
              <w:t>Séparer</w:t>
            </w:r>
            <w:proofErr w:type="spellEnd"/>
            <w:r w:rsidRPr="001F7A4C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un ensemble </w:t>
            </w:r>
            <w:proofErr w:type="spellStart"/>
            <w:r w:rsidRPr="001F7A4C">
              <w:rPr>
                <w:rFonts w:ascii="Calibri" w:hAnsi="Calibri"/>
                <w:sz w:val="20"/>
                <w:szCs w:val="20"/>
                <w:shd w:val="clear" w:color="auto" w:fill="FFFFFF"/>
              </w:rPr>
              <w:t>d’objets</w:t>
            </w:r>
            <w:proofErr w:type="spellEnd"/>
            <w:r w:rsidRPr="001F7A4C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en les </w:t>
            </w:r>
            <w:proofErr w:type="spellStart"/>
            <w:r w:rsidRPr="001F7A4C">
              <w:rPr>
                <w:rFonts w:ascii="Calibri" w:hAnsi="Calibri"/>
                <w:sz w:val="20"/>
                <w:szCs w:val="20"/>
                <w:shd w:val="clear" w:color="auto" w:fill="FFFFFF"/>
              </w:rPr>
              <w:t>partageant</w:t>
            </w:r>
            <w:proofErr w:type="spellEnd"/>
            <w:r w:rsidRPr="001F7A4C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F7A4C">
              <w:rPr>
                <w:rFonts w:ascii="Calibri" w:hAnsi="Calibri"/>
                <w:sz w:val="20"/>
                <w:szCs w:val="20"/>
                <w:shd w:val="clear" w:color="auto" w:fill="FFFFFF"/>
              </w:rPr>
              <w:t>ou</w:t>
            </w:r>
            <w:proofErr w:type="spellEnd"/>
            <w:r w:rsidRPr="001F7A4C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en les </w:t>
            </w:r>
            <w:proofErr w:type="spellStart"/>
            <w:r w:rsidRPr="001F7A4C">
              <w:rPr>
                <w:rFonts w:ascii="Calibri" w:hAnsi="Calibri"/>
                <w:sz w:val="20"/>
                <w:szCs w:val="20"/>
                <w:shd w:val="clear" w:color="auto" w:fill="FFFFFF"/>
              </w:rPr>
              <w:t>groupant</w:t>
            </w:r>
            <w:proofErr w:type="spellEnd"/>
            <w:r w:rsidRPr="001F7A4C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, avec </w:t>
            </w:r>
            <w:proofErr w:type="spellStart"/>
            <w:r w:rsidRPr="001F7A4C">
              <w:rPr>
                <w:rFonts w:ascii="Calibri" w:hAnsi="Calibri"/>
                <w:sz w:val="20"/>
                <w:szCs w:val="20"/>
                <w:shd w:val="clear" w:color="auto" w:fill="FFFFFF"/>
              </w:rPr>
              <w:t>ou</w:t>
            </w:r>
            <w:proofErr w:type="spellEnd"/>
            <w:r w:rsidRPr="001F7A4C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sans </w:t>
            </w:r>
            <w:proofErr w:type="spellStart"/>
            <w:r w:rsidRPr="001F7A4C">
              <w:rPr>
                <w:rFonts w:ascii="Calibri" w:hAnsi="Calibri"/>
                <w:sz w:val="20"/>
                <w:szCs w:val="20"/>
                <w:shd w:val="clear" w:color="auto" w:fill="FFFFFF"/>
              </w:rPr>
              <w:t>reste</w:t>
            </w:r>
            <w:proofErr w:type="spellEnd"/>
            <w:r w:rsidRPr="001F7A4C">
              <w:rPr>
                <w:rFonts w:ascii="Calibri" w:hAnsi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9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634C8E" w14:textId="77777777" w:rsidR="00112988" w:rsidRPr="001F7A4C" w:rsidRDefault="00112988" w:rsidP="00112988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7A4C">
              <w:rPr>
                <w:rFonts w:ascii="Calibri" w:hAnsi="Calibri"/>
                <w:b/>
                <w:bCs/>
                <w:sz w:val="20"/>
                <w:szCs w:val="20"/>
              </w:rPr>
              <w:t>Le nombre, ensemble 8 : L’initiation à la multiplication</w:t>
            </w:r>
          </w:p>
          <w:p w14:paraId="1C7CA3CD" w14:textId="77777777" w:rsidR="00112988" w:rsidRPr="001F7A4C" w:rsidRDefault="00112988" w:rsidP="00112988">
            <w:pPr>
              <w:pStyle w:val="Body"/>
              <w:rPr>
                <w:rFonts w:ascii="Calibri" w:eastAsia="Calibri" w:hAnsi="Calibri" w:cs="Calibri"/>
                <w:color w:val="0070C0"/>
                <w:sz w:val="20"/>
                <w:szCs w:val="20"/>
                <w:u w:color="0070C0"/>
              </w:rPr>
            </w:pPr>
            <w:r w:rsidRPr="001F7A4C">
              <w:rPr>
                <w:rFonts w:ascii="Calibri" w:hAnsi="Calibri"/>
                <w:sz w:val="20"/>
                <w:szCs w:val="20"/>
              </w:rPr>
              <w:t>37 : Des regroupements de 2, de 5 et de 10</w:t>
            </w:r>
          </w:p>
          <w:p w14:paraId="74A4BC7F" w14:textId="77777777" w:rsidR="00112988" w:rsidRPr="001F7A4C" w:rsidRDefault="00112988" w:rsidP="00112988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1F7A4C">
              <w:rPr>
                <w:rFonts w:ascii="Calibri" w:hAnsi="Calibri"/>
                <w:sz w:val="20"/>
                <w:szCs w:val="20"/>
              </w:rPr>
              <w:t>38 : Obtenir des parts égales</w:t>
            </w:r>
          </w:p>
          <w:p w14:paraId="6EE049D9" w14:textId="77777777" w:rsidR="00112988" w:rsidRPr="001F7A4C" w:rsidRDefault="00112988" w:rsidP="00112988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1F7A4C">
              <w:rPr>
                <w:rFonts w:ascii="Calibri" w:hAnsi="Calibri"/>
                <w:sz w:val="20"/>
                <w:szCs w:val="20"/>
              </w:rPr>
              <w:t>39 : Obtenir des groupes égaux</w:t>
            </w:r>
          </w:p>
          <w:p w14:paraId="2D7DF176" w14:textId="77777777" w:rsidR="00112988" w:rsidRPr="001F7A4C" w:rsidRDefault="00112988" w:rsidP="00112988">
            <w:pPr>
              <w:pStyle w:val="Body"/>
              <w:rPr>
                <w:rFonts w:ascii="Calibri" w:eastAsia="Calibri" w:hAnsi="Calibri" w:cs="Calibri"/>
                <w:i/>
                <w:iCs/>
                <w:color w:val="4F81BD"/>
                <w:sz w:val="20"/>
                <w:szCs w:val="20"/>
                <w:u w:color="4F81BD"/>
              </w:rPr>
            </w:pPr>
            <w:r w:rsidRPr="001F7A4C">
              <w:rPr>
                <w:rFonts w:ascii="Calibri" w:hAnsi="Calibri"/>
                <w:sz w:val="20"/>
                <w:szCs w:val="20"/>
              </w:rPr>
              <w:t>40 : Approfondissement</w:t>
            </w:r>
          </w:p>
          <w:p w14:paraId="53A4F76F" w14:textId="77777777" w:rsidR="00112988" w:rsidRPr="001F7A4C" w:rsidRDefault="00112988" w:rsidP="00112988">
            <w:pPr>
              <w:pStyle w:val="Body"/>
              <w:rPr>
                <w:i/>
                <w:iCs/>
                <w:color w:val="4F81BD"/>
                <w:sz w:val="16"/>
                <w:szCs w:val="16"/>
                <w:u w:color="4F81BD"/>
              </w:rPr>
            </w:pPr>
          </w:p>
          <w:p w14:paraId="7AB546AC" w14:textId="77777777" w:rsidR="00112988" w:rsidRPr="001F7A4C" w:rsidRDefault="00112988" w:rsidP="00112988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7A4C">
              <w:rPr>
                <w:rFonts w:ascii="Calibri" w:hAnsi="Calibri"/>
                <w:b/>
                <w:bCs/>
                <w:sz w:val="20"/>
                <w:szCs w:val="20"/>
              </w:rPr>
              <w:t>Le nombre, Les maths au quotidien</w:t>
            </w:r>
          </w:p>
          <w:p w14:paraId="17651D29" w14:textId="77777777" w:rsidR="00112988" w:rsidRPr="001F7A4C" w:rsidRDefault="00112988" w:rsidP="00112988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1F7A4C">
              <w:rPr>
                <w:rFonts w:ascii="Calibri" w:hAnsi="Calibri"/>
                <w:sz w:val="20"/>
                <w:szCs w:val="20"/>
                <w:lang w:val="en-US"/>
              </w:rPr>
              <w:t xml:space="preserve">8A : </w:t>
            </w:r>
            <w:r w:rsidRPr="001F7A4C">
              <w:rPr>
                <w:rFonts w:ascii="Calibri" w:hAnsi="Calibri"/>
                <w:sz w:val="20"/>
                <w:szCs w:val="20"/>
              </w:rPr>
              <w:t>Dénombrer des groupes égaux pour déterminer combien</w:t>
            </w:r>
          </w:p>
          <w:p w14:paraId="1D1C7E4C" w14:textId="77777777" w:rsidR="00112988" w:rsidRPr="001F7A4C" w:rsidRDefault="00112988" w:rsidP="00112988">
            <w:pPr>
              <w:pStyle w:val="Body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1F7A4C">
              <w:rPr>
                <w:rFonts w:ascii="Calibri" w:hAnsi="Calibri"/>
                <w:sz w:val="20"/>
                <w:szCs w:val="20"/>
                <w:lang w:val="en-US"/>
              </w:rPr>
              <w:t xml:space="preserve">8A : </w:t>
            </w:r>
            <w:proofErr w:type="spellStart"/>
            <w:r w:rsidRPr="001F7A4C">
              <w:rPr>
                <w:rFonts w:ascii="Calibri" w:hAnsi="Calibri"/>
                <w:sz w:val="20"/>
                <w:szCs w:val="20"/>
                <w:lang w:val="en-US"/>
              </w:rPr>
              <w:t>Combien</w:t>
            </w:r>
            <w:proofErr w:type="spellEnd"/>
            <w:r w:rsidRPr="001F7A4C">
              <w:rPr>
                <w:rFonts w:ascii="Calibri" w:hAnsi="Calibri"/>
                <w:sz w:val="20"/>
                <w:szCs w:val="20"/>
                <w:lang w:val="en-US"/>
              </w:rPr>
              <w:t xml:space="preserve"> de blocs ?</w:t>
            </w:r>
          </w:p>
          <w:p w14:paraId="6925D943" w14:textId="77777777" w:rsidR="00112988" w:rsidRPr="001F7A4C" w:rsidRDefault="00112988" w:rsidP="00112988">
            <w:pPr>
              <w:pStyle w:val="Body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14:paraId="6C0CCD42" w14:textId="77777777" w:rsidR="00112988" w:rsidRPr="001F7A4C" w:rsidRDefault="00112988" w:rsidP="00112988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7A4C">
              <w:rPr>
                <w:rFonts w:ascii="Calibri" w:hAnsi="Calibri"/>
                <w:b/>
                <w:bCs/>
                <w:sz w:val="20"/>
                <w:szCs w:val="20"/>
              </w:rPr>
              <w:t>Le nombre, Intervention</w:t>
            </w:r>
          </w:p>
          <w:p w14:paraId="422B48B9" w14:textId="77777777" w:rsidR="00112988" w:rsidRPr="001F7A4C" w:rsidRDefault="00112988" w:rsidP="00112988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1F7A4C">
              <w:rPr>
                <w:rFonts w:ascii="Calibri" w:hAnsi="Calibri"/>
                <w:sz w:val="20"/>
                <w:szCs w:val="20"/>
                <w:lang w:val="en-US"/>
              </w:rPr>
              <w:t xml:space="preserve">11 : </w:t>
            </w:r>
            <w:r w:rsidRPr="001F7A4C">
              <w:rPr>
                <w:rFonts w:ascii="Calibri" w:hAnsi="Calibri"/>
                <w:sz w:val="20"/>
                <w:szCs w:val="20"/>
              </w:rPr>
              <w:t>Combien en vois-tu ?</w:t>
            </w:r>
          </w:p>
          <w:p w14:paraId="4D370129" w14:textId="1191C2D7" w:rsidR="00112988" w:rsidRPr="001F7A4C" w:rsidRDefault="00112988" w:rsidP="00112988">
            <w:pPr>
              <w:rPr>
                <w:rFonts w:ascii="Calibri" w:hAnsi="Calibri" w:cs="Calibri"/>
                <w:sz w:val="20"/>
                <w:szCs w:val="20"/>
              </w:rPr>
            </w:pPr>
            <w:r w:rsidRPr="001F7A4C">
              <w:rPr>
                <w:rFonts w:ascii="Calibri" w:hAnsi="Calibri"/>
                <w:sz w:val="20"/>
                <w:szCs w:val="20"/>
              </w:rPr>
              <w:t xml:space="preserve">12 : Un </w:t>
            </w:r>
            <w:proofErr w:type="spellStart"/>
            <w:r w:rsidRPr="001F7A4C">
              <w:rPr>
                <w:rFonts w:ascii="Calibri" w:hAnsi="Calibri"/>
                <w:sz w:val="20"/>
                <w:szCs w:val="20"/>
              </w:rPr>
              <w:t>désordre</w:t>
            </w:r>
            <w:proofErr w:type="spellEnd"/>
            <w:r w:rsidRPr="001F7A4C">
              <w:rPr>
                <w:rFonts w:ascii="Calibri" w:hAnsi="Calibri"/>
                <w:sz w:val="20"/>
                <w:szCs w:val="20"/>
              </w:rPr>
              <w:t xml:space="preserve"> à </w:t>
            </w:r>
            <w:proofErr w:type="spellStart"/>
            <w:r w:rsidRPr="001F7A4C">
              <w:rPr>
                <w:rFonts w:ascii="Calibri" w:hAnsi="Calibri"/>
                <w:sz w:val="20"/>
                <w:szCs w:val="20"/>
              </w:rPr>
              <w:t>organiser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24DAFA" w14:textId="77777777" w:rsidR="00112988" w:rsidRPr="001F7A4C" w:rsidRDefault="00112988" w:rsidP="00112988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1F7A4C">
              <w:rPr>
                <w:rFonts w:ascii="Calibri" w:hAnsi="Calibri"/>
                <w:sz w:val="20"/>
                <w:szCs w:val="20"/>
              </w:rPr>
              <w:t>La boulangerie d’</w:t>
            </w:r>
            <w:proofErr w:type="spellStart"/>
            <w:r w:rsidRPr="001F7A4C">
              <w:rPr>
                <w:rFonts w:ascii="Calibri" w:hAnsi="Calibri"/>
                <w:sz w:val="20"/>
                <w:szCs w:val="20"/>
              </w:rPr>
              <w:t>Array</w:t>
            </w:r>
            <w:proofErr w:type="spellEnd"/>
            <w:r w:rsidRPr="001F7A4C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523463C0" w14:textId="75F18F65" w:rsidR="00112988" w:rsidRPr="008910BA" w:rsidRDefault="00112988" w:rsidP="00112988">
            <w:pPr>
              <w:pStyle w:val="Body"/>
              <w:rPr>
                <w:rFonts w:ascii="Calibri" w:hAnsi="Calibri" w:cs="Calibri"/>
                <w:sz w:val="20"/>
                <w:szCs w:val="20"/>
              </w:rPr>
            </w:pPr>
            <w:r w:rsidRPr="001F7A4C">
              <w:rPr>
                <w:rFonts w:ascii="Calibri" w:hAnsi="Calibri"/>
                <w:sz w:val="20"/>
                <w:szCs w:val="20"/>
              </w:rPr>
              <w:t>On joue aux billes...</w:t>
            </w:r>
          </w:p>
        </w:tc>
      </w:tr>
    </w:tbl>
    <w:p w14:paraId="45EFE71A" w14:textId="1F81AC89" w:rsidR="007813F0" w:rsidRDefault="007813F0">
      <w:pPr>
        <w:pStyle w:val="Body"/>
        <w:spacing w:after="120"/>
        <w:rPr>
          <w:rFonts w:ascii="Calibri" w:eastAsia="Calibri" w:hAnsi="Calibri" w:cs="Calibri"/>
        </w:rPr>
      </w:pPr>
    </w:p>
    <w:p w14:paraId="4CC4C050" w14:textId="33128DE9" w:rsidR="007813F0" w:rsidRDefault="007813F0">
      <w:pPr>
        <w:pStyle w:val="Body"/>
        <w:spacing w:after="120"/>
        <w:rPr>
          <w:rFonts w:ascii="Calibri" w:eastAsia="Calibri" w:hAnsi="Calibri" w:cs="Calibri"/>
        </w:rPr>
      </w:pPr>
    </w:p>
    <w:p w14:paraId="152C4C47" w14:textId="41C439FA" w:rsidR="00211EA3" w:rsidRPr="00112988" w:rsidRDefault="00211EA3" w:rsidP="00112988">
      <w:pPr>
        <w:rPr>
          <w:rFonts w:ascii="Calibri" w:eastAsia="Calibri" w:hAnsi="Calibri" w:cs="Calibri"/>
          <w:color w:val="000000"/>
          <w:u w:color="000000"/>
          <w:lang w:val="fr-FR" w:eastAsia="en-CA"/>
          <w14:textOutline w14:w="0" w14:cap="flat" w14:cmpd="sng" w14:algn="ctr">
            <w14:noFill/>
            <w14:prstDash w14:val="solid"/>
            <w14:bevel/>
          </w14:textOutline>
        </w:rPr>
      </w:pPr>
    </w:p>
    <w:sectPr w:rsidR="00211EA3" w:rsidRPr="00112988">
      <w:headerReference w:type="default" r:id="rId8"/>
      <w:footerReference w:type="default" r:id="rId9"/>
      <w:pgSz w:w="15840" w:h="12240" w:orient="landscape"/>
      <w:pgMar w:top="1191" w:right="1440" w:bottom="1259" w:left="1440" w:header="0" w:footer="2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2402B" w14:textId="77777777" w:rsidR="004B7D20" w:rsidRDefault="004B7D20">
      <w:r>
        <w:separator/>
      </w:r>
    </w:p>
  </w:endnote>
  <w:endnote w:type="continuationSeparator" w:id="0">
    <w:p w14:paraId="506021AE" w14:textId="77777777" w:rsidR="004B7D20" w:rsidRDefault="004B7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01C40" w14:textId="77777777" w:rsidR="00211EA3" w:rsidRDefault="0060228D">
    <w:pPr>
      <w:pStyle w:val="Body"/>
      <w:tabs>
        <w:tab w:val="center" w:pos="4680"/>
        <w:tab w:val="right" w:pos="9360"/>
      </w:tabs>
      <w:jc w:val="right"/>
      <w:rPr>
        <w:rFonts w:ascii="Calibri" w:eastAsia="Calibri" w:hAnsi="Calibri" w:cs="Calibri"/>
        <w:sz w:val="20"/>
        <w:szCs w:val="20"/>
      </w:rPr>
    </w:pPr>
    <w:proofErr w:type="spellStart"/>
    <w:r>
      <w:rPr>
        <w:rFonts w:ascii="Calibri" w:hAnsi="Calibri"/>
        <w:sz w:val="20"/>
        <w:szCs w:val="20"/>
      </w:rPr>
      <w:t>Mathologie</w:t>
    </w:r>
    <w:proofErr w:type="spellEnd"/>
    <w:r>
      <w:rPr>
        <w:rFonts w:ascii="Calibri" w:hAnsi="Calibri"/>
        <w:sz w:val="20"/>
        <w:szCs w:val="20"/>
      </w:rPr>
      <w:t xml:space="preserve"> 2 Corrélations – Alberta</w:t>
    </w:r>
  </w:p>
  <w:p w14:paraId="1DD8BA8A" w14:textId="136E92FC" w:rsidR="00211EA3" w:rsidRDefault="005C2E3D">
    <w:pPr>
      <w:pStyle w:val="Body"/>
      <w:tabs>
        <w:tab w:val="center" w:pos="4680"/>
        <w:tab w:val="right" w:pos="9360"/>
      </w:tabs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hAnsi="Calibri"/>
        <w:sz w:val="20"/>
        <w:szCs w:val="20"/>
      </w:rPr>
      <w:t>janvier</w:t>
    </w:r>
    <w:r w:rsidR="0060228D">
      <w:rPr>
        <w:rFonts w:ascii="Calibri" w:hAnsi="Calibri"/>
        <w:sz w:val="20"/>
        <w:szCs w:val="20"/>
      </w:rPr>
      <w:t xml:space="preserve"> 202</w:t>
    </w:r>
    <w:r>
      <w:rPr>
        <w:rFonts w:ascii="Calibri" w:hAnsi="Calibri"/>
        <w:sz w:val="20"/>
        <w:szCs w:val="20"/>
      </w:rPr>
      <w:t>3</w:t>
    </w:r>
  </w:p>
  <w:p w14:paraId="1E78FA34" w14:textId="77777777" w:rsidR="00211EA3" w:rsidRDefault="00211EA3">
    <w:pPr>
      <w:pStyle w:val="Body"/>
      <w:tabs>
        <w:tab w:val="center" w:pos="4680"/>
        <w:tab w:val="right" w:pos="9360"/>
      </w:tabs>
      <w:jc w:val="right"/>
    </w:pPr>
  </w:p>
  <w:p w14:paraId="22236DF7" w14:textId="77777777" w:rsidR="00211EA3" w:rsidRDefault="0060228D">
    <w:pPr>
      <w:pStyle w:val="Body"/>
      <w:tabs>
        <w:tab w:val="center" w:pos="4680"/>
        <w:tab w:val="right" w:pos="9360"/>
      </w:tabs>
      <w:jc w:val="right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</w:instrText>
    </w:r>
    <w:r>
      <w:rPr>
        <w:rFonts w:ascii="Calibri" w:eastAsia="Calibri" w:hAnsi="Calibri" w:cs="Calibri"/>
      </w:rPr>
      <w:fldChar w:fldCharType="separate"/>
    </w:r>
    <w:r w:rsidR="005C2E3D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hAnsi="Calibri"/>
        <w:b/>
        <w:bCs/>
      </w:rPr>
      <w:t xml:space="preserve"> </w:t>
    </w:r>
    <w:r>
      <w:rPr>
        <w:rFonts w:ascii="Calibri" w:hAnsi="Calibri"/>
      </w:rPr>
      <w:t>|</w:t>
    </w:r>
    <w:r>
      <w:rPr>
        <w:rFonts w:ascii="Calibri" w:hAnsi="Calibri"/>
        <w:b/>
        <w:bCs/>
      </w:rPr>
      <w:t xml:space="preserve"> </w:t>
    </w:r>
    <w:r>
      <w:rPr>
        <w:rFonts w:ascii="Calibri" w:hAnsi="Calibri"/>
        <w:color w:val="7F7F7F"/>
        <w:u w:color="7F7F7F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22CF1" w14:textId="77777777" w:rsidR="004B7D20" w:rsidRDefault="004B7D20">
      <w:r>
        <w:separator/>
      </w:r>
    </w:p>
  </w:footnote>
  <w:footnote w:type="continuationSeparator" w:id="0">
    <w:p w14:paraId="3E2DA71B" w14:textId="77777777" w:rsidR="004B7D20" w:rsidRDefault="004B7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4248A" w14:textId="77777777" w:rsidR="00211EA3" w:rsidRDefault="0060228D">
    <w:pPr>
      <w:pStyle w:val="HeaderFoo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3E0FD87" wp14:editId="796B0C31">
          <wp:simplePos x="0" y="0"/>
          <wp:positionH relativeFrom="page">
            <wp:posOffset>707942</wp:posOffset>
          </wp:positionH>
          <wp:positionV relativeFrom="page">
            <wp:posOffset>7160586</wp:posOffset>
          </wp:positionV>
          <wp:extent cx="1543050" cy="700500"/>
          <wp:effectExtent l="0" t="0" r="0" b="0"/>
          <wp:wrapNone/>
          <wp:docPr id="1073741825" name="officeArt object" descr="PearsonLogo_Horizontal_Blk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earsonLogo_Horizontal_Blk_RGB" descr="PearsonLogo_Horizontal_Blk_RG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3050" cy="700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C7CEE"/>
    <w:multiLevelType w:val="hybridMultilevel"/>
    <w:tmpl w:val="2E1E8C4C"/>
    <w:lvl w:ilvl="0" w:tplc="CB7CFC8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BE264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38D45C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565EE8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86CA6C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F4A4F4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0C8F46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D25A16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B080B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62273C0"/>
    <w:multiLevelType w:val="hybridMultilevel"/>
    <w:tmpl w:val="D25A790C"/>
    <w:lvl w:ilvl="0" w:tplc="5BFE71E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4C656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3CB3B2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3C47F2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50F38E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50F7E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50C98A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3ADEF2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625C3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96719B2"/>
    <w:multiLevelType w:val="hybridMultilevel"/>
    <w:tmpl w:val="06A89612"/>
    <w:lvl w:ilvl="0" w:tplc="B64400E6">
      <w:start w:val="1"/>
      <w:numFmt w:val="bullet"/>
      <w:lvlText w:val="·"/>
      <w:lvlJc w:val="left"/>
      <w:pPr>
        <w:ind w:left="601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F60C88">
      <w:start w:val="1"/>
      <w:numFmt w:val="bullet"/>
      <w:lvlText w:val="o"/>
      <w:lvlJc w:val="left"/>
      <w:pPr>
        <w:ind w:left="132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7A078E">
      <w:start w:val="1"/>
      <w:numFmt w:val="bullet"/>
      <w:lvlText w:val="▪"/>
      <w:lvlJc w:val="left"/>
      <w:pPr>
        <w:ind w:left="204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26ED4A">
      <w:start w:val="1"/>
      <w:numFmt w:val="bullet"/>
      <w:lvlText w:val="▪"/>
      <w:lvlJc w:val="left"/>
      <w:pPr>
        <w:ind w:left="276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320CC6">
      <w:start w:val="1"/>
      <w:numFmt w:val="bullet"/>
      <w:lvlText w:val="▪"/>
      <w:lvlJc w:val="left"/>
      <w:pPr>
        <w:ind w:left="348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943DB8">
      <w:start w:val="1"/>
      <w:numFmt w:val="bullet"/>
      <w:lvlText w:val="▪"/>
      <w:lvlJc w:val="left"/>
      <w:pPr>
        <w:ind w:left="420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946884">
      <w:start w:val="1"/>
      <w:numFmt w:val="bullet"/>
      <w:lvlText w:val="▪"/>
      <w:lvlJc w:val="left"/>
      <w:pPr>
        <w:ind w:left="492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FCF1B2">
      <w:start w:val="1"/>
      <w:numFmt w:val="bullet"/>
      <w:lvlText w:val="▪"/>
      <w:lvlJc w:val="left"/>
      <w:pPr>
        <w:ind w:left="564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10FC30">
      <w:start w:val="1"/>
      <w:numFmt w:val="bullet"/>
      <w:lvlText w:val="▪"/>
      <w:lvlJc w:val="left"/>
      <w:pPr>
        <w:ind w:left="636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A09210A"/>
    <w:multiLevelType w:val="hybridMultilevel"/>
    <w:tmpl w:val="584E27DC"/>
    <w:lvl w:ilvl="0" w:tplc="AEFEDE2C">
      <w:start w:val="1"/>
      <w:numFmt w:val="bullet"/>
      <w:lvlText w:val="·"/>
      <w:lvlJc w:val="left"/>
      <w:pPr>
        <w:ind w:left="45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5EE278">
      <w:start w:val="1"/>
      <w:numFmt w:val="bullet"/>
      <w:lvlText w:val="o"/>
      <w:lvlJc w:val="left"/>
      <w:pPr>
        <w:ind w:left="11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128686">
      <w:start w:val="1"/>
      <w:numFmt w:val="bullet"/>
      <w:lvlText w:val="▪"/>
      <w:lvlJc w:val="left"/>
      <w:pPr>
        <w:ind w:left="1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E4F16E">
      <w:start w:val="1"/>
      <w:numFmt w:val="bullet"/>
      <w:lvlText w:val="▪"/>
      <w:lvlJc w:val="left"/>
      <w:pPr>
        <w:ind w:left="2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627A46">
      <w:start w:val="1"/>
      <w:numFmt w:val="bullet"/>
      <w:lvlText w:val="▪"/>
      <w:lvlJc w:val="left"/>
      <w:pPr>
        <w:ind w:left="3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D269B8">
      <w:start w:val="1"/>
      <w:numFmt w:val="bullet"/>
      <w:lvlText w:val="▪"/>
      <w:lvlJc w:val="left"/>
      <w:pPr>
        <w:ind w:left="4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A8A3B8">
      <w:start w:val="1"/>
      <w:numFmt w:val="bullet"/>
      <w:lvlText w:val="▪"/>
      <w:lvlJc w:val="left"/>
      <w:pPr>
        <w:ind w:left="4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68C63C">
      <w:start w:val="1"/>
      <w:numFmt w:val="bullet"/>
      <w:lvlText w:val="▪"/>
      <w:lvlJc w:val="left"/>
      <w:pPr>
        <w:ind w:left="5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6E9298">
      <w:start w:val="1"/>
      <w:numFmt w:val="bullet"/>
      <w:lvlText w:val="▪"/>
      <w:lvlJc w:val="left"/>
      <w:pPr>
        <w:ind w:left="6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2"/>
    <w:lvlOverride w:ilvl="0">
      <w:lvl w:ilvl="0" w:tplc="B64400E6">
        <w:start w:val="1"/>
        <w:numFmt w:val="bullet"/>
        <w:lvlText w:val="·"/>
        <w:lvlJc w:val="left"/>
        <w:pPr>
          <w:ind w:left="601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5F60C88">
        <w:start w:val="1"/>
        <w:numFmt w:val="bullet"/>
        <w:lvlText w:val="o"/>
        <w:lvlJc w:val="left"/>
        <w:pPr>
          <w:ind w:left="132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C7A078E">
        <w:start w:val="1"/>
        <w:numFmt w:val="bullet"/>
        <w:lvlText w:val="▪"/>
        <w:lvlJc w:val="left"/>
        <w:pPr>
          <w:ind w:left="204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426ED4A">
        <w:start w:val="1"/>
        <w:numFmt w:val="bullet"/>
        <w:lvlText w:val="▪"/>
        <w:lvlJc w:val="left"/>
        <w:pPr>
          <w:ind w:left="276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E320CC6">
        <w:start w:val="1"/>
        <w:numFmt w:val="bullet"/>
        <w:lvlText w:val="▪"/>
        <w:lvlJc w:val="left"/>
        <w:pPr>
          <w:ind w:left="348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4943DB8">
        <w:start w:val="1"/>
        <w:numFmt w:val="bullet"/>
        <w:lvlText w:val="▪"/>
        <w:lvlJc w:val="left"/>
        <w:pPr>
          <w:ind w:left="420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B946884">
        <w:start w:val="1"/>
        <w:numFmt w:val="bullet"/>
        <w:lvlText w:val="▪"/>
        <w:lvlJc w:val="left"/>
        <w:pPr>
          <w:ind w:left="492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BFCF1B2">
        <w:start w:val="1"/>
        <w:numFmt w:val="bullet"/>
        <w:lvlText w:val="▪"/>
        <w:lvlJc w:val="left"/>
        <w:pPr>
          <w:ind w:left="564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D10FC30">
        <w:start w:val="1"/>
        <w:numFmt w:val="bullet"/>
        <w:lvlText w:val="▪"/>
        <w:lvlJc w:val="left"/>
        <w:pPr>
          <w:ind w:left="636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EA3"/>
    <w:rsid w:val="00112988"/>
    <w:rsid w:val="001F7A4C"/>
    <w:rsid w:val="00211EA3"/>
    <w:rsid w:val="00230168"/>
    <w:rsid w:val="00441F9C"/>
    <w:rsid w:val="004822A3"/>
    <w:rsid w:val="004B7D20"/>
    <w:rsid w:val="005C2E3D"/>
    <w:rsid w:val="0060228D"/>
    <w:rsid w:val="006B0523"/>
    <w:rsid w:val="007813F0"/>
    <w:rsid w:val="007C30CA"/>
    <w:rsid w:val="00820AD9"/>
    <w:rsid w:val="00D50C66"/>
    <w:rsid w:val="00D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CBE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fr-FR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C2E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E3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C2E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E3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E75E2E-9CF2-4D8D-BA1B-8A8983357243}"/>
</file>

<file path=customXml/itemProps2.xml><?xml version="1.0" encoding="utf-8"?>
<ds:datastoreItem xmlns:ds="http://schemas.openxmlformats.org/officeDocument/2006/customXml" ds:itemID="{575F21B3-D65E-46B1-81B3-437B01ADEA92}"/>
</file>

<file path=customXml/itemProps3.xml><?xml version="1.0" encoding="utf-8"?>
<ds:datastoreItem xmlns:ds="http://schemas.openxmlformats.org/officeDocument/2006/customXml" ds:itemID="{829FA867-CA7E-4953-A92E-1BC78471D1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3</cp:revision>
  <cp:lastPrinted>2023-01-21T01:53:00Z</cp:lastPrinted>
  <dcterms:created xsi:type="dcterms:W3CDTF">2023-01-21T01:49:00Z</dcterms:created>
  <dcterms:modified xsi:type="dcterms:W3CDTF">2023-11-17T02:15:00Z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