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0572C" w:rsidRPr="00EE1775" w14:paraId="2E39B3F8" w14:textId="5E73B37A" w:rsidTr="0020572C">
        <w:trPr>
          <w:trHeight w:hRule="exact" w:val="462"/>
        </w:trPr>
        <w:tc>
          <w:tcPr>
            <w:tcW w:w="137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B94A81" w14:textId="2D044756" w:rsidR="0020572C" w:rsidRPr="00010F28" w:rsidRDefault="00010F28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010F2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compter par bonds de l’avant</w:t>
            </w:r>
          </w:p>
        </w:tc>
      </w:tr>
      <w:tr w:rsidR="0020572C" w:rsidRPr="00EE1775" w14:paraId="76008433" w14:textId="3A6C0204" w:rsidTr="00080102">
        <w:trPr>
          <w:trHeight w:hRule="exact" w:val="2398"/>
        </w:trPr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CD9A2B" w14:textId="0A400462" w:rsidR="0020572C" w:rsidRPr="00010F28" w:rsidRDefault="0032016A" w:rsidP="0020572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entre les nombres dans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11E9CF74" w14:textId="44013B1A" w:rsidR="0020572C" w:rsidRPr="00010F28" w:rsidRDefault="0032016A" w:rsidP="0032016A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calculatrice, mais a de la difficulté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à compter par bonds </w:t>
            </w:r>
            <w:r w:rsidR="00A73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2 et de 10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mêle ou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omet des nombres dans la suite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dénombrement par bonds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933A349" w14:textId="77777777" w:rsidR="0020572C" w:rsidRPr="00010F28" w:rsidRDefault="0020572C" w:rsidP="002057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070D1049" w:rsidR="0020572C" w:rsidRPr="00010F28" w:rsidRDefault="0032016A" w:rsidP="0020572C">
            <w:pPr>
              <w:pStyle w:val="Pa6"/>
              <w:ind w:left="275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10, 20, 40, 50, 70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204E53B" w14:textId="713C837A" w:rsidR="0020572C" w:rsidRPr="00010F28" w:rsidRDefault="0032016A" w:rsidP="00A73D5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bonds </w:t>
            </w:r>
            <w:r w:rsidR="00A73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2 et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10, mais a de la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quand le nombre de départ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n’est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un multiple du nombr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1D8A8B3" w14:textId="77777777" w:rsidR="0020572C" w:rsidRPr="00010F28" w:rsidRDefault="0020572C" w:rsidP="0020572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A43D635" w:rsidR="0020572C" w:rsidRPr="00010F28" w:rsidRDefault="0032016A" w:rsidP="0020572C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3, 10, 20, 30, ...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0F4565" w14:textId="6C87C338" w:rsidR="0020572C" w:rsidRPr="00010F28" w:rsidRDefault="0032016A" w:rsidP="00A73D5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par bonds </w:t>
            </w:r>
            <w:r w:rsidR="00A73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2 et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10 à partir de n’importe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quel nombre donné, mais se ser</w:t>
            </w:r>
            <w:r w:rsidR="00090AF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ses doigts ou d’une grille de 100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17327DFD" w:rsidR="00080102" w:rsidRPr="00010F28" w:rsidRDefault="00EE1775" w:rsidP="00EE1775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7181F91" wp14:editId="3383A50C">
                  <wp:extent cx="797558" cy="770255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g01_pINT_a03_ma2_tc-F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366" cy="776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963469" w14:textId="169C620A" w:rsidR="0020572C" w:rsidRPr="00010F28" w:rsidRDefault="0032016A" w:rsidP="0032016A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aisément par bonds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A73D5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2 et</w:t>
            </w:r>
            <w:bookmarkStart w:id="0" w:name="_GoBack"/>
            <w:bookmarkEnd w:id="0"/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 10 (p. ex., 2, 5, 10)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32016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partir de n’importe quel nombre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donné</w:t>
            </w:r>
            <w:r w:rsidR="0020572C" w:rsidRPr="00010F2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0572C" w:rsidRPr="00010F28" w14:paraId="01BA3F47" w14:textId="09657BA3" w:rsidTr="0020572C">
        <w:trPr>
          <w:trHeight w:hRule="exact" w:val="279"/>
        </w:trPr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260E4A0" w:rsidR="0020572C" w:rsidRPr="00010F28" w:rsidRDefault="0020572C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010F2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10F28" w:rsidRPr="00010F2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010F2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44C760" w14:textId="77777777" w:rsidR="0020572C" w:rsidRPr="00010F28" w:rsidRDefault="002057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20572C" w:rsidRPr="00010F28" w14:paraId="06EBD03A" w14:textId="0AA17955" w:rsidTr="00080102">
        <w:trPr>
          <w:trHeight w:val="4186"/>
        </w:trPr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0572C" w:rsidRPr="00010F28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20572C" w:rsidRPr="00010F28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0572C" w:rsidRPr="00010F28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861FB" w14:textId="77777777" w:rsidR="0020572C" w:rsidRPr="00010F28" w:rsidRDefault="0020572C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010F28" w:rsidRDefault="00F10556" w:rsidP="00FD2B2E">
      <w:pPr>
        <w:rPr>
          <w:lang w:val="fr-FR"/>
        </w:rPr>
      </w:pPr>
    </w:p>
    <w:sectPr w:rsidR="00F10556" w:rsidRPr="00010F28" w:rsidSect="00E71C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4C8EC" w14:textId="77777777" w:rsidR="001917F8" w:rsidRDefault="001917F8" w:rsidP="00CA2529">
      <w:pPr>
        <w:spacing w:after="0" w:line="240" w:lineRule="auto"/>
      </w:pPr>
      <w:r>
        <w:separator/>
      </w:r>
    </w:p>
  </w:endnote>
  <w:endnote w:type="continuationSeparator" w:id="0">
    <w:p w14:paraId="46CEBE04" w14:textId="77777777" w:rsidR="001917F8" w:rsidRDefault="001917F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F5F7E" w14:textId="77777777" w:rsidR="00C01DA2" w:rsidRDefault="00C01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076CB892" w:rsidR="0028676E" w:rsidRPr="00EE1775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E1775">
      <w:rPr>
        <w:rFonts w:ascii="Arial" w:hAnsi="Arial" w:cs="Arial"/>
        <w:b/>
        <w:sz w:val="15"/>
        <w:szCs w:val="15"/>
        <w:lang w:val="fr-CA"/>
      </w:rPr>
      <w:t>Matholog</w:t>
    </w:r>
    <w:r w:rsidR="000A60F6" w:rsidRPr="00EE177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E1775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EE1775">
      <w:rPr>
        <w:rFonts w:ascii="Arial" w:hAnsi="Arial" w:cs="Arial"/>
        <w:b/>
        <w:sz w:val="15"/>
        <w:szCs w:val="15"/>
        <w:lang w:val="fr-CA"/>
      </w:rPr>
      <w:t>2</w:t>
    </w:r>
    <w:r w:rsidR="00C01DA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E1775">
      <w:rPr>
        <w:rFonts w:ascii="Arial" w:hAnsi="Arial" w:cs="Arial"/>
        <w:sz w:val="15"/>
        <w:szCs w:val="15"/>
        <w:lang w:val="fr-CA"/>
      </w:rPr>
      <w:tab/>
    </w:r>
    <w:r w:rsidR="000A60F6" w:rsidRPr="00EE1775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EE1775">
      <w:rPr>
        <w:rFonts w:ascii="Arial" w:hAnsi="Arial" w:cs="Arial"/>
        <w:sz w:val="15"/>
        <w:szCs w:val="15"/>
        <w:lang w:val="fr-CA"/>
      </w:rPr>
      <w:t xml:space="preserve">. </w:t>
    </w:r>
    <w:r w:rsidRPr="00EE177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1775">
      <w:rPr>
        <w:rFonts w:ascii="Arial" w:hAnsi="Arial" w:cs="Arial"/>
        <w:sz w:val="15"/>
        <w:szCs w:val="15"/>
        <w:lang w:val="fr-CA"/>
      </w:rPr>
      <w:t xml:space="preserve"> Copyright © 202</w:t>
    </w:r>
    <w:r w:rsidR="00C01DA2">
      <w:rPr>
        <w:rFonts w:ascii="Arial" w:hAnsi="Arial" w:cs="Arial"/>
        <w:sz w:val="15"/>
        <w:szCs w:val="15"/>
        <w:lang w:val="fr-CA"/>
      </w:rPr>
      <w:t>4</w:t>
    </w:r>
    <w:r w:rsidRPr="00EE1775">
      <w:rPr>
        <w:rFonts w:ascii="Arial" w:hAnsi="Arial" w:cs="Arial"/>
        <w:sz w:val="15"/>
        <w:szCs w:val="15"/>
        <w:lang w:val="fr-CA"/>
      </w:rPr>
      <w:t xml:space="preserve"> Pearson Canada Inc.</w:t>
    </w:r>
    <w:r w:rsidRPr="00EE1775">
      <w:rPr>
        <w:rFonts w:ascii="Arial" w:hAnsi="Arial" w:cs="Arial"/>
        <w:sz w:val="15"/>
        <w:szCs w:val="15"/>
        <w:lang w:val="fr-CA"/>
      </w:rPr>
      <w:tab/>
    </w:r>
    <w:r w:rsidR="000A60F6" w:rsidRPr="00EE1775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E177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2A65" w14:textId="77777777" w:rsidR="00C01DA2" w:rsidRDefault="00C01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487DE" w14:textId="77777777" w:rsidR="001917F8" w:rsidRDefault="001917F8" w:rsidP="00CA2529">
      <w:pPr>
        <w:spacing w:after="0" w:line="240" w:lineRule="auto"/>
      </w:pPr>
      <w:r>
        <w:separator/>
      </w:r>
    </w:p>
  </w:footnote>
  <w:footnote w:type="continuationSeparator" w:id="0">
    <w:p w14:paraId="3F90CE55" w14:textId="77777777" w:rsidR="001917F8" w:rsidRDefault="001917F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78747" w14:textId="77777777" w:rsidR="00C01DA2" w:rsidRDefault="00C01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8C66F0F" w:rsidR="00E613E3" w:rsidRPr="000A60F6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0A60F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F63D67C">
              <wp:simplePos x="0" y="0"/>
              <wp:positionH relativeFrom="column">
                <wp:posOffset>-15413</wp:posOffset>
              </wp:positionH>
              <wp:positionV relativeFrom="paragraph">
                <wp:posOffset>41910</wp:posOffset>
              </wp:positionV>
              <wp:extent cx="13716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3B9A6C1" w:rsidR="00E613E3" w:rsidRPr="00CB2021" w:rsidRDefault="000A60F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modélisation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et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l’a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è</w:t>
                          </w:r>
                          <w:r w:rsidR="006A588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2pt;margin-top:3.3pt;width:108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" filled="f" stroked="f">
              <v:textbox>
                <w:txbxContent>
                  <w:p w14:paraId="2521030B" w14:textId="33B9A6C1" w:rsidR="00E613E3" w:rsidRPr="00CB2021" w:rsidRDefault="000A60F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modélisation et l’a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è</w:t>
                    </w:r>
                    <w:r w:rsidR="006A588E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br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="00E45E3B" w:rsidRPr="000A60F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0A60F6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0A60F6">
      <w:rPr>
        <w:lang w:val="fr-FR"/>
      </w:rPr>
      <w:tab/>
    </w:r>
    <w:r w:rsidR="00CA2529" w:rsidRPr="000A60F6">
      <w:rPr>
        <w:lang w:val="fr-FR"/>
      </w:rPr>
      <w:tab/>
    </w:r>
    <w:r w:rsidR="00CA2529" w:rsidRPr="000A60F6">
      <w:rPr>
        <w:lang w:val="fr-FR"/>
      </w:rPr>
      <w:tab/>
    </w:r>
    <w:r w:rsidR="00207CC0" w:rsidRPr="000A60F6">
      <w:rPr>
        <w:lang w:val="fr-FR"/>
      </w:rPr>
      <w:tab/>
    </w:r>
    <w:r w:rsidR="00FD2B2E" w:rsidRPr="000A60F6">
      <w:rPr>
        <w:lang w:val="fr-FR"/>
      </w:rPr>
      <w:tab/>
    </w:r>
    <w:r w:rsidR="000A60F6" w:rsidRPr="000A60F6">
      <w:rPr>
        <w:rFonts w:ascii="Arial" w:hAnsi="Arial" w:cs="Arial"/>
        <w:b/>
        <w:sz w:val="36"/>
        <w:szCs w:val="36"/>
        <w:lang w:val="fr-FR"/>
      </w:rPr>
      <w:t>Fiche</w:t>
    </w:r>
    <w:r w:rsidR="00E613E3" w:rsidRPr="000A60F6">
      <w:rPr>
        <w:rFonts w:ascii="Arial" w:hAnsi="Arial" w:cs="Arial"/>
        <w:b/>
        <w:sz w:val="36"/>
        <w:szCs w:val="36"/>
        <w:lang w:val="fr-FR"/>
      </w:rPr>
      <w:t xml:space="preserve"> </w:t>
    </w:r>
    <w:r w:rsidR="00C01DA2">
      <w:rPr>
        <w:rFonts w:ascii="Arial" w:hAnsi="Arial" w:cs="Arial"/>
        <w:b/>
        <w:sz w:val="36"/>
        <w:szCs w:val="36"/>
        <w:lang w:val="fr-FR"/>
      </w:rPr>
      <w:t>3</w:t>
    </w:r>
    <w:r w:rsidR="0020572C" w:rsidRPr="000A60F6">
      <w:rPr>
        <w:rFonts w:ascii="Arial" w:hAnsi="Arial" w:cs="Arial"/>
        <w:b/>
        <w:sz w:val="36"/>
        <w:szCs w:val="36"/>
        <w:lang w:val="fr-FR"/>
      </w:rPr>
      <w:t>1</w:t>
    </w:r>
    <w:r w:rsidR="000A60F6" w:rsidRPr="000A60F6">
      <w:rPr>
        <w:rFonts w:ascii="Arial" w:hAnsi="Arial" w:cs="Arial"/>
        <w:b/>
        <w:sz w:val="36"/>
        <w:szCs w:val="36"/>
        <w:lang w:val="fr-FR"/>
      </w:rPr>
      <w:t> </w:t>
    </w:r>
    <w:r w:rsidR="00E613E3" w:rsidRPr="000A60F6">
      <w:rPr>
        <w:rFonts w:ascii="Arial" w:hAnsi="Arial" w:cs="Arial"/>
        <w:b/>
        <w:sz w:val="36"/>
        <w:szCs w:val="36"/>
        <w:lang w:val="fr-FR"/>
      </w:rPr>
      <w:t xml:space="preserve">: </w:t>
    </w:r>
    <w:r w:rsidR="000A60F6" w:rsidRPr="000A60F6">
      <w:rPr>
        <w:rFonts w:ascii="Arial" w:hAnsi="Arial" w:cs="Arial"/>
        <w:b/>
        <w:sz w:val="36"/>
        <w:szCs w:val="36"/>
        <w:lang w:val="fr-FR"/>
      </w:rPr>
      <w:t>Évaluation de l’activité d’i</w:t>
    </w:r>
    <w:r w:rsidR="00DF1C8E" w:rsidRPr="000A60F6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20572C" w:rsidRPr="000A60F6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77343468" w:rsidR="00CA2529" w:rsidRPr="000A60F6" w:rsidRDefault="000A60F6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>Compter par bonds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C1490" w14:textId="77777777" w:rsidR="00C01DA2" w:rsidRDefault="00C01D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0F28"/>
    <w:rsid w:val="00050E5C"/>
    <w:rsid w:val="00080102"/>
    <w:rsid w:val="0008174D"/>
    <w:rsid w:val="00090AFC"/>
    <w:rsid w:val="00097C8F"/>
    <w:rsid w:val="000A60F6"/>
    <w:rsid w:val="000C2970"/>
    <w:rsid w:val="000C7349"/>
    <w:rsid w:val="000F43C1"/>
    <w:rsid w:val="00112FF1"/>
    <w:rsid w:val="001678A2"/>
    <w:rsid w:val="001917F8"/>
    <w:rsid w:val="00192706"/>
    <w:rsid w:val="001A7920"/>
    <w:rsid w:val="0020572C"/>
    <w:rsid w:val="00207CC0"/>
    <w:rsid w:val="00222EA1"/>
    <w:rsid w:val="00246765"/>
    <w:rsid w:val="00254851"/>
    <w:rsid w:val="00270D20"/>
    <w:rsid w:val="0028676E"/>
    <w:rsid w:val="002C432C"/>
    <w:rsid w:val="002C4CB2"/>
    <w:rsid w:val="003014A9"/>
    <w:rsid w:val="0032016A"/>
    <w:rsid w:val="00320283"/>
    <w:rsid w:val="00345039"/>
    <w:rsid w:val="003C682B"/>
    <w:rsid w:val="00483555"/>
    <w:rsid w:val="0052693C"/>
    <w:rsid w:val="00543A9A"/>
    <w:rsid w:val="00581577"/>
    <w:rsid w:val="005979FC"/>
    <w:rsid w:val="005B3A77"/>
    <w:rsid w:val="005B7D0F"/>
    <w:rsid w:val="00607C4F"/>
    <w:rsid w:val="00661689"/>
    <w:rsid w:val="00667BA0"/>
    <w:rsid w:val="00696ABC"/>
    <w:rsid w:val="006A588E"/>
    <w:rsid w:val="00741178"/>
    <w:rsid w:val="007A6B78"/>
    <w:rsid w:val="007D6D69"/>
    <w:rsid w:val="00832B16"/>
    <w:rsid w:val="009147BF"/>
    <w:rsid w:val="0092323E"/>
    <w:rsid w:val="009304D0"/>
    <w:rsid w:val="00994C77"/>
    <w:rsid w:val="009B6FF8"/>
    <w:rsid w:val="00A36992"/>
    <w:rsid w:val="00A43E96"/>
    <w:rsid w:val="00A44885"/>
    <w:rsid w:val="00A73D56"/>
    <w:rsid w:val="00AE494A"/>
    <w:rsid w:val="00B8168D"/>
    <w:rsid w:val="00B9593A"/>
    <w:rsid w:val="00BA072D"/>
    <w:rsid w:val="00BA10A4"/>
    <w:rsid w:val="00BD5ACB"/>
    <w:rsid w:val="00BE7BA6"/>
    <w:rsid w:val="00C01DA2"/>
    <w:rsid w:val="00C22BB2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613E3"/>
    <w:rsid w:val="00E71CBF"/>
    <w:rsid w:val="00EE1775"/>
    <w:rsid w:val="00EE29C2"/>
    <w:rsid w:val="00EF1160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801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10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1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1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1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B9FE61-949A-564C-BF5B-45522F6B1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E2A65-0EC6-4782-98D7-A63401B3375C}"/>
</file>

<file path=customXml/itemProps3.xml><?xml version="1.0" encoding="utf-8"?>
<ds:datastoreItem xmlns:ds="http://schemas.openxmlformats.org/officeDocument/2006/customXml" ds:itemID="{DBFF97FE-5C89-474A-94F0-83B65DD3ABA0}"/>
</file>

<file path=customXml/itemProps4.xml><?xml version="1.0" encoding="utf-8"?>
<ds:datastoreItem xmlns:ds="http://schemas.openxmlformats.org/officeDocument/2006/customXml" ds:itemID="{7AB673AF-FD38-4DB4-8EC9-8A6AB895C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2023-04-26T17:43:00Z</dcterms:created>
  <dcterms:modified xsi:type="dcterms:W3CDTF">2023-05-02T19:38:00Z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