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85537" w14:textId="77777777" w:rsidR="00D52DF7" w:rsidRPr="00D30905" w:rsidRDefault="00D75CAD" w:rsidP="00D52DF7">
      <w:pPr>
        <w:tabs>
          <w:tab w:val="left" w:pos="1985"/>
        </w:tabs>
        <w:jc w:val="center"/>
        <w:rPr>
          <w:rFonts w:ascii="Arial" w:hAnsi="Arial" w:cs="Arial"/>
          <w:b/>
          <w:noProof/>
          <w:sz w:val="40"/>
          <w:szCs w:val="40"/>
          <w:lang w:val="fr-FR"/>
        </w:rPr>
      </w:pPr>
      <w:r w:rsidRPr="00D30905">
        <w:rPr>
          <w:rFonts w:ascii="Times New Roman" w:hAnsi="Times New Roman"/>
          <w:noProof/>
        </w:rPr>
        <mc:AlternateContent>
          <mc:Choice Requires="wps">
            <w:drawing>
              <wp:anchor distT="0" distB="0" distL="114300" distR="114300" simplePos="0" relativeHeight="251658240" behindDoc="0" locked="0" layoutInCell="1" allowOverlap="1" wp14:anchorId="795A9744" wp14:editId="2369F461">
                <wp:simplePos x="0" y="0"/>
                <wp:positionH relativeFrom="column">
                  <wp:posOffset>67877</wp:posOffset>
                </wp:positionH>
                <wp:positionV relativeFrom="paragraph">
                  <wp:posOffset>-24130</wp:posOffset>
                </wp:positionV>
                <wp:extent cx="948690" cy="3003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883B5" w14:textId="77777777" w:rsidR="00D0680F" w:rsidRDefault="00D0680F" w:rsidP="00D75CAD">
                            <w:pPr>
                              <w:rPr>
                                <w:rFonts w:ascii="Arial" w:hAnsi="Arial" w:cs="Arial"/>
                                <w:b/>
                              </w:rPr>
                            </w:pPr>
                            <w:r>
                              <w:rPr>
                                <w:rFonts w:ascii="Arial" w:hAnsi="Arial" w:cs="Arial"/>
                                <w:b/>
                                <w:bCs/>
                              </w:rPr>
                              <w:t>Fiche 1a</w:t>
                            </w:r>
                          </w:p>
                          <w:p w14:paraId="16416EBA" w14:textId="77777777" w:rsidR="00D0680F" w:rsidRDefault="00D0680F" w:rsidP="00D75CAD">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5A9744" id="_x0000_t202" coordsize="21600,21600" o:spt="202" path="m,l,21600r21600,l21600,xe">
                <v:stroke joinstyle="miter"/>
                <v:path gradientshapeok="t" o:connecttype="rect"/>
              </v:shapetype>
              <v:shape id="Text Box 2" o:spid="_x0000_s1026" type="#_x0000_t202" style="position:absolute;left:0;text-align:left;margin-left:5.35pt;margin-top:-1.9pt;width:74.7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KeRAIAAEQ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" filled="f" stroked="f">
                <v:textbox>
                  <w:txbxContent>
                    <w:p w14:paraId="1DD883B5" w14:textId="77777777" w:rsidR="00D0680F" w:rsidRDefault="00D0680F" w:rsidP="00D75CAD">
                      <w:pPr>
                        <w:rPr>
                          <w:rFonts w:ascii="Arial" w:hAnsi="Arial" w:cs="Arial"/>
                          <w:b/>
                        </w:rPr>
                      </w:pPr>
                      <w:r>
                        <w:rPr>
                          <w:rFonts w:ascii="Arial" w:hAnsi="Arial" w:cs="Arial"/>
                          <w:b/>
                          <w:bCs/>
                        </w:rPr>
                        <w:t>Fiche 1a</w:t>
                      </w:r>
                    </w:p>
                    <w:p w14:paraId="16416EBA" w14:textId="77777777" w:rsidR="00D0680F" w:rsidRDefault="00D0680F" w:rsidP="00D75CAD">
                      <w:pPr>
                        <w:rPr>
                          <w:rFonts w:cs="Arial"/>
                        </w:rPr>
                      </w:pPr>
                    </w:p>
                  </w:txbxContent>
                </v:textbox>
              </v:shape>
            </w:pict>
          </mc:Fallback>
        </mc:AlternateContent>
      </w:r>
      <w:r w:rsidRPr="00D30905">
        <w:rPr>
          <w:rFonts w:ascii="Times New Roman" w:hAnsi="Times New Roman"/>
          <w:noProof/>
        </w:rPr>
        <mc:AlternateContent>
          <mc:Choice Requires="wps">
            <w:drawing>
              <wp:anchor distT="0" distB="0" distL="114300" distR="114300" simplePos="0" relativeHeight="251657215" behindDoc="0" locked="0" layoutInCell="1" allowOverlap="1" wp14:anchorId="32D0FDA3" wp14:editId="169F2C3C">
                <wp:simplePos x="0" y="0"/>
                <wp:positionH relativeFrom="column">
                  <wp:posOffset>0</wp:posOffset>
                </wp:positionH>
                <wp:positionV relativeFrom="paragraph">
                  <wp:posOffset>-55245</wp:posOffset>
                </wp:positionV>
                <wp:extent cx="1038225" cy="333375"/>
                <wp:effectExtent l="0" t="0" r="28575" b="28575"/>
                <wp:wrapNone/>
                <wp:docPr id="3" name="Flowchart: Terminato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AE2394" id="_x0000_t116" coordsize="21600,21600" o:spt="116" path="m3475,qx,10800,3475,21600l18125,21600qx21600,10800,18125,xe">
                <v:stroke joinstyle="miter"/>
                <v:path gradientshapeok="t" o:connecttype="rect" textboxrect="1018,3163,20582,18437"/>
              </v:shapetype>
              <v:shape id="Flowchart: Terminator 3" o:spid="_x0000_s1026" type="#_x0000_t116" style="position:absolute;margin-left:0;margin-top:-4.35pt;width:81.75pt;height:26.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"/>
            </w:pict>
          </mc:Fallback>
        </mc:AlternateContent>
      </w:r>
      <w:r w:rsidR="00D52DF7" w:rsidRPr="00D30905">
        <w:rPr>
          <w:rFonts w:ascii="Arial" w:hAnsi="Arial" w:cs="Arial"/>
          <w:b/>
          <w:noProof/>
          <w:sz w:val="40"/>
          <w:szCs w:val="40"/>
          <w:lang w:val="fr-FR"/>
        </w:rPr>
        <w:t xml:space="preserve">Corrélation avec </w:t>
      </w:r>
      <w:r w:rsidR="00527261" w:rsidRPr="00D30905">
        <w:rPr>
          <w:rFonts w:ascii="Arial" w:hAnsi="Arial" w:cs="Arial"/>
          <w:b/>
          <w:noProof/>
          <w:sz w:val="40"/>
          <w:szCs w:val="40"/>
          <w:lang w:val="fr-FR"/>
        </w:rPr>
        <w:br/>
        <w:t>le programme d’études</w:t>
      </w:r>
    </w:p>
    <w:p w14:paraId="2AA1A994" w14:textId="77777777" w:rsidR="004C2D6F" w:rsidRPr="00D30905" w:rsidRDefault="004C2D6F" w:rsidP="004C2D6F">
      <w:pPr>
        <w:tabs>
          <w:tab w:val="left" w:pos="1985"/>
        </w:tabs>
        <w:jc w:val="center"/>
        <w:rPr>
          <w:rFonts w:ascii="Arial" w:hAnsi="Arial" w:cs="Arial"/>
          <w:b/>
          <w:noProof/>
          <w:sz w:val="28"/>
          <w:szCs w:val="28"/>
          <w:lang w:val="fr-FR"/>
        </w:rPr>
      </w:pPr>
      <w:r w:rsidRPr="00D30905">
        <w:rPr>
          <w:rFonts w:ascii="Arial" w:hAnsi="Arial" w:cs="Arial"/>
          <w:b/>
          <w:noProof/>
          <w:sz w:val="28"/>
          <w:szCs w:val="28"/>
          <w:lang w:val="fr-FR"/>
        </w:rPr>
        <w:t xml:space="preserve">Ensemble 1 des fiches Le traitement des données et la probabilité : </w:t>
      </w:r>
      <w:r w:rsidRPr="00D30905">
        <w:rPr>
          <w:rFonts w:ascii="Arial" w:hAnsi="Arial" w:cs="Arial"/>
          <w:b/>
          <w:noProof/>
          <w:sz w:val="28"/>
          <w:szCs w:val="28"/>
          <w:lang w:val="fr-FR"/>
        </w:rPr>
        <w:br/>
        <w:t>Le traitement des données</w:t>
      </w:r>
    </w:p>
    <w:p w14:paraId="26CE366E" w14:textId="77777777" w:rsidR="00D91068" w:rsidRPr="00D30905" w:rsidRDefault="00D91068" w:rsidP="00C70DC0">
      <w:pPr>
        <w:tabs>
          <w:tab w:val="left" w:pos="1597"/>
        </w:tabs>
        <w:autoSpaceDE w:val="0"/>
        <w:autoSpaceDN w:val="0"/>
        <w:adjustRightInd w:val="0"/>
        <w:spacing w:after="20"/>
        <w:rPr>
          <w:rFonts w:ascii="Arial" w:hAnsi="Arial" w:cs="Arial"/>
          <w:b/>
          <w:bCs/>
          <w:color w:val="000000"/>
          <w:sz w:val="20"/>
          <w:szCs w:val="20"/>
          <w:lang w:val="fr-FR"/>
        </w:rPr>
      </w:pPr>
    </w:p>
    <w:p w14:paraId="59C5EED6" w14:textId="4D046A7E" w:rsidR="00C70DC0" w:rsidRPr="00D30905" w:rsidRDefault="0039065F" w:rsidP="00C70DC0">
      <w:pPr>
        <w:tabs>
          <w:tab w:val="left" w:pos="1597"/>
        </w:tabs>
        <w:autoSpaceDE w:val="0"/>
        <w:autoSpaceDN w:val="0"/>
        <w:adjustRightInd w:val="0"/>
        <w:spacing w:after="20"/>
        <w:rPr>
          <w:rFonts w:ascii="Arial" w:hAnsi="Arial" w:cs="Arial"/>
          <w:b/>
          <w:bCs/>
          <w:color w:val="000000"/>
          <w:sz w:val="20"/>
          <w:szCs w:val="20"/>
          <w:lang w:val="fr-FR"/>
        </w:rPr>
      </w:pPr>
      <w:r w:rsidRPr="00D30905">
        <w:rPr>
          <w:rFonts w:ascii="Arial" w:hAnsi="Arial" w:cs="Arial"/>
          <w:b/>
          <w:bCs/>
          <w:color w:val="000000"/>
          <w:sz w:val="20"/>
          <w:szCs w:val="20"/>
          <w:lang w:val="fr-FR"/>
        </w:rPr>
        <w:t>O</w:t>
      </w:r>
      <w:r w:rsidR="00D91068" w:rsidRPr="00D30905">
        <w:rPr>
          <w:rFonts w:ascii="Arial" w:hAnsi="Arial" w:cs="Arial"/>
          <w:b/>
          <w:bCs/>
          <w:color w:val="000000"/>
          <w:sz w:val="20"/>
          <w:szCs w:val="20"/>
          <w:lang w:val="fr-FR"/>
        </w:rPr>
        <w:t>nt.</w:t>
      </w:r>
    </w:p>
    <w:p w14:paraId="19686BC6" w14:textId="77777777" w:rsidR="00C70DC0" w:rsidRPr="00D30905" w:rsidRDefault="00C70DC0" w:rsidP="00C70DC0">
      <w:pPr>
        <w:tabs>
          <w:tab w:val="left" w:pos="1597"/>
        </w:tabs>
        <w:autoSpaceDE w:val="0"/>
        <w:autoSpaceDN w:val="0"/>
        <w:adjustRightInd w:val="0"/>
        <w:spacing w:after="20"/>
        <w:rPr>
          <w:rFonts w:ascii="Arial" w:hAnsi="Arial" w:cs="Arial"/>
          <w:sz w:val="20"/>
          <w:szCs w:val="20"/>
          <w:lang w:val="fr-FR"/>
        </w:rPr>
      </w:pPr>
    </w:p>
    <w:tbl>
      <w:tblPr>
        <w:tblStyle w:val="TableGrid"/>
        <w:tblW w:w="0" w:type="auto"/>
        <w:tblLook w:val="04A0" w:firstRow="1" w:lastRow="0" w:firstColumn="1" w:lastColumn="0" w:noHBand="0" w:noVBand="1"/>
      </w:tblPr>
      <w:tblGrid>
        <w:gridCol w:w="9350"/>
      </w:tblGrid>
      <w:tr w:rsidR="009410AE" w:rsidRPr="00D30905" w14:paraId="25676CFF" w14:textId="77777777" w:rsidTr="007910C6">
        <w:tc>
          <w:tcPr>
            <w:tcW w:w="9350" w:type="dxa"/>
            <w:shd w:val="clear" w:color="auto" w:fill="D9D9D9" w:themeFill="background1" w:themeFillShade="D9"/>
          </w:tcPr>
          <w:p w14:paraId="55FB5136" w14:textId="77777777" w:rsidR="009410AE" w:rsidRPr="00D30905" w:rsidRDefault="005D3F68" w:rsidP="007910C6">
            <w:pPr>
              <w:tabs>
                <w:tab w:val="left" w:pos="1597"/>
              </w:tabs>
              <w:autoSpaceDE w:val="0"/>
              <w:autoSpaceDN w:val="0"/>
              <w:adjustRightInd w:val="0"/>
              <w:spacing w:after="20"/>
              <w:rPr>
                <w:rFonts w:ascii="Arial" w:hAnsi="Arial" w:cs="Arial"/>
                <w:sz w:val="20"/>
                <w:szCs w:val="20"/>
                <w:lang w:val="fr-FR"/>
              </w:rPr>
            </w:pPr>
            <w:r w:rsidRPr="00D30905">
              <w:rPr>
                <w:rFonts w:ascii="Arial" w:eastAsia="Arial" w:hAnsi="Arial" w:cs="Arial"/>
                <w:b/>
                <w:bCs/>
                <w:sz w:val="20"/>
                <w:szCs w:val="20"/>
                <w:u w:color="000000"/>
                <w:lang w:val="fr-FR"/>
              </w:rPr>
              <w:t>Maternelle</w:t>
            </w:r>
          </w:p>
        </w:tc>
      </w:tr>
      <w:tr w:rsidR="009410AE" w:rsidRPr="00857CF0" w14:paraId="2D71072C" w14:textId="77777777" w:rsidTr="007910C6">
        <w:tc>
          <w:tcPr>
            <w:tcW w:w="9350" w:type="dxa"/>
          </w:tcPr>
          <w:p w14:paraId="282C17A7" w14:textId="2D45B360" w:rsidR="00CA1BC6" w:rsidRPr="00D30905" w:rsidRDefault="00990F73" w:rsidP="00CA1BC6">
            <w:pPr>
              <w:tabs>
                <w:tab w:val="left" w:pos="167"/>
                <w:tab w:val="left" w:pos="1597"/>
              </w:tabs>
              <w:autoSpaceDE w:val="0"/>
              <w:autoSpaceDN w:val="0"/>
              <w:adjustRightInd w:val="0"/>
              <w:spacing w:after="20"/>
              <w:ind w:left="171" w:hanging="171"/>
              <w:rPr>
                <w:rFonts w:ascii="Arial" w:hAnsi="Arial" w:cs="Arial"/>
                <w:sz w:val="20"/>
                <w:szCs w:val="20"/>
                <w:lang w:val="fr-FR"/>
              </w:rPr>
            </w:pPr>
            <w:r w:rsidRPr="00D30905">
              <w:rPr>
                <w:rFonts w:ascii="Arial" w:hAnsi="Arial" w:cs="Arial"/>
                <w:sz w:val="20"/>
                <w:szCs w:val="20"/>
                <w:lang w:val="fr-FR"/>
              </w:rPr>
              <w:t xml:space="preserve">– </w:t>
            </w:r>
            <w:r w:rsidR="00CA1BC6" w:rsidRPr="00D30905">
              <w:rPr>
                <w:rFonts w:ascii="Arial" w:hAnsi="Arial" w:cs="Arial"/>
                <w:sz w:val="20"/>
                <w:szCs w:val="20"/>
                <w:lang w:val="fr-FR"/>
              </w:rPr>
              <w:t>21.1 pose des questions auxquelles on peut répondre par la collecte de données (p. ex., « Quelle est ta couleur préférée ? », « Combien d’animaux de compagnie les amis possèdent-ils ? », « Neige-t-il le plus en janvier ou en février ? »), recueille des données et les représente à l’aide de diagrammes (p. ex., diagramme concret, diagramme à pictogrammes)</w:t>
            </w:r>
          </w:p>
          <w:p w14:paraId="52FBD29A" w14:textId="77777777" w:rsidR="00CA1BC6" w:rsidRPr="00D30905" w:rsidRDefault="00CA1BC6" w:rsidP="0001025B">
            <w:pPr>
              <w:tabs>
                <w:tab w:val="left" w:pos="167"/>
                <w:tab w:val="left" w:pos="1597"/>
              </w:tabs>
              <w:autoSpaceDE w:val="0"/>
              <w:autoSpaceDN w:val="0"/>
              <w:adjustRightInd w:val="0"/>
              <w:spacing w:after="20"/>
              <w:ind w:left="171" w:hanging="171"/>
              <w:rPr>
                <w:rFonts w:ascii="Arial" w:hAnsi="Arial" w:cs="Arial"/>
                <w:sz w:val="20"/>
                <w:szCs w:val="20"/>
                <w:lang w:val="fr-FR"/>
              </w:rPr>
            </w:pPr>
          </w:p>
          <w:p w14:paraId="0E9D6F5F" w14:textId="329C53D7" w:rsidR="00CA1BC6" w:rsidRPr="00D30905" w:rsidRDefault="00990F73" w:rsidP="00990F73">
            <w:pPr>
              <w:tabs>
                <w:tab w:val="left" w:pos="167"/>
                <w:tab w:val="left" w:pos="1597"/>
              </w:tabs>
              <w:autoSpaceDE w:val="0"/>
              <w:autoSpaceDN w:val="0"/>
              <w:adjustRightInd w:val="0"/>
              <w:spacing w:after="20"/>
              <w:ind w:left="171" w:hanging="171"/>
              <w:rPr>
                <w:rFonts w:ascii="Arial" w:hAnsi="Arial" w:cs="Arial"/>
                <w:sz w:val="20"/>
                <w:szCs w:val="20"/>
                <w:lang w:val="fr-FR"/>
              </w:rPr>
            </w:pPr>
            <w:r w:rsidRPr="00D30905">
              <w:rPr>
                <w:rFonts w:ascii="Arial" w:hAnsi="Arial" w:cs="Arial"/>
                <w:sz w:val="20"/>
                <w:szCs w:val="20"/>
                <w:lang w:val="fr-FR"/>
              </w:rPr>
              <w:t>– 21.2 interprète les données des diagrammes (p.</w:t>
            </w:r>
            <w:r w:rsidR="007910C6" w:rsidRPr="00D30905">
              <w:rPr>
                <w:rFonts w:ascii="Arial" w:hAnsi="Arial" w:cs="Arial"/>
                <w:sz w:val="20"/>
                <w:szCs w:val="20"/>
                <w:lang w:val="fr-FR"/>
              </w:rPr>
              <w:t> </w:t>
            </w:r>
            <w:r w:rsidRPr="00D30905">
              <w:rPr>
                <w:rFonts w:ascii="Arial" w:hAnsi="Arial" w:cs="Arial"/>
                <w:sz w:val="20"/>
                <w:szCs w:val="20"/>
                <w:lang w:val="fr-FR"/>
              </w:rPr>
              <w:t>ex., «</w:t>
            </w:r>
            <w:r w:rsidR="007910C6" w:rsidRPr="00D30905">
              <w:rPr>
                <w:rFonts w:ascii="Arial" w:hAnsi="Arial" w:cs="Arial"/>
                <w:sz w:val="20"/>
                <w:szCs w:val="20"/>
                <w:lang w:val="fr-FR"/>
              </w:rPr>
              <w:t> </w:t>
            </w:r>
            <w:r w:rsidRPr="00D30905">
              <w:rPr>
                <w:rFonts w:ascii="Arial" w:hAnsi="Arial" w:cs="Arial"/>
                <w:sz w:val="20"/>
                <w:szCs w:val="20"/>
                <w:lang w:val="fr-FR"/>
              </w:rPr>
              <w:t>Il y a plus d’enfants dans la ligne Spaghettis et moins dans la ligne Soupe aux pois, ce qui signifie que les enfants aiment les spaghettis plus que la soupe aux pois.</w:t>
            </w:r>
            <w:r w:rsidR="007910C6" w:rsidRPr="00D30905">
              <w:rPr>
                <w:rFonts w:ascii="Arial" w:hAnsi="Arial" w:cs="Arial"/>
                <w:sz w:val="20"/>
                <w:szCs w:val="20"/>
                <w:lang w:val="fr-FR"/>
              </w:rPr>
              <w:t> </w:t>
            </w:r>
            <w:r w:rsidRPr="00D30905">
              <w:rPr>
                <w:rFonts w:ascii="Arial" w:hAnsi="Arial" w:cs="Arial"/>
                <w:sz w:val="20"/>
                <w:szCs w:val="20"/>
                <w:lang w:val="fr-FR"/>
              </w:rPr>
              <w:t>» ; «</w:t>
            </w:r>
            <w:r w:rsidR="007910C6" w:rsidRPr="00D30905">
              <w:rPr>
                <w:rFonts w:ascii="Arial" w:hAnsi="Arial" w:cs="Arial"/>
                <w:sz w:val="20"/>
                <w:szCs w:val="20"/>
                <w:lang w:val="fr-FR"/>
              </w:rPr>
              <w:t> </w:t>
            </w:r>
            <w:r w:rsidRPr="00D30905">
              <w:rPr>
                <w:rFonts w:ascii="Arial" w:hAnsi="Arial" w:cs="Arial"/>
                <w:sz w:val="20"/>
                <w:szCs w:val="20"/>
                <w:lang w:val="fr-FR"/>
              </w:rPr>
              <w:t>La bande bleue est deux fois plus longue que la bande jaune.</w:t>
            </w:r>
            <w:r w:rsidR="007910C6" w:rsidRPr="00D30905">
              <w:rPr>
                <w:rFonts w:ascii="Arial" w:hAnsi="Arial" w:cs="Arial"/>
                <w:sz w:val="20"/>
                <w:szCs w:val="20"/>
                <w:lang w:val="fr-FR"/>
              </w:rPr>
              <w:t> </w:t>
            </w:r>
            <w:r w:rsidRPr="00D30905">
              <w:rPr>
                <w:rFonts w:ascii="Arial" w:hAnsi="Arial" w:cs="Arial"/>
                <w:sz w:val="20"/>
                <w:szCs w:val="20"/>
                <w:lang w:val="fr-FR"/>
              </w:rPr>
              <w:t>» ; «</w:t>
            </w:r>
            <w:r w:rsidR="007910C6" w:rsidRPr="00D30905">
              <w:rPr>
                <w:rFonts w:ascii="Arial" w:hAnsi="Arial" w:cs="Arial"/>
                <w:sz w:val="20"/>
                <w:szCs w:val="20"/>
                <w:lang w:val="fr-FR"/>
              </w:rPr>
              <w:t> </w:t>
            </w:r>
            <w:r w:rsidRPr="00D30905">
              <w:rPr>
                <w:rFonts w:ascii="Arial" w:hAnsi="Arial" w:cs="Arial"/>
                <w:sz w:val="20"/>
                <w:szCs w:val="20"/>
                <w:lang w:val="fr-FR"/>
              </w:rPr>
              <w:t>Il y a eu deux fois plus de journées neigeuses en janvier qu’en février.</w:t>
            </w:r>
            <w:r w:rsidR="007910C6" w:rsidRPr="00D30905">
              <w:rPr>
                <w:rFonts w:ascii="Arial" w:hAnsi="Arial" w:cs="Arial"/>
                <w:sz w:val="20"/>
                <w:szCs w:val="20"/>
                <w:lang w:val="fr-FR"/>
              </w:rPr>
              <w:t> </w:t>
            </w:r>
            <w:r w:rsidRPr="00D30905">
              <w:rPr>
                <w:rFonts w:ascii="Arial" w:hAnsi="Arial" w:cs="Arial"/>
                <w:sz w:val="20"/>
                <w:szCs w:val="20"/>
                <w:lang w:val="fr-FR"/>
              </w:rPr>
              <w:t>») et en tire des conclusions (p.</w:t>
            </w:r>
            <w:r w:rsidR="007910C6" w:rsidRPr="00D30905">
              <w:rPr>
                <w:rFonts w:ascii="Arial" w:hAnsi="Arial" w:cs="Arial"/>
                <w:sz w:val="20"/>
                <w:szCs w:val="20"/>
                <w:lang w:val="fr-FR"/>
              </w:rPr>
              <w:t> </w:t>
            </w:r>
            <w:r w:rsidRPr="00D30905">
              <w:rPr>
                <w:rFonts w:ascii="Arial" w:hAnsi="Arial" w:cs="Arial"/>
                <w:sz w:val="20"/>
                <w:szCs w:val="20"/>
                <w:lang w:val="fr-FR"/>
              </w:rPr>
              <w:t>ex., «</w:t>
            </w:r>
            <w:r w:rsidR="007910C6" w:rsidRPr="00D30905">
              <w:rPr>
                <w:rFonts w:ascii="Arial" w:hAnsi="Arial" w:cs="Arial"/>
                <w:sz w:val="20"/>
                <w:szCs w:val="20"/>
                <w:lang w:val="fr-FR"/>
              </w:rPr>
              <w:t> </w:t>
            </w:r>
            <w:r w:rsidRPr="00D30905">
              <w:rPr>
                <w:rFonts w:ascii="Arial" w:hAnsi="Arial" w:cs="Arial"/>
                <w:sz w:val="20"/>
                <w:szCs w:val="20"/>
                <w:lang w:val="fr-FR"/>
              </w:rPr>
              <w:t>Il faudra qu’on commande plus de spaghettis que de soupe aux pois.</w:t>
            </w:r>
            <w:r w:rsidR="007910C6" w:rsidRPr="00D30905">
              <w:rPr>
                <w:rFonts w:ascii="Arial" w:hAnsi="Arial" w:cs="Arial"/>
                <w:sz w:val="20"/>
                <w:szCs w:val="20"/>
                <w:lang w:val="fr-FR"/>
              </w:rPr>
              <w:t> </w:t>
            </w:r>
            <w:r w:rsidRPr="00D30905">
              <w:rPr>
                <w:rFonts w:ascii="Arial" w:hAnsi="Arial" w:cs="Arial"/>
                <w:sz w:val="20"/>
                <w:szCs w:val="20"/>
                <w:lang w:val="fr-FR"/>
              </w:rPr>
              <w:t>» ; «</w:t>
            </w:r>
            <w:r w:rsidR="007910C6" w:rsidRPr="00D30905">
              <w:rPr>
                <w:rFonts w:ascii="Arial" w:hAnsi="Arial" w:cs="Arial"/>
                <w:sz w:val="20"/>
                <w:szCs w:val="20"/>
                <w:lang w:val="fr-FR"/>
              </w:rPr>
              <w:t> </w:t>
            </w:r>
            <w:r w:rsidRPr="00D30905">
              <w:rPr>
                <w:rFonts w:ascii="Arial" w:hAnsi="Arial" w:cs="Arial"/>
                <w:sz w:val="20"/>
                <w:szCs w:val="20"/>
                <w:lang w:val="fr-FR"/>
              </w:rPr>
              <w:t>Le mois de janvier était plus neigeux que le mois de février.</w:t>
            </w:r>
            <w:r w:rsidR="007910C6" w:rsidRPr="00D30905">
              <w:rPr>
                <w:rFonts w:ascii="Arial" w:hAnsi="Arial" w:cs="Arial"/>
                <w:sz w:val="20"/>
                <w:szCs w:val="20"/>
                <w:lang w:val="fr-FR"/>
              </w:rPr>
              <w:t> </w:t>
            </w:r>
            <w:r w:rsidRPr="00D30905">
              <w:rPr>
                <w:rFonts w:ascii="Arial" w:hAnsi="Arial" w:cs="Arial"/>
                <w:sz w:val="20"/>
                <w:szCs w:val="20"/>
                <w:lang w:val="fr-FR"/>
              </w:rPr>
              <w:t>»)</w:t>
            </w:r>
          </w:p>
          <w:p w14:paraId="48C654BF" w14:textId="77777777" w:rsidR="00CA1BC6" w:rsidRPr="00D30905" w:rsidRDefault="00CA1BC6" w:rsidP="009F19EA">
            <w:pPr>
              <w:tabs>
                <w:tab w:val="left" w:pos="167"/>
                <w:tab w:val="left" w:pos="1597"/>
              </w:tabs>
              <w:autoSpaceDE w:val="0"/>
              <w:autoSpaceDN w:val="0"/>
              <w:adjustRightInd w:val="0"/>
              <w:spacing w:after="20"/>
              <w:ind w:left="171" w:hanging="171"/>
              <w:rPr>
                <w:rFonts w:ascii="Arial" w:hAnsi="Arial" w:cs="Arial"/>
                <w:sz w:val="20"/>
                <w:szCs w:val="20"/>
                <w:lang w:val="fr-FR"/>
              </w:rPr>
            </w:pPr>
          </w:p>
          <w:p w14:paraId="7BADF6EE" w14:textId="745CC070" w:rsidR="00CA1BC6" w:rsidRPr="00D30905" w:rsidRDefault="00990F73" w:rsidP="009F19EA">
            <w:pPr>
              <w:tabs>
                <w:tab w:val="left" w:pos="167"/>
                <w:tab w:val="left" w:pos="1597"/>
              </w:tabs>
              <w:autoSpaceDE w:val="0"/>
              <w:autoSpaceDN w:val="0"/>
              <w:adjustRightInd w:val="0"/>
              <w:spacing w:after="20"/>
              <w:ind w:left="171" w:hanging="171"/>
              <w:rPr>
                <w:rFonts w:ascii="Arial" w:hAnsi="Arial" w:cs="Arial"/>
                <w:sz w:val="20"/>
                <w:szCs w:val="20"/>
                <w:lang w:val="fr-FR"/>
              </w:rPr>
            </w:pPr>
            <w:r w:rsidRPr="00D30905">
              <w:rPr>
                <w:rFonts w:ascii="Arial" w:hAnsi="Arial" w:cs="Arial"/>
                <w:sz w:val="20"/>
                <w:szCs w:val="20"/>
                <w:lang w:val="fr-FR"/>
              </w:rPr>
              <w:t>– 21.3 répond à des questions et pose des questions sur la collecte de données et sur les diagrammes</w:t>
            </w:r>
          </w:p>
          <w:p w14:paraId="468F72BF" w14:textId="77777777" w:rsidR="00CA1BC6" w:rsidRPr="00D30905" w:rsidRDefault="00CA1BC6" w:rsidP="009F19EA">
            <w:pPr>
              <w:tabs>
                <w:tab w:val="left" w:pos="167"/>
                <w:tab w:val="left" w:pos="1597"/>
              </w:tabs>
              <w:autoSpaceDE w:val="0"/>
              <w:autoSpaceDN w:val="0"/>
              <w:adjustRightInd w:val="0"/>
              <w:spacing w:after="20"/>
              <w:ind w:left="171" w:hanging="171"/>
              <w:rPr>
                <w:rFonts w:ascii="Arial" w:hAnsi="Arial" w:cs="Arial"/>
                <w:sz w:val="20"/>
                <w:szCs w:val="20"/>
                <w:lang w:val="fr-FR"/>
              </w:rPr>
            </w:pPr>
          </w:p>
          <w:p w14:paraId="47BCB4CD" w14:textId="57C10DC8" w:rsidR="008E569D" w:rsidRPr="00D30905" w:rsidRDefault="00990F73" w:rsidP="00990F73">
            <w:pPr>
              <w:tabs>
                <w:tab w:val="left" w:pos="167"/>
                <w:tab w:val="left" w:pos="1597"/>
              </w:tabs>
              <w:autoSpaceDE w:val="0"/>
              <w:autoSpaceDN w:val="0"/>
              <w:adjustRightInd w:val="0"/>
              <w:spacing w:after="20"/>
              <w:ind w:left="171" w:hanging="171"/>
              <w:rPr>
                <w:rFonts w:ascii="Arial" w:hAnsi="Arial" w:cs="Arial"/>
                <w:sz w:val="20"/>
                <w:szCs w:val="20"/>
                <w:lang w:val="fr-FR"/>
              </w:rPr>
            </w:pPr>
            <w:r w:rsidRPr="00D30905">
              <w:rPr>
                <w:rFonts w:ascii="Arial" w:hAnsi="Arial" w:cs="Arial"/>
                <w:sz w:val="20"/>
                <w:szCs w:val="20"/>
                <w:lang w:val="fr-FR"/>
              </w:rPr>
              <w:t>– 22.5 explore et décrit la façon dont les objets sont recueillis, groupés et organisés selon les similarités et différences (p. ex., selon des attributs comme la taille, la couleur)</w:t>
            </w:r>
          </w:p>
        </w:tc>
      </w:tr>
      <w:tr w:rsidR="00CE5ADB" w:rsidRPr="00D30905" w14:paraId="0DD196D5" w14:textId="77777777" w:rsidTr="000104A9">
        <w:tc>
          <w:tcPr>
            <w:tcW w:w="9350" w:type="dxa"/>
            <w:shd w:val="clear" w:color="auto" w:fill="D9D9D9" w:themeFill="background1" w:themeFillShade="D9"/>
          </w:tcPr>
          <w:p w14:paraId="5593452C" w14:textId="77777777" w:rsidR="00CE5ADB" w:rsidRPr="00D30905" w:rsidRDefault="00CE5ADB" w:rsidP="000104A9">
            <w:pPr>
              <w:tabs>
                <w:tab w:val="left" w:pos="1597"/>
              </w:tabs>
              <w:autoSpaceDE w:val="0"/>
              <w:autoSpaceDN w:val="0"/>
              <w:adjustRightInd w:val="0"/>
              <w:spacing w:after="20"/>
              <w:rPr>
                <w:rFonts w:ascii="Arial" w:hAnsi="Arial" w:cs="Arial"/>
                <w:sz w:val="20"/>
                <w:szCs w:val="20"/>
                <w:lang w:val="fr-FR"/>
              </w:rPr>
            </w:pPr>
            <w:r w:rsidRPr="00D30905">
              <w:rPr>
                <w:rFonts w:ascii="Arial" w:eastAsia="Arial" w:hAnsi="Arial" w:cs="Arial"/>
                <w:b/>
                <w:bCs/>
                <w:sz w:val="20"/>
                <w:szCs w:val="20"/>
                <w:u w:color="000000"/>
                <w:lang w:val="fr-FR"/>
              </w:rPr>
              <w:t>1</w:t>
            </w:r>
            <w:r w:rsidRPr="00D30905">
              <w:rPr>
                <w:rFonts w:ascii="Arial" w:eastAsia="Arial" w:hAnsi="Arial" w:cs="Arial"/>
                <w:b/>
                <w:bCs/>
                <w:sz w:val="20"/>
                <w:szCs w:val="20"/>
                <w:u w:color="000000"/>
                <w:vertAlign w:val="superscript"/>
                <w:lang w:val="fr-FR"/>
              </w:rPr>
              <w:t>re</w:t>
            </w:r>
            <w:r w:rsidRPr="00D30905">
              <w:rPr>
                <w:rFonts w:ascii="Arial" w:eastAsia="Arial" w:hAnsi="Arial" w:cs="Arial"/>
                <w:b/>
                <w:bCs/>
                <w:sz w:val="20"/>
                <w:szCs w:val="20"/>
                <w:u w:color="000000"/>
                <w:lang w:val="fr-FR"/>
              </w:rPr>
              <w:t xml:space="preserve"> année</w:t>
            </w:r>
          </w:p>
        </w:tc>
      </w:tr>
      <w:tr w:rsidR="00CE5ADB" w:rsidRPr="00D30905" w14:paraId="0E14697C" w14:textId="77777777" w:rsidTr="007910C6">
        <w:tc>
          <w:tcPr>
            <w:tcW w:w="9350" w:type="dxa"/>
          </w:tcPr>
          <w:p w14:paraId="5D075F8C" w14:textId="77777777" w:rsidR="00CE5ADB" w:rsidRPr="00E47BCC" w:rsidRDefault="00CE5ADB" w:rsidP="00CE5ADB">
            <w:pPr>
              <w:tabs>
                <w:tab w:val="left" w:pos="171"/>
                <w:tab w:val="left" w:pos="1597"/>
              </w:tabs>
              <w:autoSpaceDE w:val="0"/>
              <w:autoSpaceDN w:val="0"/>
              <w:adjustRightInd w:val="0"/>
              <w:spacing w:after="20"/>
              <w:ind w:left="171" w:hanging="171"/>
              <w:rPr>
                <w:rFonts w:ascii="Arial" w:hAnsi="Arial" w:cs="Arial"/>
                <w:sz w:val="20"/>
                <w:szCs w:val="20"/>
                <w:lang w:val="fr-FR"/>
              </w:rPr>
            </w:pPr>
            <w:r w:rsidRPr="00E47BCC">
              <w:rPr>
                <w:rFonts w:ascii="Arial" w:hAnsi="Arial" w:cs="Arial"/>
                <w:sz w:val="20"/>
                <w:szCs w:val="20"/>
                <w:lang w:val="fr-FR"/>
              </w:rPr>
              <w:t>Traitement des données et probabilité</w:t>
            </w:r>
          </w:p>
          <w:p w14:paraId="7EE96F5F" w14:textId="77777777" w:rsidR="00CE5ADB" w:rsidRPr="00E47BCC" w:rsidRDefault="00CE5ADB" w:rsidP="00CE5ADB">
            <w:pPr>
              <w:tabs>
                <w:tab w:val="left" w:pos="171"/>
                <w:tab w:val="left" w:pos="1597"/>
              </w:tabs>
              <w:autoSpaceDE w:val="0"/>
              <w:autoSpaceDN w:val="0"/>
              <w:adjustRightInd w:val="0"/>
              <w:spacing w:after="20"/>
              <w:ind w:left="171" w:hanging="171"/>
              <w:rPr>
                <w:rFonts w:ascii="Arial" w:hAnsi="Arial" w:cs="Arial"/>
                <w:sz w:val="20"/>
                <w:szCs w:val="20"/>
                <w:lang w:val="fr-FR"/>
              </w:rPr>
            </w:pPr>
            <w:r w:rsidRPr="00E47BCC">
              <w:rPr>
                <w:rFonts w:ascii="Arial" w:hAnsi="Arial" w:cs="Arial"/>
                <w:sz w:val="20"/>
                <w:szCs w:val="20"/>
                <w:lang w:val="fr-FR"/>
              </w:rPr>
              <w:t>Collecte, représentation et interprétation</w:t>
            </w:r>
          </w:p>
          <w:p w14:paraId="5C6296D5" w14:textId="7B106B18" w:rsidR="00CE5ADB" w:rsidRPr="00E47BCC" w:rsidRDefault="00CE5ADB" w:rsidP="00CE5ADB">
            <w:pPr>
              <w:tabs>
                <w:tab w:val="left" w:pos="171"/>
                <w:tab w:val="left" w:pos="1597"/>
              </w:tabs>
              <w:autoSpaceDE w:val="0"/>
              <w:autoSpaceDN w:val="0"/>
              <w:adjustRightInd w:val="0"/>
              <w:spacing w:after="20"/>
              <w:ind w:left="171" w:hanging="171"/>
              <w:rPr>
                <w:rFonts w:ascii="Arial" w:hAnsi="Arial" w:cs="Arial"/>
                <w:sz w:val="20"/>
                <w:szCs w:val="20"/>
                <w:lang w:val="fr-FR"/>
              </w:rPr>
            </w:pPr>
            <w:r w:rsidRPr="00E47BCC">
              <w:rPr>
                <w:rFonts w:ascii="Arial" w:hAnsi="Arial" w:cs="Arial"/>
                <w:sz w:val="20"/>
                <w:szCs w:val="20"/>
                <w:lang w:val="fr-FR"/>
              </w:rPr>
              <w:t>– démontrer une aptitude pour organiser des objets en catégories</w:t>
            </w:r>
            <w:r w:rsidR="00A16016">
              <w:rPr>
                <w:rFonts w:ascii="Arial" w:hAnsi="Arial" w:cs="Arial"/>
                <w:sz w:val="20"/>
                <w:szCs w:val="20"/>
                <w:lang w:val="fr-FR"/>
              </w:rPr>
              <w:t>,</w:t>
            </w:r>
            <w:r w:rsidRPr="00E47BCC">
              <w:rPr>
                <w:rFonts w:ascii="Arial" w:hAnsi="Arial" w:cs="Arial"/>
                <w:sz w:val="20"/>
                <w:szCs w:val="20"/>
                <w:lang w:val="fr-FR"/>
              </w:rPr>
              <w:t xml:space="preserve"> en les triant et les classant selon un attribut (p. ex., couleur, grandeur) et en décrivant des expériences de tri informelles (p. ex., aider à ranger les achats de l’épicerie) (Problème explicatif : trier des blocs mosaïques selon la couleur, puis les trier à nouveau selon leur forme) </w:t>
            </w:r>
            <w:r w:rsidRPr="00E47BCC">
              <w:rPr>
                <w:rFonts w:ascii="Arial" w:hAnsi="Arial" w:cs="Arial"/>
                <w:color w:val="FF0000"/>
                <w:sz w:val="20"/>
                <w:szCs w:val="20"/>
                <w:lang w:val="fr-FR"/>
              </w:rPr>
              <w:t>(Activités 2, 4)</w:t>
            </w:r>
          </w:p>
          <w:p w14:paraId="4D414504" w14:textId="77777777" w:rsidR="00CE5ADB" w:rsidRPr="00E47BCC" w:rsidRDefault="00CE5ADB" w:rsidP="00CE5ADB">
            <w:pPr>
              <w:tabs>
                <w:tab w:val="left" w:pos="171"/>
                <w:tab w:val="left" w:pos="1597"/>
              </w:tabs>
              <w:autoSpaceDE w:val="0"/>
              <w:autoSpaceDN w:val="0"/>
              <w:adjustRightInd w:val="0"/>
              <w:spacing w:after="20"/>
              <w:ind w:left="171" w:hanging="171"/>
              <w:rPr>
                <w:rFonts w:ascii="Arial" w:hAnsi="Arial" w:cs="Arial"/>
                <w:sz w:val="20"/>
                <w:szCs w:val="20"/>
                <w:lang w:val="fr-FR"/>
              </w:rPr>
            </w:pPr>
            <w:r w:rsidRPr="00E47BCC">
              <w:rPr>
                <w:rFonts w:ascii="Arial" w:hAnsi="Arial" w:cs="Arial"/>
                <w:sz w:val="20"/>
                <w:szCs w:val="20"/>
                <w:lang w:val="fr-FR"/>
              </w:rPr>
              <w:t>– recueillir et organiser des données primaires (p. ex., des données recueillies par la classe) qui sont catégoriques (c.</w:t>
            </w:r>
            <w:r w:rsidRPr="00E47BCC">
              <w:rPr>
                <w:rFonts w:ascii="Arial" w:hAnsi="Arial" w:cs="Arial"/>
                <w:sz w:val="20"/>
                <w:szCs w:val="20"/>
                <w:lang w:val="fr-FR"/>
              </w:rPr>
              <w:noBreakHyphen/>
              <w:t>à</w:t>
            </w:r>
            <w:r w:rsidRPr="00E47BCC">
              <w:rPr>
                <w:rFonts w:ascii="Arial" w:hAnsi="Arial" w:cs="Arial"/>
                <w:sz w:val="20"/>
                <w:szCs w:val="20"/>
                <w:lang w:val="fr-FR"/>
              </w:rPr>
              <w:noBreakHyphen/>
              <w:t xml:space="preserve">d., qui peuvent être organisées selon des catégories basées sur des qualités comme la couleur ou un passe-temps), et présenter les données à l’aide de la correspondance de un à un, des modèles de graphiques et des diagrammes à pictogrammes (avec des titres et des légendes) et différentes méthodes d’enregistrement de données (p. ex., organiser des objets, apposer des autocollants, faire des dessins, faire des marques de pointages) (Problème explicatif : recueillir et organiser des données au sujet du fruit préféré des élèves de la classe) </w:t>
            </w:r>
            <w:r w:rsidRPr="00E47BCC">
              <w:rPr>
                <w:rFonts w:ascii="Arial" w:hAnsi="Arial" w:cs="Arial"/>
                <w:color w:val="FF0000"/>
                <w:sz w:val="20"/>
                <w:szCs w:val="20"/>
                <w:lang w:val="fr-FR"/>
              </w:rPr>
              <w:t>(Activités 2, 3, 4)</w:t>
            </w:r>
          </w:p>
          <w:p w14:paraId="5C0189E9" w14:textId="77777777" w:rsidR="00CE5ADB" w:rsidRPr="00E47BCC" w:rsidRDefault="00CE5ADB" w:rsidP="00CE5ADB">
            <w:pPr>
              <w:tabs>
                <w:tab w:val="left" w:pos="171"/>
                <w:tab w:val="left" w:pos="1597"/>
              </w:tabs>
              <w:autoSpaceDE w:val="0"/>
              <w:autoSpaceDN w:val="0"/>
              <w:adjustRightInd w:val="0"/>
              <w:spacing w:after="20"/>
              <w:ind w:left="171" w:hanging="171"/>
              <w:rPr>
                <w:rFonts w:ascii="Arial" w:hAnsi="Arial" w:cs="Arial"/>
                <w:color w:val="FF0000"/>
                <w:sz w:val="20"/>
                <w:szCs w:val="20"/>
                <w:lang w:val="fr-FR"/>
              </w:rPr>
            </w:pPr>
            <w:r w:rsidRPr="00E47BCC">
              <w:rPr>
                <w:rFonts w:ascii="Arial" w:hAnsi="Arial" w:cs="Arial"/>
                <w:sz w:val="20"/>
                <w:szCs w:val="20"/>
                <w:lang w:val="fr-FR"/>
              </w:rPr>
              <w:t xml:space="preserve">– lire des données primaires présentées à l’aide de graphiques et de diagrammes à pictogrammes, et décrire les données en utilisant le langage comparatif (p. ex., plus d’élèves ont choisi l’été que l’hiver comme saison favorite) </w:t>
            </w:r>
            <w:r w:rsidRPr="00E47BCC">
              <w:rPr>
                <w:rFonts w:ascii="Arial" w:hAnsi="Arial" w:cs="Arial"/>
                <w:color w:val="FF0000"/>
                <w:sz w:val="20"/>
                <w:szCs w:val="20"/>
                <w:lang w:val="fr-FR"/>
              </w:rPr>
              <w:t>(Activités 1 à 4)</w:t>
            </w:r>
          </w:p>
          <w:p w14:paraId="1ECBDE1B" w14:textId="56BBE845" w:rsidR="00CE5ADB" w:rsidRPr="00CE5ADB" w:rsidRDefault="00CE5ADB" w:rsidP="00CA1BC6">
            <w:pPr>
              <w:tabs>
                <w:tab w:val="left" w:pos="167"/>
                <w:tab w:val="left" w:pos="1597"/>
              </w:tabs>
              <w:autoSpaceDE w:val="0"/>
              <w:autoSpaceDN w:val="0"/>
              <w:adjustRightInd w:val="0"/>
              <w:spacing w:after="20"/>
              <w:ind w:left="171" w:hanging="171"/>
              <w:rPr>
                <w:rFonts w:ascii="Arial" w:hAnsi="Arial" w:cs="Arial"/>
                <w:color w:val="FF0000"/>
                <w:sz w:val="20"/>
                <w:szCs w:val="20"/>
                <w:lang w:val="fr-FR"/>
              </w:rPr>
            </w:pPr>
            <w:r w:rsidRPr="00E47BCC">
              <w:rPr>
                <w:rFonts w:ascii="Arial" w:hAnsi="Arial" w:cs="Arial"/>
                <w:sz w:val="20"/>
                <w:szCs w:val="20"/>
                <w:lang w:val="fr-FR"/>
              </w:rPr>
              <w:t xml:space="preserve">– poser et répondre à des questions au sujet de données recueillies (Problème explicatif : quel est le fruit préféré choisi par les élèves de la classe ?) </w:t>
            </w:r>
            <w:r w:rsidRPr="00E47BCC">
              <w:rPr>
                <w:rFonts w:ascii="Arial" w:hAnsi="Arial" w:cs="Arial"/>
                <w:color w:val="FF0000"/>
                <w:sz w:val="20"/>
                <w:szCs w:val="20"/>
                <w:lang w:val="fr-FR"/>
              </w:rPr>
              <w:t>(Activités 1</w:t>
            </w:r>
            <w:r>
              <w:rPr>
                <w:rFonts w:ascii="Arial" w:hAnsi="Arial" w:cs="Arial"/>
                <w:color w:val="FF0000"/>
                <w:sz w:val="20"/>
                <w:szCs w:val="20"/>
                <w:lang w:val="fr-FR"/>
              </w:rPr>
              <w:t xml:space="preserve"> à 4)</w:t>
            </w:r>
          </w:p>
        </w:tc>
      </w:tr>
    </w:tbl>
    <w:p w14:paraId="642CEFA2" w14:textId="77777777" w:rsidR="00C70DC0" w:rsidRPr="00D30905" w:rsidRDefault="00C70DC0">
      <w:pPr>
        <w:rPr>
          <w:rFonts w:ascii="Arial" w:hAnsi="Arial" w:cs="Arial"/>
          <w:sz w:val="20"/>
          <w:szCs w:val="20"/>
          <w:lang w:val="fr-FR"/>
        </w:rPr>
      </w:pPr>
    </w:p>
    <w:p w14:paraId="2AF21316" w14:textId="77777777" w:rsidR="00BB0B96" w:rsidRPr="00D30905" w:rsidRDefault="00BB0B96">
      <w:pPr>
        <w:spacing w:after="160" w:line="259" w:lineRule="auto"/>
        <w:rPr>
          <w:rFonts w:ascii="Arial" w:hAnsi="Arial" w:cs="Arial"/>
          <w:sz w:val="20"/>
          <w:szCs w:val="20"/>
          <w:lang w:val="fr-FR"/>
        </w:rPr>
      </w:pPr>
      <w:r w:rsidRPr="00D30905">
        <w:rPr>
          <w:rFonts w:ascii="Arial" w:hAnsi="Arial" w:cs="Arial"/>
          <w:sz w:val="20"/>
          <w:szCs w:val="20"/>
          <w:lang w:val="fr-FR"/>
        </w:rPr>
        <w:br w:type="page"/>
      </w:r>
    </w:p>
    <w:p w14:paraId="23D308CA" w14:textId="30F39E99" w:rsidR="00D52DF7" w:rsidRPr="00D30905" w:rsidRDefault="00BB0B96" w:rsidP="00D52DF7">
      <w:pPr>
        <w:tabs>
          <w:tab w:val="left" w:pos="1985"/>
        </w:tabs>
        <w:jc w:val="center"/>
        <w:rPr>
          <w:rFonts w:ascii="Arial" w:hAnsi="Arial" w:cs="Arial"/>
          <w:b/>
          <w:noProof/>
          <w:sz w:val="40"/>
          <w:szCs w:val="40"/>
          <w:lang w:val="fr-FR"/>
        </w:rPr>
      </w:pPr>
      <w:r w:rsidRPr="00D30905">
        <w:rPr>
          <w:rFonts w:ascii="Times New Roman" w:hAnsi="Times New Roman"/>
          <w:noProof/>
        </w:rPr>
        <w:lastRenderedPageBreak/>
        <mc:AlternateContent>
          <mc:Choice Requires="wps">
            <w:drawing>
              <wp:anchor distT="0" distB="0" distL="114300" distR="114300" simplePos="0" relativeHeight="251661312" behindDoc="0" locked="0" layoutInCell="1" allowOverlap="1" wp14:anchorId="7370C15A" wp14:editId="47B68571">
                <wp:simplePos x="0" y="0"/>
                <wp:positionH relativeFrom="column">
                  <wp:posOffset>67877</wp:posOffset>
                </wp:positionH>
                <wp:positionV relativeFrom="paragraph">
                  <wp:posOffset>-24130</wp:posOffset>
                </wp:positionV>
                <wp:extent cx="948690" cy="3003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455A3" w14:textId="77777777" w:rsidR="00D0680F" w:rsidRDefault="00D0680F" w:rsidP="00BB0B96">
                            <w:pPr>
                              <w:rPr>
                                <w:rFonts w:ascii="Arial" w:hAnsi="Arial" w:cs="Arial"/>
                                <w:b/>
                              </w:rPr>
                            </w:pPr>
                            <w:r>
                              <w:rPr>
                                <w:rFonts w:ascii="Arial" w:hAnsi="Arial" w:cs="Arial"/>
                                <w:b/>
                                <w:bCs/>
                              </w:rPr>
                              <w:t>Fiche 1b</w:t>
                            </w:r>
                          </w:p>
                          <w:p w14:paraId="78F632EA" w14:textId="77777777" w:rsidR="00D0680F" w:rsidRDefault="00D0680F" w:rsidP="00BB0B9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70C15A" id="Text Box 4" o:spid="_x0000_s1027" type="#_x0000_t202" style="position:absolute;left:0;text-align:left;margin-left:5.35pt;margin-top:-1.9pt;width:74.7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" filled="f" stroked="f">
                <v:textbox>
                  <w:txbxContent>
                    <w:p w14:paraId="5C2455A3" w14:textId="77777777" w:rsidR="00D0680F" w:rsidRDefault="00D0680F" w:rsidP="00BB0B96">
                      <w:pPr>
                        <w:rPr>
                          <w:rFonts w:ascii="Arial" w:hAnsi="Arial" w:cs="Arial"/>
                          <w:b/>
                        </w:rPr>
                      </w:pPr>
                      <w:r>
                        <w:rPr>
                          <w:rFonts w:ascii="Arial" w:hAnsi="Arial" w:cs="Arial"/>
                          <w:b/>
                          <w:bCs/>
                        </w:rPr>
                        <w:t>Fiche 1b</w:t>
                      </w:r>
                    </w:p>
                    <w:p w14:paraId="78F632EA" w14:textId="77777777" w:rsidR="00D0680F" w:rsidRDefault="00D0680F" w:rsidP="00BB0B96">
                      <w:pPr>
                        <w:rPr>
                          <w:rFonts w:cs="Arial"/>
                        </w:rPr>
                      </w:pPr>
                    </w:p>
                  </w:txbxContent>
                </v:textbox>
              </v:shape>
            </w:pict>
          </mc:Fallback>
        </mc:AlternateContent>
      </w:r>
      <w:r w:rsidRPr="00D30905">
        <w:rPr>
          <w:rFonts w:ascii="Times New Roman" w:hAnsi="Times New Roman"/>
          <w:noProof/>
        </w:rPr>
        <mc:AlternateContent>
          <mc:Choice Requires="wps">
            <w:drawing>
              <wp:anchor distT="0" distB="0" distL="114300" distR="114300" simplePos="0" relativeHeight="251660288" behindDoc="0" locked="0" layoutInCell="1" allowOverlap="1" wp14:anchorId="402A21AF" wp14:editId="2B5B040D">
                <wp:simplePos x="0" y="0"/>
                <wp:positionH relativeFrom="column">
                  <wp:posOffset>0</wp:posOffset>
                </wp:positionH>
                <wp:positionV relativeFrom="paragraph">
                  <wp:posOffset>-55245</wp:posOffset>
                </wp:positionV>
                <wp:extent cx="1038225" cy="333375"/>
                <wp:effectExtent l="0" t="0" r="28575" b="28575"/>
                <wp:wrapNone/>
                <wp:docPr id="5" name="Flowchart: Terminato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4717BB" id="Flowchart: Terminator 5" o:spid="_x0000_s1026" type="#_x0000_t116" style="position:absolute;margin-left:0;margin-top:-4.35pt;width:81.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"/>
            </w:pict>
          </mc:Fallback>
        </mc:AlternateContent>
      </w:r>
      <w:r w:rsidR="00D52DF7" w:rsidRPr="00D30905">
        <w:rPr>
          <w:rFonts w:ascii="Arial" w:hAnsi="Arial" w:cs="Arial"/>
          <w:b/>
          <w:noProof/>
          <w:sz w:val="40"/>
          <w:szCs w:val="40"/>
          <w:lang w:val="fr-FR"/>
        </w:rPr>
        <w:t>Corréla</w:t>
      </w:r>
      <w:r w:rsidR="00DF30BC" w:rsidRPr="00D30905">
        <w:rPr>
          <w:rFonts w:ascii="Arial" w:hAnsi="Arial" w:cs="Arial"/>
          <w:b/>
          <w:noProof/>
          <w:sz w:val="40"/>
          <w:szCs w:val="40"/>
          <w:lang w:val="fr-FR"/>
        </w:rPr>
        <w:t>tion avec</w:t>
      </w:r>
      <w:r w:rsidR="00DF30BC" w:rsidRPr="00D30905">
        <w:rPr>
          <w:rFonts w:ascii="Arial" w:hAnsi="Arial" w:cs="Arial"/>
          <w:b/>
          <w:noProof/>
          <w:sz w:val="40"/>
          <w:szCs w:val="40"/>
          <w:lang w:val="fr-FR"/>
        </w:rPr>
        <w:br/>
        <w:t>le programme d’études</w:t>
      </w:r>
    </w:p>
    <w:p w14:paraId="16F36EC8" w14:textId="77777777" w:rsidR="004C2D6F" w:rsidRPr="00D30905" w:rsidRDefault="004C2D6F" w:rsidP="004C2D6F">
      <w:pPr>
        <w:tabs>
          <w:tab w:val="left" w:pos="1985"/>
        </w:tabs>
        <w:jc w:val="center"/>
        <w:rPr>
          <w:rFonts w:ascii="Arial" w:hAnsi="Arial" w:cs="Arial"/>
          <w:b/>
          <w:noProof/>
          <w:sz w:val="28"/>
          <w:szCs w:val="28"/>
          <w:lang w:val="fr-FR"/>
        </w:rPr>
      </w:pPr>
      <w:r w:rsidRPr="00D30905">
        <w:rPr>
          <w:rFonts w:ascii="Arial" w:hAnsi="Arial" w:cs="Arial"/>
          <w:b/>
          <w:noProof/>
          <w:sz w:val="28"/>
          <w:szCs w:val="28"/>
          <w:lang w:val="fr-FR"/>
        </w:rPr>
        <w:t xml:space="preserve">Ensemble 1 des fiches Le traitement des données et la probabilité : </w:t>
      </w:r>
      <w:r w:rsidRPr="00D30905">
        <w:rPr>
          <w:rFonts w:ascii="Arial" w:hAnsi="Arial" w:cs="Arial"/>
          <w:b/>
          <w:noProof/>
          <w:sz w:val="28"/>
          <w:szCs w:val="28"/>
          <w:lang w:val="fr-FR"/>
        </w:rPr>
        <w:br/>
        <w:t>Le traitement des données</w:t>
      </w:r>
    </w:p>
    <w:p w14:paraId="0F72164D" w14:textId="77777777" w:rsidR="00D91068" w:rsidRPr="00D30905" w:rsidRDefault="00D91068" w:rsidP="00BB0B96">
      <w:pPr>
        <w:tabs>
          <w:tab w:val="left" w:pos="1597"/>
        </w:tabs>
        <w:autoSpaceDE w:val="0"/>
        <w:autoSpaceDN w:val="0"/>
        <w:adjustRightInd w:val="0"/>
        <w:spacing w:after="20"/>
        <w:rPr>
          <w:rFonts w:ascii="Arial" w:hAnsi="Arial" w:cs="Arial"/>
          <w:b/>
          <w:bCs/>
          <w:color w:val="000000"/>
          <w:sz w:val="20"/>
          <w:szCs w:val="20"/>
          <w:lang w:val="fr-FR"/>
        </w:rPr>
      </w:pPr>
    </w:p>
    <w:p w14:paraId="6100ED89" w14:textId="7C65BEDC" w:rsidR="00BB0B96" w:rsidRPr="00D30905" w:rsidRDefault="00BB0B96" w:rsidP="00BB0B96">
      <w:pPr>
        <w:tabs>
          <w:tab w:val="left" w:pos="1597"/>
        </w:tabs>
        <w:autoSpaceDE w:val="0"/>
        <w:autoSpaceDN w:val="0"/>
        <w:adjustRightInd w:val="0"/>
        <w:spacing w:after="20"/>
        <w:rPr>
          <w:rFonts w:ascii="Arial" w:hAnsi="Arial" w:cs="Arial"/>
          <w:b/>
          <w:bCs/>
          <w:color w:val="000000"/>
          <w:sz w:val="20"/>
          <w:szCs w:val="20"/>
          <w:lang w:val="fr-FR"/>
        </w:rPr>
      </w:pPr>
      <w:r w:rsidRPr="00D30905">
        <w:rPr>
          <w:rFonts w:ascii="Arial" w:hAnsi="Arial" w:cs="Arial"/>
          <w:b/>
          <w:bCs/>
          <w:color w:val="000000"/>
          <w:sz w:val="20"/>
          <w:szCs w:val="20"/>
          <w:lang w:val="fr-FR"/>
        </w:rPr>
        <w:t>O</w:t>
      </w:r>
      <w:r w:rsidR="00D91068" w:rsidRPr="00D30905">
        <w:rPr>
          <w:rFonts w:ascii="Arial" w:hAnsi="Arial" w:cs="Arial"/>
          <w:b/>
          <w:bCs/>
          <w:color w:val="000000"/>
          <w:sz w:val="20"/>
          <w:szCs w:val="20"/>
          <w:lang w:val="fr-FR"/>
        </w:rPr>
        <w:t>nt.</w:t>
      </w:r>
      <w:r w:rsidRPr="00D30905">
        <w:rPr>
          <w:rFonts w:ascii="Arial" w:hAnsi="Arial" w:cs="Arial"/>
          <w:b/>
          <w:bCs/>
          <w:color w:val="000000"/>
          <w:sz w:val="20"/>
          <w:szCs w:val="20"/>
          <w:lang w:val="fr-FR"/>
        </w:rPr>
        <w:t xml:space="preserve"> </w:t>
      </w:r>
      <w:r w:rsidR="00D52DF7" w:rsidRPr="00D30905">
        <w:rPr>
          <w:rFonts w:ascii="Arial" w:hAnsi="Arial" w:cs="Arial"/>
          <w:b/>
          <w:bCs/>
          <w:color w:val="000000"/>
          <w:sz w:val="20"/>
          <w:szCs w:val="20"/>
          <w:lang w:val="fr-FR"/>
        </w:rPr>
        <w:t>(</w:t>
      </w:r>
      <w:proofErr w:type="gramStart"/>
      <w:r w:rsidR="00D52DF7" w:rsidRPr="00D30905">
        <w:rPr>
          <w:rFonts w:ascii="Arial" w:hAnsi="Arial" w:cs="Arial"/>
          <w:b/>
          <w:bCs/>
          <w:color w:val="000000"/>
          <w:sz w:val="20"/>
          <w:szCs w:val="20"/>
          <w:lang w:val="fr-FR"/>
        </w:rPr>
        <w:t>suite</w:t>
      </w:r>
      <w:proofErr w:type="gramEnd"/>
      <w:r w:rsidRPr="00D30905">
        <w:rPr>
          <w:rFonts w:ascii="Arial" w:hAnsi="Arial" w:cs="Arial"/>
          <w:b/>
          <w:bCs/>
          <w:color w:val="000000"/>
          <w:sz w:val="20"/>
          <w:szCs w:val="20"/>
          <w:lang w:val="fr-FR"/>
        </w:rPr>
        <w:t>)</w:t>
      </w:r>
    </w:p>
    <w:p w14:paraId="7BA58F23" w14:textId="77777777" w:rsidR="00BB0B96" w:rsidRPr="00D30905" w:rsidRDefault="00BB0B96" w:rsidP="00BB0B96">
      <w:pPr>
        <w:tabs>
          <w:tab w:val="left" w:pos="1597"/>
        </w:tabs>
        <w:autoSpaceDE w:val="0"/>
        <w:autoSpaceDN w:val="0"/>
        <w:adjustRightInd w:val="0"/>
        <w:spacing w:after="20"/>
        <w:rPr>
          <w:rFonts w:ascii="Arial" w:hAnsi="Arial" w:cs="Arial"/>
          <w:b/>
          <w:bCs/>
          <w:color w:val="000000"/>
          <w:sz w:val="20"/>
          <w:szCs w:val="20"/>
          <w:lang w:val="fr-FR"/>
        </w:rPr>
      </w:pPr>
    </w:p>
    <w:tbl>
      <w:tblPr>
        <w:tblStyle w:val="TableGrid"/>
        <w:tblW w:w="0" w:type="auto"/>
        <w:tblLook w:val="04A0" w:firstRow="1" w:lastRow="0" w:firstColumn="1" w:lastColumn="0" w:noHBand="0" w:noVBand="1"/>
      </w:tblPr>
      <w:tblGrid>
        <w:gridCol w:w="9350"/>
      </w:tblGrid>
      <w:tr w:rsidR="00BB0B96" w:rsidRPr="00D30905" w14:paraId="24085367" w14:textId="77777777" w:rsidTr="007910C6">
        <w:tc>
          <w:tcPr>
            <w:tcW w:w="9350" w:type="dxa"/>
            <w:shd w:val="clear" w:color="auto" w:fill="D9D9D9" w:themeFill="background1" w:themeFillShade="D9"/>
          </w:tcPr>
          <w:p w14:paraId="197120E9" w14:textId="3C9427CB" w:rsidR="00BB0B96" w:rsidRPr="00D30905" w:rsidRDefault="0075037F" w:rsidP="007910C6">
            <w:pPr>
              <w:tabs>
                <w:tab w:val="left" w:pos="1597"/>
              </w:tabs>
              <w:autoSpaceDE w:val="0"/>
              <w:autoSpaceDN w:val="0"/>
              <w:adjustRightInd w:val="0"/>
              <w:spacing w:after="20"/>
              <w:rPr>
                <w:rFonts w:ascii="Arial" w:hAnsi="Arial" w:cs="Arial"/>
                <w:sz w:val="20"/>
                <w:szCs w:val="20"/>
                <w:lang w:val="fr-FR"/>
              </w:rPr>
            </w:pPr>
            <w:r w:rsidRPr="00D30905">
              <w:rPr>
                <w:rFonts w:ascii="Arial" w:eastAsia="Arial" w:hAnsi="Arial" w:cs="Arial"/>
                <w:b/>
                <w:bCs/>
                <w:sz w:val="20"/>
                <w:szCs w:val="20"/>
                <w:u w:color="000000"/>
                <w:lang w:val="fr-FR"/>
              </w:rPr>
              <w:t>1</w:t>
            </w:r>
            <w:r w:rsidR="005D3F68" w:rsidRPr="00D30905">
              <w:rPr>
                <w:rFonts w:ascii="Arial" w:eastAsia="Arial" w:hAnsi="Arial" w:cs="Arial"/>
                <w:b/>
                <w:bCs/>
                <w:sz w:val="20"/>
                <w:szCs w:val="20"/>
                <w:u w:color="000000"/>
                <w:vertAlign w:val="superscript"/>
                <w:lang w:val="fr-FR"/>
              </w:rPr>
              <w:t>re</w:t>
            </w:r>
            <w:r w:rsidR="005D3F68" w:rsidRPr="00D30905">
              <w:rPr>
                <w:rFonts w:ascii="Arial" w:eastAsia="Arial" w:hAnsi="Arial" w:cs="Arial"/>
                <w:b/>
                <w:bCs/>
                <w:sz w:val="20"/>
                <w:szCs w:val="20"/>
                <w:u w:color="000000"/>
                <w:lang w:val="fr-FR"/>
              </w:rPr>
              <w:t xml:space="preserve"> année</w:t>
            </w:r>
            <w:r w:rsidR="00CE5ADB">
              <w:rPr>
                <w:rFonts w:ascii="Arial" w:eastAsia="Arial" w:hAnsi="Arial" w:cs="Arial"/>
                <w:b/>
                <w:bCs/>
                <w:sz w:val="20"/>
                <w:szCs w:val="20"/>
                <w:u w:color="000000"/>
                <w:lang w:val="fr-FR"/>
              </w:rPr>
              <w:t xml:space="preserve"> (suite)</w:t>
            </w:r>
          </w:p>
        </w:tc>
      </w:tr>
      <w:tr w:rsidR="00BB0B96" w:rsidRPr="00857CF0" w14:paraId="38076825" w14:textId="77777777" w:rsidTr="007910C6">
        <w:tc>
          <w:tcPr>
            <w:tcW w:w="9350" w:type="dxa"/>
          </w:tcPr>
          <w:p w14:paraId="6E745834" w14:textId="77777777" w:rsidR="00BB0B96" w:rsidRPr="00E47BCC" w:rsidRDefault="005D3F68" w:rsidP="007910C6">
            <w:pPr>
              <w:tabs>
                <w:tab w:val="left" w:pos="171"/>
                <w:tab w:val="left" w:pos="1597"/>
              </w:tabs>
              <w:autoSpaceDE w:val="0"/>
              <w:autoSpaceDN w:val="0"/>
              <w:adjustRightInd w:val="0"/>
              <w:spacing w:after="20"/>
              <w:ind w:left="171" w:hanging="171"/>
              <w:rPr>
                <w:rFonts w:ascii="Arial" w:hAnsi="Arial" w:cs="Arial"/>
                <w:sz w:val="20"/>
                <w:szCs w:val="20"/>
                <w:lang w:val="fr-FR"/>
              </w:rPr>
            </w:pPr>
            <w:r w:rsidRPr="00E47BCC">
              <w:rPr>
                <w:rFonts w:ascii="Arial" w:hAnsi="Arial" w:cs="Arial"/>
                <w:sz w:val="20"/>
                <w:szCs w:val="20"/>
                <w:lang w:val="fr-FR"/>
              </w:rPr>
              <w:t>Traitement des données et probabilité</w:t>
            </w:r>
          </w:p>
          <w:p w14:paraId="1C62C062" w14:textId="77777777" w:rsidR="00BB0B96" w:rsidRPr="00E47BCC" w:rsidRDefault="00BB0B96" w:rsidP="007910C6">
            <w:pPr>
              <w:tabs>
                <w:tab w:val="left" w:pos="171"/>
                <w:tab w:val="left" w:pos="1597"/>
              </w:tabs>
              <w:autoSpaceDE w:val="0"/>
              <w:autoSpaceDN w:val="0"/>
              <w:adjustRightInd w:val="0"/>
              <w:spacing w:after="20"/>
              <w:ind w:left="171" w:hanging="171"/>
              <w:rPr>
                <w:rFonts w:ascii="Arial" w:hAnsi="Arial" w:cs="Arial"/>
                <w:sz w:val="20"/>
                <w:szCs w:val="20"/>
                <w:lang w:val="fr-FR"/>
              </w:rPr>
            </w:pPr>
          </w:p>
          <w:p w14:paraId="137B3FC7" w14:textId="430370D3" w:rsidR="00726C44" w:rsidRPr="00E47BCC" w:rsidRDefault="007122E4" w:rsidP="00726C44">
            <w:pPr>
              <w:tabs>
                <w:tab w:val="left" w:pos="171"/>
                <w:tab w:val="left" w:pos="1597"/>
              </w:tabs>
              <w:autoSpaceDE w:val="0"/>
              <w:autoSpaceDN w:val="0"/>
              <w:adjustRightInd w:val="0"/>
              <w:spacing w:after="20"/>
              <w:rPr>
                <w:rFonts w:ascii="Arial" w:hAnsi="Arial" w:cs="Arial"/>
                <w:sz w:val="20"/>
                <w:szCs w:val="20"/>
                <w:lang w:val="fr-FR"/>
              </w:rPr>
            </w:pPr>
            <w:r w:rsidRPr="00E47BCC">
              <w:rPr>
                <w:rFonts w:ascii="Arial" w:hAnsi="Arial"/>
                <w:sz w:val="20"/>
                <w:szCs w:val="20"/>
                <w:lang w:val="fr-FR"/>
              </w:rPr>
              <w:t>Liens avec d’autres domaines :</w:t>
            </w:r>
          </w:p>
          <w:p w14:paraId="7A4A7667" w14:textId="77777777" w:rsidR="00BB0B96" w:rsidRPr="00E47BCC" w:rsidRDefault="00726C44" w:rsidP="007910C6">
            <w:pPr>
              <w:tabs>
                <w:tab w:val="left" w:pos="171"/>
                <w:tab w:val="left" w:pos="1597"/>
              </w:tabs>
              <w:autoSpaceDE w:val="0"/>
              <w:autoSpaceDN w:val="0"/>
              <w:adjustRightInd w:val="0"/>
              <w:spacing w:after="20"/>
              <w:ind w:left="171" w:hanging="171"/>
              <w:rPr>
                <w:rFonts w:ascii="Arial" w:hAnsi="Arial" w:cs="Arial"/>
                <w:sz w:val="20"/>
                <w:szCs w:val="20"/>
                <w:lang w:val="fr-FR"/>
              </w:rPr>
            </w:pPr>
            <w:r w:rsidRPr="00E47BCC">
              <w:rPr>
                <w:rFonts w:ascii="Arial" w:hAnsi="Arial" w:cs="Arial"/>
                <w:sz w:val="20"/>
                <w:szCs w:val="20"/>
                <w:lang w:val="fr-FR"/>
              </w:rPr>
              <w:t>Modélisation et algèbre</w:t>
            </w:r>
          </w:p>
          <w:p w14:paraId="15AD47B4" w14:textId="5960E0FB" w:rsidR="00726C44" w:rsidRPr="00E47BCC" w:rsidRDefault="00491CD9" w:rsidP="00726C44">
            <w:pPr>
              <w:tabs>
                <w:tab w:val="left" w:pos="1597"/>
              </w:tabs>
              <w:autoSpaceDE w:val="0"/>
              <w:autoSpaceDN w:val="0"/>
              <w:adjustRightInd w:val="0"/>
              <w:spacing w:after="20"/>
              <w:rPr>
                <w:rFonts w:ascii="Arial" w:hAnsi="Arial" w:cs="Arial"/>
                <w:sz w:val="20"/>
                <w:szCs w:val="20"/>
                <w:lang w:val="fr-FR"/>
              </w:rPr>
            </w:pPr>
            <w:r w:rsidRPr="00E47BCC">
              <w:rPr>
                <w:rFonts w:ascii="Arial" w:hAnsi="Arial"/>
                <w:sz w:val="20"/>
                <w:szCs w:val="20"/>
                <w:lang w:val="fr-FR"/>
              </w:rPr>
              <w:t>Égalités</w:t>
            </w:r>
          </w:p>
          <w:p w14:paraId="33A488A7" w14:textId="24569DB9" w:rsidR="00BB0B96" w:rsidRPr="00E47BCC" w:rsidRDefault="00726C44" w:rsidP="00A06601">
            <w:pPr>
              <w:tabs>
                <w:tab w:val="left" w:pos="171"/>
                <w:tab w:val="left" w:pos="1597"/>
              </w:tabs>
              <w:autoSpaceDE w:val="0"/>
              <w:autoSpaceDN w:val="0"/>
              <w:adjustRightInd w:val="0"/>
              <w:spacing w:after="20"/>
              <w:ind w:left="171" w:hanging="171"/>
              <w:rPr>
                <w:rFonts w:ascii="Arial" w:hAnsi="Arial" w:cs="Arial"/>
                <w:sz w:val="20"/>
                <w:szCs w:val="20"/>
                <w:lang w:val="fr-FR"/>
              </w:rPr>
            </w:pPr>
            <w:r w:rsidRPr="00E47BCC">
              <w:rPr>
                <w:rFonts w:ascii="Arial" w:hAnsi="Arial" w:cs="Arial"/>
                <w:sz w:val="20"/>
                <w:szCs w:val="20"/>
                <w:lang w:val="fr-FR"/>
              </w:rPr>
              <w:t xml:space="preserve">– </w:t>
            </w:r>
            <w:r w:rsidR="00491CD9" w:rsidRPr="00E47BCC">
              <w:rPr>
                <w:rFonts w:ascii="Arial" w:hAnsi="Arial"/>
                <w:sz w:val="20"/>
                <w:szCs w:val="20"/>
                <w:lang w:val="fr-FR"/>
              </w:rPr>
              <w:t xml:space="preserve">explorer et déterminer à l’aide de la balance à deux plateaux et de nombres naturels jusqu’à 10, le nombre d’objets identiques qui doivent être ajoutés ou enlevés pour établir l’égalité </w:t>
            </w:r>
          </w:p>
          <w:p w14:paraId="4A1B345A" w14:textId="77777777" w:rsidR="00BB0B96" w:rsidRPr="00E47BCC" w:rsidRDefault="00BB0B96" w:rsidP="007910C6">
            <w:pPr>
              <w:tabs>
                <w:tab w:val="left" w:pos="171"/>
                <w:tab w:val="left" w:pos="1597"/>
              </w:tabs>
              <w:autoSpaceDE w:val="0"/>
              <w:autoSpaceDN w:val="0"/>
              <w:adjustRightInd w:val="0"/>
              <w:spacing w:after="20"/>
              <w:rPr>
                <w:rFonts w:ascii="Arial" w:hAnsi="Arial" w:cs="Arial"/>
                <w:sz w:val="20"/>
                <w:szCs w:val="20"/>
                <w:lang w:val="fr-FR"/>
              </w:rPr>
            </w:pPr>
          </w:p>
          <w:p w14:paraId="10B437B1" w14:textId="77777777" w:rsidR="00A06601" w:rsidRPr="00E47BCC" w:rsidRDefault="00A06601" w:rsidP="00A06601">
            <w:pPr>
              <w:tabs>
                <w:tab w:val="left" w:pos="171"/>
                <w:tab w:val="left" w:pos="1597"/>
              </w:tabs>
              <w:autoSpaceDE w:val="0"/>
              <w:autoSpaceDN w:val="0"/>
              <w:adjustRightInd w:val="0"/>
              <w:spacing w:after="20"/>
              <w:ind w:left="171" w:hanging="171"/>
              <w:rPr>
                <w:rFonts w:ascii="Arial" w:hAnsi="Arial" w:cs="Arial"/>
                <w:sz w:val="20"/>
                <w:szCs w:val="20"/>
                <w:lang w:val="fr-FR"/>
              </w:rPr>
            </w:pPr>
            <w:r w:rsidRPr="00E47BCC">
              <w:rPr>
                <w:rFonts w:ascii="Arial" w:hAnsi="Arial" w:cs="Arial"/>
                <w:sz w:val="20"/>
                <w:szCs w:val="20"/>
                <w:lang w:val="fr-FR"/>
              </w:rPr>
              <w:t>Mesure</w:t>
            </w:r>
          </w:p>
          <w:p w14:paraId="5774925F" w14:textId="77777777" w:rsidR="00453417" w:rsidRPr="00E47BCC" w:rsidRDefault="00453417" w:rsidP="00453417">
            <w:pPr>
              <w:tabs>
                <w:tab w:val="left" w:pos="171"/>
                <w:tab w:val="left" w:pos="1597"/>
              </w:tabs>
              <w:autoSpaceDE w:val="0"/>
              <w:autoSpaceDN w:val="0"/>
              <w:adjustRightInd w:val="0"/>
              <w:spacing w:after="20"/>
              <w:ind w:left="171" w:hanging="171"/>
              <w:rPr>
                <w:rFonts w:ascii="Arial" w:hAnsi="Arial" w:cs="Arial"/>
                <w:sz w:val="20"/>
                <w:szCs w:val="20"/>
                <w:lang w:val="fr-FR"/>
              </w:rPr>
            </w:pPr>
            <w:r w:rsidRPr="00E47BCC">
              <w:rPr>
                <w:rFonts w:ascii="Arial" w:hAnsi="Arial" w:cs="Arial"/>
                <w:sz w:val="20"/>
                <w:szCs w:val="20"/>
                <w:lang w:val="fr-FR"/>
              </w:rPr>
              <w:t>Longueur</w:t>
            </w:r>
          </w:p>
          <w:p w14:paraId="7D50EF97" w14:textId="0BBBEDE8" w:rsidR="00A06601" w:rsidRPr="00E47BCC" w:rsidRDefault="00A06601" w:rsidP="00A06601">
            <w:pPr>
              <w:tabs>
                <w:tab w:val="left" w:pos="171"/>
                <w:tab w:val="left" w:pos="1597"/>
              </w:tabs>
              <w:autoSpaceDE w:val="0"/>
              <w:autoSpaceDN w:val="0"/>
              <w:adjustRightInd w:val="0"/>
              <w:spacing w:after="20"/>
              <w:ind w:left="171" w:hanging="171"/>
              <w:rPr>
                <w:rFonts w:ascii="Arial" w:hAnsi="Arial" w:cs="Arial"/>
                <w:sz w:val="20"/>
                <w:szCs w:val="20"/>
                <w:lang w:val="fr-FR"/>
              </w:rPr>
            </w:pPr>
            <w:r w:rsidRPr="00E47BCC">
              <w:rPr>
                <w:rFonts w:ascii="Arial" w:hAnsi="Arial" w:cs="Arial"/>
                <w:sz w:val="20"/>
                <w:szCs w:val="20"/>
                <w:lang w:val="fr-FR"/>
              </w:rPr>
              <w:t xml:space="preserve">– </w:t>
            </w:r>
            <w:r w:rsidR="00453417" w:rsidRPr="00E47BCC">
              <w:rPr>
                <w:rFonts w:ascii="Arial" w:hAnsi="Arial" w:cs="Arial"/>
                <w:sz w:val="20"/>
                <w:szCs w:val="20"/>
                <w:lang w:val="fr-FR"/>
              </w:rPr>
              <w:t>utiliser des unités de mesure non conventionnelles de la même taille (p. ex., des pailles, des fiches</w:t>
            </w:r>
            <w:r w:rsidR="00857CF0">
              <w:rPr>
                <w:rFonts w:ascii="Arial" w:hAnsi="Arial" w:cs="Arial"/>
                <w:sz w:val="20"/>
                <w:szCs w:val="20"/>
                <w:lang w:val="fr-FR"/>
              </w:rPr>
              <w:t>)</w:t>
            </w:r>
          </w:p>
          <w:p w14:paraId="250480A6" w14:textId="43A29973" w:rsidR="00A06601" w:rsidRPr="00D30905" w:rsidRDefault="00A06601" w:rsidP="00A06601">
            <w:pPr>
              <w:tabs>
                <w:tab w:val="left" w:pos="171"/>
                <w:tab w:val="left" w:pos="1597"/>
              </w:tabs>
              <w:autoSpaceDE w:val="0"/>
              <w:autoSpaceDN w:val="0"/>
              <w:adjustRightInd w:val="0"/>
              <w:spacing w:after="20"/>
              <w:ind w:left="171" w:hanging="171"/>
              <w:rPr>
                <w:rFonts w:ascii="Arial" w:hAnsi="Arial" w:cs="Arial"/>
                <w:sz w:val="20"/>
                <w:szCs w:val="20"/>
                <w:lang w:val="fr-FR"/>
              </w:rPr>
            </w:pPr>
            <w:r w:rsidRPr="00E47BCC">
              <w:rPr>
                <w:rFonts w:ascii="Arial" w:hAnsi="Arial" w:cs="Arial"/>
                <w:sz w:val="20"/>
                <w:szCs w:val="20"/>
                <w:lang w:val="fr-FR"/>
              </w:rPr>
              <w:t xml:space="preserve">– </w:t>
            </w:r>
            <w:r w:rsidR="009E7398" w:rsidRPr="00E47BCC">
              <w:rPr>
                <w:rFonts w:ascii="Arial" w:hAnsi="Arial" w:cs="Arial"/>
                <w:sz w:val="20"/>
                <w:szCs w:val="20"/>
                <w:lang w:val="fr-FR"/>
              </w:rPr>
              <w:t>estimer, mesurer (p. ex.</w:t>
            </w:r>
            <w:r w:rsidR="00857CF0">
              <w:rPr>
                <w:rFonts w:ascii="Arial" w:hAnsi="Arial" w:cs="Arial"/>
                <w:sz w:val="20"/>
                <w:szCs w:val="20"/>
                <w:lang w:val="fr-FR"/>
              </w:rPr>
              <w:t>,</w:t>
            </w:r>
            <w:r w:rsidR="009E7398" w:rsidRPr="00E47BCC">
              <w:rPr>
                <w:rFonts w:ascii="Arial" w:hAnsi="Arial" w:cs="Arial"/>
                <w:sz w:val="20"/>
                <w:szCs w:val="20"/>
                <w:lang w:val="fr-FR"/>
              </w:rPr>
              <w:t xml:space="preserve"> en plaçant des unités de mesure non conventionnelles à plusieurs reprises, sans espaces ou chevauchements) et noter les longueurs, les hauteurs et les distances</w:t>
            </w:r>
          </w:p>
          <w:p w14:paraId="38C81F78" w14:textId="77777777" w:rsidR="00A06601" w:rsidRPr="00D30905" w:rsidRDefault="00A06601" w:rsidP="00A06601">
            <w:pPr>
              <w:tabs>
                <w:tab w:val="left" w:pos="171"/>
                <w:tab w:val="left" w:pos="1597"/>
              </w:tabs>
              <w:autoSpaceDE w:val="0"/>
              <w:autoSpaceDN w:val="0"/>
              <w:adjustRightInd w:val="0"/>
              <w:spacing w:after="20"/>
              <w:ind w:left="171" w:hanging="171"/>
              <w:rPr>
                <w:rFonts w:ascii="Arial" w:hAnsi="Arial" w:cs="Arial"/>
                <w:sz w:val="20"/>
                <w:szCs w:val="20"/>
                <w:lang w:val="fr-FR"/>
              </w:rPr>
            </w:pPr>
          </w:p>
          <w:p w14:paraId="706C1D27" w14:textId="3F09A93F" w:rsidR="00A06601" w:rsidRPr="00D30905" w:rsidRDefault="00CB5F20" w:rsidP="00A06601">
            <w:pPr>
              <w:tabs>
                <w:tab w:val="left" w:pos="171"/>
                <w:tab w:val="left" w:pos="1597"/>
              </w:tabs>
              <w:autoSpaceDE w:val="0"/>
              <w:autoSpaceDN w:val="0"/>
              <w:adjustRightInd w:val="0"/>
              <w:spacing w:after="20"/>
              <w:ind w:left="171" w:hanging="171"/>
              <w:rPr>
                <w:rFonts w:ascii="Arial" w:hAnsi="Arial" w:cs="Arial"/>
                <w:sz w:val="20"/>
                <w:szCs w:val="20"/>
                <w:lang w:val="fr-FR"/>
              </w:rPr>
            </w:pPr>
            <w:r w:rsidRPr="00D30905">
              <w:rPr>
                <w:rFonts w:ascii="Arial" w:hAnsi="Arial" w:cs="Arial"/>
                <w:sz w:val="20"/>
                <w:szCs w:val="20"/>
                <w:lang w:val="fr-FR"/>
              </w:rPr>
              <w:t xml:space="preserve">Mesure et </w:t>
            </w:r>
            <w:r w:rsidR="00A06601" w:rsidRPr="00D30905">
              <w:rPr>
                <w:rFonts w:ascii="Arial" w:hAnsi="Arial" w:cs="Arial"/>
                <w:sz w:val="20"/>
                <w:szCs w:val="20"/>
                <w:lang w:val="fr-FR"/>
              </w:rPr>
              <w:t>relations</w:t>
            </w:r>
          </w:p>
          <w:p w14:paraId="7EA743D8" w14:textId="3310B240" w:rsidR="005E656F" w:rsidRPr="00D30905" w:rsidRDefault="005E656F" w:rsidP="00A06601">
            <w:pPr>
              <w:tabs>
                <w:tab w:val="left" w:pos="171"/>
                <w:tab w:val="left" w:pos="1597"/>
              </w:tabs>
              <w:autoSpaceDE w:val="0"/>
              <w:autoSpaceDN w:val="0"/>
              <w:adjustRightInd w:val="0"/>
              <w:spacing w:after="20"/>
              <w:ind w:left="171" w:hanging="171"/>
              <w:rPr>
                <w:rFonts w:ascii="Arial" w:hAnsi="Arial" w:cs="Arial"/>
                <w:sz w:val="20"/>
                <w:szCs w:val="20"/>
                <w:lang w:val="fr-FR"/>
              </w:rPr>
            </w:pPr>
            <w:r w:rsidRPr="00D30905">
              <w:rPr>
                <w:rFonts w:ascii="Arial" w:hAnsi="Arial" w:cs="Arial"/>
                <w:sz w:val="20"/>
                <w:szCs w:val="20"/>
                <w:lang w:val="fr-FR"/>
              </w:rPr>
              <w:t xml:space="preserve">– </w:t>
            </w:r>
            <w:r w:rsidR="00CB5F20" w:rsidRPr="00D30905">
              <w:rPr>
                <w:rFonts w:ascii="Arial" w:hAnsi="Arial" w:cs="Arial"/>
                <w:sz w:val="20"/>
                <w:szCs w:val="20"/>
                <w:lang w:val="fr-FR"/>
              </w:rPr>
              <w:t>comparer et ordonner des objets selon leurs mesures linéaires, à l’aide de la même unité de mesure non conventionnelle</w:t>
            </w:r>
          </w:p>
          <w:p w14:paraId="71E2BE36" w14:textId="77777777" w:rsidR="00BB0B96" w:rsidRPr="00D30905" w:rsidRDefault="00BB0B96" w:rsidP="007910C6">
            <w:pPr>
              <w:tabs>
                <w:tab w:val="left" w:pos="171"/>
                <w:tab w:val="left" w:pos="1597"/>
              </w:tabs>
              <w:autoSpaceDE w:val="0"/>
              <w:autoSpaceDN w:val="0"/>
              <w:adjustRightInd w:val="0"/>
              <w:spacing w:after="20"/>
              <w:rPr>
                <w:rFonts w:ascii="Arial" w:hAnsi="Arial" w:cs="Arial"/>
                <w:sz w:val="20"/>
                <w:szCs w:val="20"/>
                <w:lang w:val="fr-FR"/>
              </w:rPr>
            </w:pPr>
          </w:p>
          <w:p w14:paraId="22A80A7D" w14:textId="77777777" w:rsidR="00BB0B96" w:rsidRPr="00D30905" w:rsidRDefault="00BB0B96" w:rsidP="005E656F">
            <w:pPr>
              <w:tabs>
                <w:tab w:val="left" w:pos="171"/>
                <w:tab w:val="left" w:pos="1597"/>
              </w:tabs>
              <w:autoSpaceDE w:val="0"/>
              <w:autoSpaceDN w:val="0"/>
              <w:adjustRightInd w:val="0"/>
              <w:spacing w:after="20"/>
              <w:ind w:left="171" w:hanging="171"/>
              <w:rPr>
                <w:rFonts w:ascii="Arial" w:hAnsi="Arial" w:cs="Arial"/>
                <w:sz w:val="20"/>
                <w:szCs w:val="20"/>
                <w:lang w:val="fr-FR"/>
              </w:rPr>
            </w:pPr>
            <w:r w:rsidRPr="00D30905">
              <w:rPr>
                <w:rFonts w:ascii="Arial" w:hAnsi="Arial" w:cs="Arial"/>
                <w:sz w:val="20"/>
                <w:szCs w:val="20"/>
                <w:lang w:val="fr-FR"/>
              </w:rPr>
              <w:t>N</w:t>
            </w:r>
            <w:r w:rsidR="005E656F" w:rsidRPr="00D30905">
              <w:rPr>
                <w:rFonts w:ascii="Arial" w:hAnsi="Arial" w:cs="Arial"/>
                <w:sz w:val="20"/>
                <w:szCs w:val="20"/>
                <w:lang w:val="fr-FR"/>
              </w:rPr>
              <w:t>umération et sens du nombre</w:t>
            </w:r>
          </w:p>
          <w:p w14:paraId="0FE54174" w14:textId="77777777" w:rsidR="00BA0753" w:rsidRPr="00D30905" w:rsidRDefault="00BA0753" w:rsidP="00BA0753">
            <w:pPr>
              <w:pStyle w:val="Normal1"/>
              <w:tabs>
                <w:tab w:val="left" w:pos="1597"/>
              </w:tabs>
              <w:spacing w:after="20"/>
              <w:rPr>
                <w:rFonts w:ascii="Arial" w:eastAsia="Arial" w:hAnsi="Arial" w:cs="Arial"/>
                <w:sz w:val="20"/>
                <w:szCs w:val="20"/>
                <w:lang w:val="fr-FR"/>
              </w:rPr>
            </w:pPr>
            <w:r w:rsidRPr="00D30905">
              <w:rPr>
                <w:rFonts w:ascii="Arial" w:eastAsia="Arial" w:hAnsi="Arial" w:cs="Arial"/>
                <w:sz w:val="20"/>
                <w:szCs w:val="20"/>
                <w:lang w:val="fr-FR"/>
              </w:rPr>
              <w:t>Quantité et relations</w:t>
            </w:r>
          </w:p>
          <w:p w14:paraId="62755CCE" w14:textId="690CAB45" w:rsidR="00BA0753" w:rsidRPr="00D30905" w:rsidRDefault="00BA0753" w:rsidP="00BA0753">
            <w:pPr>
              <w:tabs>
                <w:tab w:val="left" w:pos="171"/>
                <w:tab w:val="left" w:pos="1597"/>
              </w:tabs>
              <w:autoSpaceDE w:val="0"/>
              <w:autoSpaceDN w:val="0"/>
              <w:adjustRightInd w:val="0"/>
              <w:spacing w:after="20"/>
              <w:ind w:left="171" w:hanging="171"/>
              <w:rPr>
                <w:rFonts w:ascii="Arial" w:eastAsia="Arial" w:hAnsi="Arial" w:cs="Arial"/>
                <w:sz w:val="20"/>
                <w:szCs w:val="20"/>
                <w:lang w:val="fr-FR"/>
              </w:rPr>
            </w:pPr>
            <w:r w:rsidRPr="00D30905">
              <w:rPr>
                <w:rFonts w:ascii="Arial" w:eastAsia="Arial" w:hAnsi="Arial" w:cs="Arial"/>
                <w:sz w:val="20"/>
                <w:szCs w:val="20"/>
                <w:lang w:val="fr-FR"/>
              </w:rPr>
              <w:t>– représenter, comparer et ordonner des nombres naturels jusqu’à 50 à l’aide de matériel concret (p. ex., cubes emboîtables, cadre à dix cases, matériel de base dix, droites numériques, grille de 100) et de situations en contexte (p. ex., expériences quotidiennes, problèmes mathématiques sous forme d’histoires)</w:t>
            </w:r>
          </w:p>
          <w:p w14:paraId="261375BF" w14:textId="77777777" w:rsidR="00BA0753" w:rsidRPr="00D30905" w:rsidRDefault="00BA0753" w:rsidP="00BA0753">
            <w:pPr>
              <w:tabs>
                <w:tab w:val="left" w:pos="171"/>
                <w:tab w:val="left" w:pos="1597"/>
              </w:tabs>
              <w:autoSpaceDE w:val="0"/>
              <w:autoSpaceDN w:val="0"/>
              <w:adjustRightInd w:val="0"/>
              <w:spacing w:after="20"/>
              <w:ind w:left="171" w:hanging="171"/>
              <w:rPr>
                <w:rFonts w:ascii="Arial" w:eastAsia="Arial" w:hAnsi="Arial" w:cs="Arial"/>
                <w:sz w:val="20"/>
                <w:szCs w:val="20"/>
                <w:lang w:val="fr-FR"/>
              </w:rPr>
            </w:pPr>
          </w:p>
          <w:p w14:paraId="1377205D" w14:textId="77777777" w:rsidR="00654D13" w:rsidRPr="00D30905" w:rsidRDefault="00654D13" w:rsidP="00654D13">
            <w:pPr>
              <w:pStyle w:val="Normal1"/>
              <w:tabs>
                <w:tab w:val="left" w:pos="1597"/>
              </w:tabs>
              <w:spacing w:after="20"/>
              <w:ind w:left="153" w:hanging="153"/>
              <w:rPr>
                <w:rFonts w:ascii="Arial" w:eastAsia="Arial" w:hAnsi="Arial" w:cs="Arial"/>
                <w:sz w:val="20"/>
                <w:szCs w:val="20"/>
                <w:lang w:val="fr-FR"/>
              </w:rPr>
            </w:pPr>
            <w:r w:rsidRPr="00D30905">
              <w:rPr>
                <w:rFonts w:ascii="Arial" w:eastAsia="Arial" w:hAnsi="Arial" w:cs="Arial"/>
                <w:sz w:val="20"/>
                <w:szCs w:val="20"/>
                <w:lang w:val="fr-FR"/>
              </w:rPr>
              <w:t>Dénombrement</w:t>
            </w:r>
          </w:p>
          <w:p w14:paraId="62357647" w14:textId="442048F8" w:rsidR="00BB0B96" w:rsidRPr="00D30905" w:rsidRDefault="005E656F" w:rsidP="0033732F">
            <w:pPr>
              <w:tabs>
                <w:tab w:val="left" w:pos="171"/>
                <w:tab w:val="left" w:pos="1597"/>
              </w:tabs>
              <w:autoSpaceDE w:val="0"/>
              <w:autoSpaceDN w:val="0"/>
              <w:adjustRightInd w:val="0"/>
              <w:spacing w:after="20"/>
              <w:ind w:left="171" w:hanging="171"/>
              <w:rPr>
                <w:rFonts w:ascii="Arial" w:hAnsi="Arial" w:cs="Arial"/>
                <w:sz w:val="20"/>
                <w:szCs w:val="20"/>
                <w:lang w:val="fr-FR"/>
              </w:rPr>
            </w:pPr>
            <w:r w:rsidRPr="00D30905">
              <w:rPr>
                <w:rFonts w:ascii="Arial" w:hAnsi="Arial" w:cs="Arial"/>
                <w:sz w:val="20"/>
                <w:szCs w:val="20"/>
                <w:lang w:val="fr-FR"/>
              </w:rPr>
              <w:t xml:space="preserve">– </w:t>
            </w:r>
            <w:r w:rsidR="00654D13" w:rsidRPr="00D30905">
              <w:rPr>
                <w:rFonts w:ascii="Arial" w:eastAsia="Arial" w:hAnsi="Arial" w:cs="Arial"/>
                <w:sz w:val="20"/>
                <w:szCs w:val="20"/>
                <w:lang w:val="fr-FR"/>
              </w:rPr>
              <w:t>démontrer, à l’aide de matériel concret, le concept de la correspondance de un à un entre les nombres et les objets quand on compte</w:t>
            </w:r>
          </w:p>
        </w:tc>
      </w:tr>
    </w:tbl>
    <w:p w14:paraId="0F3331EE" w14:textId="77777777" w:rsidR="00BB0B96" w:rsidRPr="00D30905" w:rsidRDefault="00BB0B96" w:rsidP="00BB0B96">
      <w:pPr>
        <w:tabs>
          <w:tab w:val="left" w:pos="1597"/>
        </w:tabs>
        <w:autoSpaceDE w:val="0"/>
        <w:autoSpaceDN w:val="0"/>
        <w:adjustRightInd w:val="0"/>
        <w:spacing w:after="20"/>
        <w:rPr>
          <w:rFonts w:ascii="Arial" w:hAnsi="Arial" w:cs="Arial"/>
          <w:b/>
          <w:bCs/>
          <w:color w:val="000000"/>
          <w:sz w:val="20"/>
          <w:szCs w:val="20"/>
          <w:lang w:val="fr-FR"/>
        </w:rPr>
      </w:pPr>
    </w:p>
    <w:p w14:paraId="01CA959B" w14:textId="53DA1C6C" w:rsidR="00CE5ADB" w:rsidRDefault="00CE5ADB">
      <w:pPr>
        <w:spacing w:after="160" w:line="259" w:lineRule="auto"/>
        <w:rPr>
          <w:rFonts w:ascii="Arial" w:hAnsi="Arial" w:cs="Arial"/>
          <w:b/>
          <w:bCs/>
          <w:color w:val="000000"/>
          <w:sz w:val="20"/>
          <w:szCs w:val="20"/>
          <w:lang w:val="fr-FR"/>
        </w:rPr>
      </w:pPr>
      <w:r>
        <w:rPr>
          <w:rFonts w:ascii="Arial" w:hAnsi="Arial" w:cs="Arial"/>
          <w:b/>
          <w:bCs/>
          <w:color w:val="000000"/>
          <w:sz w:val="20"/>
          <w:szCs w:val="20"/>
          <w:lang w:val="fr-FR"/>
        </w:rPr>
        <w:br w:type="page"/>
      </w:r>
    </w:p>
    <w:p w14:paraId="7336E7A0" w14:textId="7CA7D45F" w:rsidR="00D52DF7" w:rsidRPr="00D30905" w:rsidRDefault="00BB0B96" w:rsidP="00D52DF7">
      <w:pPr>
        <w:tabs>
          <w:tab w:val="left" w:pos="1985"/>
        </w:tabs>
        <w:jc w:val="center"/>
        <w:rPr>
          <w:rFonts w:ascii="Arial" w:hAnsi="Arial" w:cs="Arial"/>
          <w:b/>
          <w:noProof/>
          <w:sz w:val="40"/>
          <w:szCs w:val="40"/>
          <w:lang w:val="fr-FR"/>
        </w:rPr>
      </w:pPr>
      <w:r w:rsidRPr="00D30905">
        <w:rPr>
          <w:rFonts w:ascii="Times New Roman" w:hAnsi="Times New Roman"/>
          <w:noProof/>
        </w:rPr>
        <w:lastRenderedPageBreak/>
        <mc:AlternateContent>
          <mc:Choice Requires="wps">
            <w:drawing>
              <wp:anchor distT="0" distB="0" distL="114300" distR="114300" simplePos="0" relativeHeight="251664384" behindDoc="0" locked="0" layoutInCell="1" allowOverlap="1" wp14:anchorId="5DB73984" wp14:editId="59267224">
                <wp:simplePos x="0" y="0"/>
                <wp:positionH relativeFrom="column">
                  <wp:posOffset>67877</wp:posOffset>
                </wp:positionH>
                <wp:positionV relativeFrom="paragraph">
                  <wp:posOffset>-24130</wp:posOffset>
                </wp:positionV>
                <wp:extent cx="948690" cy="3003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05017" w14:textId="77777777" w:rsidR="00D0680F" w:rsidRDefault="00D0680F" w:rsidP="00BB0B96">
                            <w:pPr>
                              <w:rPr>
                                <w:rFonts w:ascii="Arial" w:hAnsi="Arial" w:cs="Arial"/>
                                <w:b/>
                              </w:rPr>
                            </w:pPr>
                            <w:r>
                              <w:rPr>
                                <w:rFonts w:ascii="Arial" w:hAnsi="Arial" w:cs="Arial"/>
                                <w:b/>
                                <w:bCs/>
                              </w:rPr>
                              <w:t>Fiche 1c</w:t>
                            </w:r>
                          </w:p>
                          <w:p w14:paraId="0C0D4126" w14:textId="77777777" w:rsidR="00D0680F" w:rsidRDefault="00D0680F" w:rsidP="00BB0B9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B73984" id="Text Box 6" o:spid="_x0000_s1028" type="#_x0000_t202" style="position:absolute;left:0;text-align:left;margin-left:5.35pt;margin-top:-1.9pt;width:74.7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" filled="f" stroked="f">
                <v:textbox>
                  <w:txbxContent>
                    <w:p w14:paraId="29005017" w14:textId="77777777" w:rsidR="00D0680F" w:rsidRDefault="00D0680F" w:rsidP="00BB0B96">
                      <w:pPr>
                        <w:rPr>
                          <w:rFonts w:ascii="Arial" w:hAnsi="Arial" w:cs="Arial"/>
                          <w:b/>
                        </w:rPr>
                      </w:pPr>
                      <w:r>
                        <w:rPr>
                          <w:rFonts w:ascii="Arial" w:hAnsi="Arial" w:cs="Arial"/>
                          <w:b/>
                          <w:bCs/>
                        </w:rPr>
                        <w:t>Fiche 1c</w:t>
                      </w:r>
                    </w:p>
                    <w:p w14:paraId="0C0D4126" w14:textId="77777777" w:rsidR="00D0680F" w:rsidRDefault="00D0680F" w:rsidP="00BB0B96">
                      <w:pPr>
                        <w:rPr>
                          <w:rFonts w:cs="Arial"/>
                        </w:rPr>
                      </w:pPr>
                    </w:p>
                  </w:txbxContent>
                </v:textbox>
              </v:shape>
            </w:pict>
          </mc:Fallback>
        </mc:AlternateContent>
      </w:r>
      <w:r w:rsidRPr="00D30905">
        <w:rPr>
          <w:rFonts w:ascii="Times New Roman" w:hAnsi="Times New Roman"/>
          <w:noProof/>
        </w:rPr>
        <mc:AlternateContent>
          <mc:Choice Requires="wps">
            <w:drawing>
              <wp:anchor distT="0" distB="0" distL="114300" distR="114300" simplePos="0" relativeHeight="251663360" behindDoc="0" locked="0" layoutInCell="1" allowOverlap="1" wp14:anchorId="32F5AC37" wp14:editId="15DC8B5B">
                <wp:simplePos x="0" y="0"/>
                <wp:positionH relativeFrom="column">
                  <wp:posOffset>0</wp:posOffset>
                </wp:positionH>
                <wp:positionV relativeFrom="paragraph">
                  <wp:posOffset>-55245</wp:posOffset>
                </wp:positionV>
                <wp:extent cx="1038225" cy="333375"/>
                <wp:effectExtent l="0" t="0" r="28575" b="28575"/>
                <wp:wrapNone/>
                <wp:docPr id="7" name="Flowchart: Terminato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565C9C" id="Flowchart: Terminator 7" o:spid="_x0000_s1026" type="#_x0000_t116" style="position:absolute;margin-left:0;margin-top:-4.35pt;width:81.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"/>
            </w:pict>
          </mc:Fallback>
        </mc:AlternateContent>
      </w:r>
      <w:r w:rsidR="00A53474" w:rsidRPr="00D30905">
        <w:rPr>
          <w:rFonts w:ascii="Arial" w:hAnsi="Arial" w:cs="Arial"/>
          <w:b/>
          <w:noProof/>
          <w:sz w:val="40"/>
          <w:szCs w:val="40"/>
          <w:lang w:val="fr-FR"/>
        </w:rPr>
        <w:t>Corrélation avec</w:t>
      </w:r>
      <w:r w:rsidR="00A53474" w:rsidRPr="00D30905">
        <w:rPr>
          <w:rFonts w:ascii="Arial" w:hAnsi="Arial" w:cs="Arial"/>
          <w:b/>
          <w:noProof/>
          <w:sz w:val="40"/>
          <w:szCs w:val="40"/>
          <w:lang w:val="fr-FR"/>
        </w:rPr>
        <w:br/>
      </w:r>
      <w:r w:rsidR="00D52DF7" w:rsidRPr="00D30905">
        <w:rPr>
          <w:rFonts w:ascii="Arial" w:hAnsi="Arial" w:cs="Arial"/>
          <w:b/>
          <w:noProof/>
          <w:sz w:val="40"/>
          <w:szCs w:val="40"/>
          <w:lang w:val="fr-FR"/>
        </w:rPr>
        <w:t xml:space="preserve">le programme d’études </w:t>
      </w:r>
    </w:p>
    <w:p w14:paraId="13EDA43C" w14:textId="77777777" w:rsidR="004C2D6F" w:rsidRPr="00D30905" w:rsidRDefault="004C2D6F" w:rsidP="004C2D6F">
      <w:pPr>
        <w:tabs>
          <w:tab w:val="left" w:pos="1985"/>
        </w:tabs>
        <w:jc w:val="center"/>
        <w:rPr>
          <w:rFonts w:ascii="Arial" w:hAnsi="Arial" w:cs="Arial"/>
          <w:b/>
          <w:noProof/>
          <w:sz w:val="28"/>
          <w:szCs w:val="28"/>
          <w:lang w:val="fr-FR"/>
        </w:rPr>
      </w:pPr>
      <w:r w:rsidRPr="00D30905">
        <w:rPr>
          <w:rFonts w:ascii="Arial" w:hAnsi="Arial" w:cs="Arial"/>
          <w:b/>
          <w:noProof/>
          <w:sz w:val="28"/>
          <w:szCs w:val="28"/>
          <w:lang w:val="fr-FR"/>
        </w:rPr>
        <w:t xml:space="preserve">Ensemble 1 des fiches Le traitement des données et la probabilité : </w:t>
      </w:r>
      <w:r w:rsidRPr="00D30905">
        <w:rPr>
          <w:rFonts w:ascii="Arial" w:hAnsi="Arial" w:cs="Arial"/>
          <w:b/>
          <w:noProof/>
          <w:sz w:val="28"/>
          <w:szCs w:val="28"/>
          <w:lang w:val="fr-FR"/>
        </w:rPr>
        <w:br/>
        <w:t>Le traitement des données</w:t>
      </w:r>
    </w:p>
    <w:p w14:paraId="4E9851A2" w14:textId="77777777" w:rsidR="00BB0B96" w:rsidRPr="00D30905" w:rsidRDefault="00BB0B96" w:rsidP="00D91068">
      <w:pPr>
        <w:tabs>
          <w:tab w:val="left" w:pos="1985"/>
        </w:tabs>
        <w:rPr>
          <w:rFonts w:ascii="Arial" w:hAnsi="Arial" w:cs="Arial"/>
          <w:b/>
          <w:bCs/>
          <w:color w:val="000000"/>
          <w:sz w:val="20"/>
          <w:szCs w:val="20"/>
          <w:lang w:val="fr-FR"/>
        </w:rPr>
      </w:pPr>
      <w:bookmarkStart w:id="0" w:name="_GoBack"/>
      <w:bookmarkEnd w:id="0"/>
    </w:p>
    <w:p w14:paraId="44809DF3" w14:textId="5694FC34" w:rsidR="00BB0B96" w:rsidRPr="00D30905" w:rsidRDefault="005D3F68" w:rsidP="00BB0B96">
      <w:pPr>
        <w:tabs>
          <w:tab w:val="left" w:pos="1597"/>
        </w:tabs>
        <w:autoSpaceDE w:val="0"/>
        <w:autoSpaceDN w:val="0"/>
        <w:adjustRightInd w:val="0"/>
        <w:spacing w:after="20"/>
        <w:rPr>
          <w:rFonts w:ascii="Arial" w:hAnsi="Arial" w:cs="Arial"/>
          <w:b/>
          <w:bCs/>
          <w:color w:val="000000"/>
          <w:sz w:val="20"/>
          <w:szCs w:val="20"/>
          <w:lang w:val="fr-FR"/>
        </w:rPr>
      </w:pPr>
      <w:r w:rsidRPr="00D30905">
        <w:rPr>
          <w:rFonts w:ascii="Arial" w:hAnsi="Arial" w:cs="Arial"/>
          <w:b/>
          <w:bCs/>
          <w:color w:val="000000"/>
          <w:sz w:val="20"/>
          <w:szCs w:val="20"/>
          <w:lang w:val="fr-FR"/>
        </w:rPr>
        <w:t>O</w:t>
      </w:r>
      <w:r w:rsidR="00D91068" w:rsidRPr="00D30905">
        <w:rPr>
          <w:rFonts w:ascii="Arial" w:hAnsi="Arial" w:cs="Arial"/>
          <w:b/>
          <w:bCs/>
          <w:color w:val="000000"/>
          <w:sz w:val="20"/>
          <w:szCs w:val="20"/>
          <w:lang w:val="fr-FR"/>
        </w:rPr>
        <w:t>nt.</w:t>
      </w:r>
      <w:r w:rsidRPr="00D30905">
        <w:rPr>
          <w:rFonts w:ascii="Arial" w:hAnsi="Arial" w:cs="Arial"/>
          <w:b/>
          <w:bCs/>
          <w:color w:val="000000"/>
          <w:sz w:val="20"/>
          <w:szCs w:val="20"/>
          <w:lang w:val="fr-FR"/>
        </w:rPr>
        <w:t xml:space="preserve"> (</w:t>
      </w:r>
      <w:proofErr w:type="gramStart"/>
      <w:r w:rsidRPr="00D30905">
        <w:rPr>
          <w:rFonts w:ascii="Arial" w:hAnsi="Arial" w:cs="Arial"/>
          <w:b/>
          <w:bCs/>
          <w:color w:val="000000"/>
          <w:sz w:val="20"/>
          <w:szCs w:val="20"/>
          <w:lang w:val="fr-FR"/>
        </w:rPr>
        <w:t>suite</w:t>
      </w:r>
      <w:proofErr w:type="gramEnd"/>
      <w:r w:rsidR="00BB0B96" w:rsidRPr="00D30905">
        <w:rPr>
          <w:rFonts w:ascii="Arial" w:hAnsi="Arial" w:cs="Arial"/>
          <w:b/>
          <w:bCs/>
          <w:color w:val="000000"/>
          <w:sz w:val="20"/>
          <w:szCs w:val="20"/>
          <w:lang w:val="fr-FR"/>
        </w:rPr>
        <w:t>)</w:t>
      </w:r>
    </w:p>
    <w:p w14:paraId="153854E9" w14:textId="77777777" w:rsidR="00BB0B96" w:rsidRPr="00D30905" w:rsidRDefault="00BB0B96" w:rsidP="00BB0B96">
      <w:pPr>
        <w:tabs>
          <w:tab w:val="left" w:pos="1597"/>
        </w:tabs>
        <w:autoSpaceDE w:val="0"/>
        <w:autoSpaceDN w:val="0"/>
        <w:adjustRightInd w:val="0"/>
        <w:spacing w:after="20"/>
        <w:rPr>
          <w:rFonts w:ascii="Arial" w:hAnsi="Arial" w:cs="Arial"/>
          <w:b/>
          <w:bCs/>
          <w:color w:val="000000"/>
          <w:sz w:val="20"/>
          <w:szCs w:val="20"/>
          <w:lang w:val="fr-FR"/>
        </w:rPr>
      </w:pPr>
    </w:p>
    <w:tbl>
      <w:tblPr>
        <w:tblStyle w:val="TableGrid"/>
        <w:tblW w:w="0" w:type="auto"/>
        <w:tblLook w:val="04A0" w:firstRow="1" w:lastRow="0" w:firstColumn="1" w:lastColumn="0" w:noHBand="0" w:noVBand="1"/>
      </w:tblPr>
      <w:tblGrid>
        <w:gridCol w:w="9467"/>
      </w:tblGrid>
      <w:tr w:rsidR="00BB0B96" w:rsidRPr="00D30905" w14:paraId="7BF5440E" w14:textId="77777777" w:rsidTr="009A582D">
        <w:tc>
          <w:tcPr>
            <w:tcW w:w="9467" w:type="dxa"/>
            <w:shd w:val="clear" w:color="auto" w:fill="D9D9D9" w:themeFill="background1" w:themeFillShade="D9"/>
          </w:tcPr>
          <w:p w14:paraId="2D1E3C1F" w14:textId="425329FB" w:rsidR="00BB0B96" w:rsidRPr="00D30905" w:rsidRDefault="0075037F" w:rsidP="007910C6">
            <w:pPr>
              <w:tabs>
                <w:tab w:val="left" w:pos="1597"/>
              </w:tabs>
              <w:autoSpaceDE w:val="0"/>
              <w:autoSpaceDN w:val="0"/>
              <w:adjustRightInd w:val="0"/>
              <w:spacing w:after="20"/>
              <w:rPr>
                <w:rFonts w:ascii="Arial" w:hAnsi="Arial" w:cs="Arial"/>
                <w:sz w:val="20"/>
                <w:szCs w:val="20"/>
                <w:lang w:val="fr-FR"/>
              </w:rPr>
            </w:pPr>
            <w:r w:rsidRPr="00D30905">
              <w:rPr>
                <w:rFonts w:ascii="Arial" w:eastAsia="Arial" w:hAnsi="Arial" w:cs="Arial"/>
                <w:b/>
                <w:bCs/>
                <w:sz w:val="20"/>
                <w:szCs w:val="20"/>
                <w:u w:color="000000"/>
                <w:lang w:val="fr-FR"/>
              </w:rPr>
              <w:t>2</w:t>
            </w:r>
            <w:r w:rsidR="005D3F68" w:rsidRPr="00D30905">
              <w:rPr>
                <w:rFonts w:ascii="Arial" w:eastAsia="Arial" w:hAnsi="Arial" w:cs="Arial"/>
                <w:b/>
                <w:bCs/>
                <w:sz w:val="20"/>
                <w:szCs w:val="20"/>
                <w:u w:color="000000"/>
                <w:vertAlign w:val="superscript"/>
                <w:lang w:val="fr-FR"/>
              </w:rPr>
              <w:t>e</w:t>
            </w:r>
            <w:r w:rsidR="005D3F68" w:rsidRPr="00D30905">
              <w:rPr>
                <w:rFonts w:ascii="Arial" w:eastAsia="Arial" w:hAnsi="Arial" w:cs="Arial"/>
                <w:b/>
                <w:bCs/>
                <w:sz w:val="20"/>
                <w:szCs w:val="20"/>
                <w:u w:color="000000"/>
                <w:lang w:val="fr-FR"/>
              </w:rPr>
              <w:t xml:space="preserve"> année</w:t>
            </w:r>
          </w:p>
        </w:tc>
      </w:tr>
      <w:tr w:rsidR="00BB0B96" w:rsidRPr="00857CF0" w14:paraId="0848DB49" w14:textId="77777777" w:rsidTr="009A582D">
        <w:tc>
          <w:tcPr>
            <w:tcW w:w="9467" w:type="dxa"/>
          </w:tcPr>
          <w:p w14:paraId="0B40C247" w14:textId="05A604CB" w:rsidR="00180730" w:rsidRPr="00A16016" w:rsidRDefault="00180730" w:rsidP="00180730">
            <w:pPr>
              <w:tabs>
                <w:tab w:val="left" w:pos="171"/>
                <w:tab w:val="left" w:pos="1597"/>
              </w:tabs>
              <w:autoSpaceDE w:val="0"/>
              <w:autoSpaceDN w:val="0"/>
              <w:adjustRightInd w:val="0"/>
              <w:spacing w:after="20"/>
              <w:ind w:left="171" w:hanging="171"/>
              <w:rPr>
                <w:rFonts w:ascii="Arial" w:hAnsi="Arial" w:cs="Arial"/>
                <w:sz w:val="20"/>
                <w:szCs w:val="20"/>
                <w:lang w:val="fr-FR"/>
              </w:rPr>
            </w:pPr>
            <w:r w:rsidRPr="00A16016">
              <w:rPr>
                <w:rFonts w:ascii="Arial" w:hAnsi="Arial" w:cs="Arial"/>
                <w:sz w:val="20"/>
                <w:szCs w:val="20"/>
                <w:lang w:val="fr-FR"/>
              </w:rPr>
              <w:t>Traitement des données et probabilité</w:t>
            </w:r>
          </w:p>
          <w:p w14:paraId="4E69D491" w14:textId="5D88C9AB" w:rsidR="009F1D59" w:rsidRPr="00A16016" w:rsidRDefault="009F1D59" w:rsidP="009F1D59">
            <w:pPr>
              <w:tabs>
                <w:tab w:val="left" w:pos="171"/>
                <w:tab w:val="left" w:pos="1597"/>
              </w:tabs>
              <w:autoSpaceDE w:val="0"/>
              <w:autoSpaceDN w:val="0"/>
              <w:adjustRightInd w:val="0"/>
              <w:spacing w:after="20"/>
              <w:ind w:left="171" w:hanging="171"/>
              <w:rPr>
                <w:rFonts w:ascii="Arial" w:hAnsi="Arial" w:cs="Arial"/>
                <w:sz w:val="20"/>
                <w:szCs w:val="20"/>
                <w:lang w:val="fr-FR"/>
              </w:rPr>
            </w:pPr>
            <w:r w:rsidRPr="00A16016">
              <w:rPr>
                <w:rFonts w:ascii="Arial" w:hAnsi="Arial" w:cs="Arial"/>
                <w:sz w:val="20"/>
                <w:szCs w:val="20"/>
                <w:lang w:val="fr-FR"/>
              </w:rPr>
              <w:t>Collecte</w:t>
            </w:r>
            <w:r w:rsidR="00CE5ADB" w:rsidRPr="00A16016">
              <w:rPr>
                <w:rFonts w:ascii="Arial" w:hAnsi="Arial" w:cs="Arial"/>
                <w:sz w:val="20"/>
                <w:szCs w:val="20"/>
                <w:lang w:val="fr-FR"/>
              </w:rPr>
              <w:t>, représentation et interprétation</w:t>
            </w:r>
          </w:p>
          <w:p w14:paraId="4D0C900C" w14:textId="77EA2A3D" w:rsidR="00BB0B96" w:rsidRPr="00CA2381" w:rsidRDefault="00A16016" w:rsidP="009F1D59">
            <w:pPr>
              <w:tabs>
                <w:tab w:val="left" w:pos="167"/>
                <w:tab w:val="left" w:pos="1597"/>
              </w:tabs>
              <w:autoSpaceDE w:val="0"/>
              <w:autoSpaceDN w:val="0"/>
              <w:adjustRightInd w:val="0"/>
              <w:spacing w:after="20"/>
              <w:ind w:left="171" w:hanging="171"/>
              <w:rPr>
                <w:rFonts w:ascii="Arial" w:hAnsi="Arial" w:cs="Arial"/>
                <w:sz w:val="20"/>
                <w:szCs w:val="20"/>
                <w:lang w:val="fr-FR"/>
              </w:rPr>
            </w:pPr>
            <w:r w:rsidRPr="00A16016">
              <w:rPr>
                <w:rFonts w:ascii="Arial" w:hAnsi="Arial" w:cs="Arial"/>
                <w:sz w:val="20"/>
                <w:szCs w:val="20"/>
                <w:lang w:val="fr-FR"/>
              </w:rPr>
              <w:t xml:space="preserve">– démontrer une aptitude pour </w:t>
            </w:r>
            <w:r w:rsidR="009F1D59" w:rsidRPr="00A16016">
              <w:rPr>
                <w:rFonts w:ascii="Arial" w:hAnsi="Arial" w:cs="Arial"/>
                <w:sz w:val="20"/>
                <w:szCs w:val="20"/>
                <w:lang w:val="fr-FR"/>
              </w:rPr>
              <w:t>organiser des objets en catégories</w:t>
            </w:r>
            <w:r w:rsidRPr="00A16016">
              <w:rPr>
                <w:rFonts w:ascii="Arial" w:hAnsi="Arial" w:cs="Arial"/>
                <w:sz w:val="20"/>
                <w:szCs w:val="20"/>
                <w:lang w:val="fr-FR"/>
              </w:rPr>
              <w:t>,</w:t>
            </w:r>
            <w:r w:rsidR="009F1D59" w:rsidRPr="00A16016">
              <w:rPr>
                <w:rFonts w:ascii="Arial" w:hAnsi="Arial" w:cs="Arial"/>
                <w:sz w:val="20"/>
                <w:szCs w:val="20"/>
                <w:lang w:val="fr-FR"/>
              </w:rPr>
              <w:t xml:space="preserve"> en les triant et les classant selon </w:t>
            </w:r>
            <w:r w:rsidR="009F1D59" w:rsidRPr="00CA2381">
              <w:rPr>
                <w:rFonts w:ascii="Arial" w:hAnsi="Arial" w:cs="Arial"/>
                <w:sz w:val="20"/>
                <w:szCs w:val="20"/>
                <w:lang w:val="fr-FR"/>
              </w:rPr>
              <w:t>deux attribut</w:t>
            </w:r>
            <w:r w:rsidR="00BB0B96" w:rsidRPr="00CA2381">
              <w:rPr>
                <w:rFonts w:ascii="Arial" w:hAnsi="Arial" w:cs="Arial"/>
                <w:sz w:val="20"/>
                <w:szCs w:val="20"/>
                <w:lang w:val="fr-FR"/>
              </w:rPr>
              <w:t xml:space="preserve">s </w:t>
            </w:r>
            <w:r w:rsidR="009F1D59" w:rsidRPr="00CA2381">
              <w:rPr>
                <w:rFonts w:ascii="Arial" w:hAnsi="Arial" w:cs="Arial"/>
                <w:sz w:val="20"/>
                <w:szCs w:val="20"/>
                <w:lang w:val="fr-FR"/>
              </w:rPr>
              <w:t>à la fois (</w:t>
            </w:r>
            <w:r w:rsidRPr="00CA2381">
              <w:rPr>
                <w:rFonts w:ascii="Arial" w:hAnsi="Arial" w:cs="Arial"/>
                <w:sz w:val="20"/>
                <w:szCs w:val="20"/>
                <w:lang w:val="fr-FR"/>
              </w:rPr>
              <w:t>p. </w:t>
            </w:r>
            <w:r w:rsidR="009F1D59" w:rsidRPr="00CA2381">
              <w:rPr>
                <w:rFonts w:ascii="Arial" w:hAnsi="Arial" w:cs="Arial"/>
                <w:sz w:val="20"/>
                <w:szCs w:val="20"/>
                <w:lang w:val="fr-FR"/>
              </w:rPr>
              <w:t>ex.</w:t>
            </w:r>
            <w:r w:rsidRPr="00CA2381">
              <w:rPr>
                <w:rFonts w:ascii="Arial" w:hAnsi="Arial" w:cs="Arial"/>
                <w:sz w:val="20"/>
                <w:szCs w:val="20"/>
                <w:lang w:val="fr-FR"/>
              </w:rPr>
              <w:t>,</w:t>
            </w:r>
            <w:r w:rsidR="00BB0B96" w:rsidRPr="00CA2381">
              <w:rPr>
                <w:rFonts w:ascii="Arial" w:hAnsi="Arial" w:cs="Arial"/>
                <w:sz w:val="20"/>
                <w:szCs w:val="20"/>
                <w:lang w:val="fr-FR"/>
              </w:rPr>
              <w:t xml:space="preserve"> </w:t>
            </w:r>
            <w:r w:rsidR="009F1D59" w:rsidRPr="00CA2381">
              <w:rPr>
                <w:rFonts w:ascii="Arial" w:hAnsi="Arial" w:cs="Arial"/>
                <w:sz w:val="20"/>
                <w:szCs w:val="20"/>
                <w:lang w:val="fr-FR"/>
              </w:rPr>
              <w:t>trier des blocs mosaïques selon la couleur et la forme dans le même tri</w:t>
            </w:r>
            <w:r w:rsidR="00BB0B96" w:rsidRPr="00CA2381">
              <w:rPr>
                <w:rFonts w:ascii="Arial" w:hAnsi="Arial" w:cs="Arial"/>
                <w:sz w:val="20"/>
                <w:szCs w:val="20"/>
                <w:lang w:val="fr-FR"/>
              </w:rPr>
              <w:t>)</w:t>
            </w:r>
          </w:p>
          <w:p w14:paraId="75FF003C" w14:textId="19716FEC" w:rsidR="00BB0B96" w:rsidRPr="002635F0" w:rsidRDefault="00BB0B96" w:rsidP="005F3F40">
            <w:pPr>
              <w:tabs>
                <w:tab w:val="left" w:pos="167"/>
                <w:tab w:val="left" w:pos="1597"/>
              </w:tabs>
              <w:autoSpaceDE w:val="0"/>
              <w:autoSpaceDN w:val="0"/>
              <w:adjustRightInd w:val="0"/>
              <w:spacing w:after="20"/>
              <w:ind w:left="171" w:hanging="171"/>
              <w:rPr>
                <w:rFonts w:ascii="Arial" w:hAnsi="Arial" w:cs="Arial"/>
                <w:sz w:val="20"/>
                <w:szCs w:val="20"/>
                <w:lang w:val="fr-FR"/>
              </w:rPr>
            </w:pPr>
            <w:r w:rsidRPr="00CA2381">
              <w:rPr>
                <w:rFonts w:ascii="Arial" w:hAnsi="Arial" w:cs="Arial"/>
                <w:sz w:val="20"/>
                <w:szCs w:val="20"/>
                <w:lang w:val="fr-FR"/>
              </w:rPr>
              <w:t xml:space="preserve">– </w:t>
            </w:r>
            <w:r w:rsidR="009F1D59" w:rsidRPr="00CA2381">
              <w:rPr>
                <w:rFonts w:ascii="Arial" w:hAnsi="Arial" w:cs="Arial"/>
                <w:sz w:val="20"/>
                <w:szCs w:val="20"/>
                <w:lang w:val="fr-FR"/>
              </w:rPr>
              <w:t>recueillir des données pour répondre à une question à l’aide d’un sondage simple exigeant un nombre limité de réponses (</w:t>
            </w:r>
            <w:r w:rsidR="00CA2381" w:rsidRPr="00CA2381">
              <w:rPr>
                <w:rFonts w:ascii="Arial" w:hAnsi="Arial" w:cs="Arial"/>
                <w:sz w:val="20"/>
                <w:szCs w:val="20"/>
                <w:lang w:val="fr-FR"/>
              </w:rPr>
              <w:t>p. </w:t>
            </w:r>
            <w:r w:rsidR="009F1D59" w:rsidRPr="00CA2381">
              <w:rPr>
                <w:rFonts w:ascii="Arial" w:hAnsi="Arial" w:cs="Arial"/>
                <w:sz w:val="20"/>
                <w:szCs w:val="20"/>
                <w:lang w:val="fr-FR"/>
              </w:rPr>
              <w:t>ex.</w:t>
            </w:r>
            <w:r w:rsidR="00CA2381" w:rsidRPr="00CA2381">
              <w:rPr>
                <w:rFonts w:ascii="Arial" w:hAnsi="Arial" w:cs="Arial"/>
                <w:sz w:val="20"/>
                <w:szCs w:val="20"/>
                <w:lang w:val="fr-FR"/>
              </w:rPr>
              <w:t>,</w:t>
            </w:r>
            <w:r w:rsidR="009F1D59" w:rsidRPr="00CA2381">
              <w:rPr>
                <w:rFonts w:ascii="Arial" w:hAnsi="Arial" w:cs="Arial"/>
                <w:sz w:val="20"/>
                <w:szCs w:val="20"/>
                <w:lang w:val="fr-FR"/>
              </w:rPr>
              <w:t xml:space="preserve"> </w:t>
            </w:r>
            <w:r w:rsidR="00CA2381" w:rsidRPr="00CA2381">
              <w:rPr>
                <w:rFonts w:ascii="Arial" w:hAnsi="Arial" w:cs="Arial"/>
                <w:sz w:val="20"/>
                <w:szCs w:val="20"/>
                <w:lang w:val="fr-FR"/>
              </w:rPr>
              <w:t>« </w:t>
            </w:r>
            <w:r w:rsidR="009F1D59" w:rsidRPr="00CA2381">
              <w:rPr>
                <w:rFonts w:ascii="Arial" w:hAnsi="Arial" w:cs="Arial"/>
                <w:sz w:val="20"/>
                <w:szCs w:val="20"/>
                <w:lang w:val="fr-FR"/>
              </w:rPr>
              <w:t>Quelle est ta saison préférée</w:t>
            </w:r>
            <w:r w:rsidR="003E1E7A" w:rsidRPr="00CA2381">
              <w:rPr>
                <w:rFonts w:ascii="Arial" w:hAnsi="Arial" w:cs="Arial"/>
                <w:sz w:val="20"/>
                <w:szCs w:val="20"/>
                <w:lang w:val="fr-FR"/>
              </w:rPr>
              <w:t> </w:t>
            </w:r>
            <w:r w:rsidR="009F1D59" w:rsidRPr="00CA2381">
              <w:rPr>
                <w:rFonts w:ascii="Arial" w:hAnsi="Arial" w:cs="Arial"/>
                <w:sz w:val="20"/>
                <w:szCs w:val="20"/>
                <w:lang w:val="fr-FR"/>
              </w:rPr>
              <w:t>?</w:t>
            </w:r>
            <w:r w:rsidR="00CA2381" w:rsidRPr="00CA2381">
              <w:rPr>
                <w:rFonts w:ascii="Arial" w:hAnsi="Arial" w:cs="Arial"/>
                <w:sz w:val="20"/>
                <w:szCs w:val="20"/>
                <w:lang w:val="fr-FR"/>
              </w:rPr>
              <w:t> » ou « </w:t>
            </w:r>
            <w:r w:rsidR="009F1D59" w:rsidRPr="00CA2381">
              <w:rPr>
                <w:rFonts w:ascii="Arial" w:hAnsi="Arial" w:cs="Arial"/>
                <w:sz w:val="20"/>
                <w:szCs w:val="20"/>
                <w:lang w:val="fr-FR"/>
              </w:rPr>
              <w:t xml:space="preserve">Combien y a-t-il de lettres dans ton </w:t>
            </w:r>
            <w:r w:rsidR="009F1D59" w:rsidRPr="002635F0">
              <w:rPr>
                <w:rFonts w:ascii="Arial" w:hAnsi="Arial" w:cs="Arial"/>
                <w:sz w:val="20"/>
                <w:szCs w:val="20"/>
                <w:lang w:val="fr-FR"/>
              </w:rPr>
              <w:t>prénom</w:t>
            </w:r>
            <w:r w:rsidR="003E1E7A" w:rsidRPr="002635F0">
              <w:rPr>
                <w:rFonts w:ascii="Arial" w:hAnsi="Arial" w:cs="Arial"/>
                <w:sz w:val="20"/>
                <w:szCs w:val="20"/>
                <w:lang w:val="fr-FR"/>
              </w:rPr>
              <w:t> </w:t>
            </w:r>
            <w:r w:rsidR="005F3F40" w:rsidRPr="002635F0">
              <w:rPr>
                <w:rFonts w:ascii="Arial" w:hAnsi="Arial" w:cs="Arial"/>
                <w:sz w:val="20"/>
                <w:szCs w:val="20"/>
                <w:lang w:val="fr-FR"/>
              </w:rPr>
              <w:t>?</w:t>
            </w:r>
            <w:r w:rsidR="00CA2381" w:rsidRPr="002635F0">
              <w:rPr>
                <w:rFonts w:ascii="Arial" w:hAnsi="Arial" w:cs="Arial"/>
                <w:sz w:val="20"/>
                <w:szCs w:val="20"/>
                <w:lang w:val="fr-FR"/>
              </w:rPr>
              <w:t> »</w:t>
            </w:r>
            <w:r w:rsidRPr="002635F0">
              <w:rPr>
                <w:rFonts w:ascii="Arial" w:hAnsi="Arial" w:cs="Arial"/>
                <w:sz w:val="20"/>
                <w:szCs w:val="20"/>
                <w:lang w:val="fr-FR"/>
              </w:rPr>
              <w:t>)</w:t>
            </w:r>
          </w:p>
          <w:p w14:paraId="52B902DE" w14:textId="35781646" w:rsidR="00BB0B96" w:rsidRPr="005023CF" w:rsidRDefault="005F3F40" w:rsidP="007A2F91">
            <w:pPr>
              <w:tabs>
                <w:tab w:val="left" w:pos="167"/>
                <w:tab w:val="left" w:pos="1597"/>
              </w:tabs>
              <w:autoSpaceDE w:val="0"/>
              <w:autoSpaceDN w:val="0"/>
              <w:adjustRightInd w:val="0"/>
              <w:spacing w:after="20"/>
              <w:ind w:left="171" w:hanging="171"/>
              <w:rPr>
                <w:rFonts w:ascii="Arial" w:hAnsi="Arial" w:cs="Arial"/>
                <w:sz w:val="20"/>
                <w:szCs w:val="20"/>
                <w:lang w:val="fr-FR"/>
              </w:rPr>
            </w:pPr>
            <w:r w:rsidRPr="002635F0">
              <w:rPr>
                <w:rFonts w:ascii="Arial" w:hAnsi="Arial" w:cs="Arial"/>
                <w:sz w:val="20"/>
                <w:szCs w:val="20"/>
                <w:lang w:val="fr-FR"/>
              </w:rPr>
              <w:t xml:space="preserve">– </w:t>
            </w:r>
            <w:r w:rsidRPr="005023CF">
              <w:rPr>
                <w:rFonts w:ascii="Arial" w:hAnsi="Arial" w:cs="Arial"/>
                <w:sz w:val="20"/>
                <w:szCs w:val="20"/>
                <w:lang w:val="fr-FR"/>
              </w:rPr>
              <w:t>recueillir et organiser des données primaires (</w:t>
            </w:r>
            <w:r w:rsidR="00D44B94" w:rsidRPr="005023CF">
              <w:rPr>
                <w:rFonts w:ascii="Arial" w:hAnsi="Arial" w:cs="Arial"/>
                <w:sz w:val="20"/>
                <w:szCs w:val="20"/>
                <w:lang w:val="fr-FR"/>
              </w:rPr>
              <w:t>p. </w:t>
            </w:r>
            <w:r w:rsidRPr="005023CF">
              <w:rPr>
                <w:rFonts w:ascii="Arial" w:hAnsi="Arial" w:cs="Arial"/>
                <w:sz w:val="20"/>
                <w:szCs w:val="20"/>
                <w:lang w:val="fr-FR"/>
              </w:rPr>
              <w:t>ex.</w:t>
            </w:r>
            <w:r w:rsidR="00D44B94" w:rsidRPr="005023CF">
              <w:rPr>
                <w:rFonts w:ascii="Arial" w:hAnsi="Arial" w:cs="Arial"/>
                <w:sz w:val="20"/>
                <w:szCs w:val="20"/>
                <w:lang w:val="fr-FR"/>
              </w:rPr>
              <w:t>, des</w:t>
            </w:r>
            <w:r w:rsidRPr="005023CF">
              <w:rPr>
                <w:rFonts w:ascii="Arial" w:hAnsi="Arial" w:cs="Arial"/>
                <w:sz w:val="20"/>
                <w:szCs w:val="20"/>
                <w:lang w:val="fr-FR"/>
              </w:rPr>
              <w:t xml:space="preserve"> données recueillies par la classe) qui sont catégoriques ou discrè</w:t>
            </w:r>
            <w:r w:rsidR="00BB0B96" w:rsidRPr="005023CF">
              <w:rPr>
                <w:rFonts w:ascii="Arial" w:hAnsi="Arial" w:cs="Arial"/>
                <w:sz w:val="20"/>
                <w:szCs w:val="20"/>
                <w:lang w:val="fr-FR"/>
              </w:rPr>
              <w:t>te</w:t>
            </w:r>
            <w:r w:rsidRPr="005023CF">
              <w:rPr>
                <w:rFonts w:ascii="Arial" w:hAnsi="Arial" w:cs="Arial"/>
                <w:sz w:val="20"/>
                <w:szCs w:val="20"/>
                <w:lang w:val="fr-FR"/>
              </w:rPr>
              <w:t>s</w:t>
            </w:r>
            <w:r w:rsidR="00BB0B96" w:rsidRPr="005023CF">
              <w:rPr>
                <w:rFonts w:ascii="Arial" w:hAnsi="Arial" w:cs="Arial"/>
                <w:sz w:val="20"/>
                <w:szCs w:val="20"/>
                <w:lang w:val="fr-FR"/>
              </w:rPr>
              <w:t xml:space="preserve"> </w:t>
            </w:r>
            <w:r w:rsidR="00D44B94" w:rsidRPr="005023CF">
              <w:rPr>
                <w:rFonts w:ascii="Arial" w:hAnsi="Arial" w:cs="Arial"/>
                <w:sz w:val="20"/>
                <w:szCs w:val="20"/>
                <w:lang w:val="fr-FR"/>
              </w:rPr>
              <w:t>(c.</w:t>
            </w:r>
            <w:r w:rsidR="00D44B94" w:rsidRPr="005023CF">
              <w:rPr>
                <w:rFonts w:ascii="Arial" w:hAnsi="Arial" w:cs="Arial"/>
                <w:sz w:val="20"/>
                <w:szCs w:val="20"/>
                <w:lang w:val="fr-FR"/>
              </w:rPr>
              <w:noBreakHyphen/>
              <w:t>à</w:t>
            </w:r>
            <w:r w:rsidR="00D44B94" w:rsidRPr="005023CF">
              <w:rPr>
                <w:rFonts w:ascii="Arial" w:hAnsi="Arial" w:cs="Arial"/>
                <w:sz w:val="20"/>
                <w:szCs w:val="20"/>
                <w:lang w:val="fr-FR"/>
              </w:rPr>
              <w:noBreakHyphen/>
            </w:r>
            <w:r w:rsidRPr="005023CF">
              <w:rPr>
                <w:rFonts w:ascii="Arial" w:hAnsi="Arial" w:cs="Arial"/>
                <w:sz w:val="20"/>
                <w:szCs w:val="20"/>
                <w:lang w:val="fr-FR"/>
              </w:rPr>
              <w:t>d.</w:t>
            </w:r>
            <w:r w:rsidR="00D44B94" w:rsidRPr="005023CF">
              <w:rPr>
                <w:rFonts w:ascii="Arial" w:hAnsi="Arial" w:cs="Arial"/>
                <w:sz w:val="20"/>
                <w:szCs w:val="20"/>
                <w:lang w:val="fr-FR"/>
              </w:rPr>
              <w:t>,</w:t>
            </w:r>
            <w:r w:rsidRPr="005023CF">
              <w:rPr>
                <w:rFonts w:ascii="Arial" w:hAnsi="Arial" w:cs="Arial"/>
                <w:sz w:val="20"/>
                <w:szCs w:val="20"/>
                <w:lang w:val="fr-FR"/>
              </w:rPr>
              <w:t xml:space="preserve"> qui peuvent être comptées</w:t>
            </w:r>
            <w:r w:rsidR="00BB0B96" w:rsidRPr="005023CF">
              <w:rPr>
                <w:rFonts w:ascii="Arial" w:hAnsi="Arial" w:cs="Arial"/>
                <w:sz w:val="20"/>
                <w:szCs w:val="20"/>
                <w:lang w:val="fr-FR"/>
              </w:rPr>
              <w:t xml:space="preserve">, </w:t>
            </w:r>
            <w:r w:rsidRPr="005023CF">
              <w:rPr>
                <w:rFonts w:ascii="Arial" w:hAnsi="Arial" w:cs="Arial"/>
                <w:sz w:val="20"/>
                <w:szCs w:val="20"/>
                <w:lang w:val="fr-FR"/>
              </w:rPr>
              <w:t>comme le nombre d’élève</w:t>
            </w:r>
            <w:r w:rsidR="00BB0B96" w:rsidRPr="005023CF">
              <w:rPr>
                <w:rFonts w:ascii="Arial" w:hAnsi="Arial" w:cs="Arial"/>
                <w:sz w:val="20"/>
                <w:szCs w:val="20"/>
                <w:lang w:val="fr-FR"/>
              </w:rPr>
              <w:t>s</w:t>
            </w:r>
            <w:r w:rsidRPr="005023CF">
              <w:rPr>
                <w:rFonts w:ascii="Arial" w:hAnsi="Arial" w:cs="Arial"/>
                <w:sz w:val="20"/>
                <w:szCs w:val="20"/>
                <w:lang w:val="fr-FR"/>
              </w:rPr>
              <w:t xml:space="preserve"> absents</w:t>
            </w:r>
            <w:r w:rsidR="00BB0B96" w:rsidRPr="005023CF">
              <w:rPr>
                <w:rFonts w:ascii="Arial" w:hAnsi="Arial" w:cs="Arial"/>
                <w:sz w:val="20"/>
                <w:szCs w:val="20"/>
                <w:lang w:val="fr-FR"/>
              </w:rPr>
              <w:t xml:space="preserve">), </w:t>
            </w:r>
            <w:r w:rsidRPr="005023CF">
              <w:rPr>
                <w:rFonts w:ascii="Arial" w:hAnsi="Arial" w:cs="Arial"/>
                <w:sz w:val="20"/>
                <w:szCs w:val="20"/>
                <w:lang w:val="fr-FR"/>
              </w:rPr>
              <w:t xml:space="preserve">et présenter les données </w:t>
            </w:r>
            <w:r w:rsidR="007B6818" w:rsidRPr="005023CF">
              <w:rPr>
                <w:rFonts w:ascii="Arial" w:hAnsi="Arial" w:cs="Arial"/>
                <w:sz w:val="20"/>
                <w:szCs w:val="20"/>
                <w:lang w:val="fr-FR"/>
              </w:rPr>
              <w:t>à l’aide de la</w:t>
            </w:r>
            <w:r w:rsidRPr="005023CF">
              <w:rPr>
                <w:rFonts w:ascii="Arial" w:hAnsi="Arial" w:cs="Arial"/>
                <w:sz w:val="20"/>
                <w:szCs w:val="20"/>
                <w:lang w:val="fr-FR"/>
              </w:rPr>
              <w:t xml:space="preserve"> correspondance de un à un</w:t>
            </w:r>
            <w:r w:rsidR="007B6818" w:rsidRPr="005023CF">
              <w:rPr>
                <w:rFonts w:ascii="Arial" w:hAnsi="Arial" w:cs="Arial"/>
                <w:sz w:val="20"/>
                <w:szCs w:val="20"/>
                <w:lang w:val="fr-FR"/>
              </w:rPr>
              <w:t xml:space="preserve"> et des graphiques, </w:t>
            </w:r>
            <w:r w:rsidRPr="005023CF">
              <w:rPr>
                <w:rFonts w:ascii="Arial" w:hAnsi="Arial" w:cs="Arial"/>
                <w:sz w:val="20"/>
                <w:szCs w:val="20"/>
                <w:lang w:val="fr-FR"/>
              </w:rPr>
              <w:t>des diagrammes à pictogrammes</w:t>
            </w:r>
            <w:r w:rsidR="006F753D" w:rsidRPr="005023CF">
              <w:rPr>
                <w:rFonts w:ascii="Arial" w:hAnsi="Arial" w:cs="Arial"/>
                <w:sz w:val="20"/>
                <w:szCs w:val="20"/>
                <w:lang w:val="fr-FR"/>
              </w:rPr>
              <w:t>, de</w:t>
            </w:r>
            <w:r w:rsidR="007A2F91" w:rsidRPr="005023CF">
              <w:rPr>
                <w:rFonts w:ascii="Arial" w:hAnsi="Arial" w:cs="Arial"/>
                <w:sz w:val="20"/>
                <w:szCs w:val="20"/>
                <w:lang w:val="fr-FR"/>
              </w:rPr>
              <w:t>s</w:t>
            </w:r>
            <w:r w:rsidR="006F753D" w:rsidRPr="005023CF">
              <w:rPr>
                <w:rFonts w:ascii="Arial" w:hAnsi="Arial" w:cs="Arial"/>
                <w:sz w:val="20"/>
                <w:szCs w:val="20"/>
                <w:lang w:val="fr-FR"/>
              </w:rPr>
              <w:t xml:space="preserve"> </w:t>
            </w:r>
            <w:r w:rsidR="00FD0A3A" w:rsidRPr="005023CF">
              <w:rPr>
                <w:rFonts w:ascii="Arial" w:hAnsi="Arial" w:cs="Arial"/>
                <w:sz w:val="20"/>
                <w:szCs w:val="20"/>
                <w:lang w:val="fr-FR"/>
              </w:rPr>
              <w:t>tracés</w:t>
            </w:r>
            <w:r w:rsidR="006F753D" w:rsidRPr="005023CF">
              <w:rPr>
                <w:rFonts w:ascii="Arial" w:hAnsi="Arial" w:cs="Arial"/>
                <w:sz w:val="20"/>
                <w:szCs w:val="20"/>
                <w:lang w:val="fr-FR"/>
              </w:rPr>
              <w:t xml:space="preserve"> linéaires, des diagrammes à bandes simples et d’autres organisateurs graphiques</w:t>
            </w:r>
            <w:r w:rsidR="00BB0B96" w:rsidRPr="005023CF">
              <w:rPr>
                <w:rFonts w:ascii="Arial" w:hAnsi="Arial" w:cs="Arial"/>
                <w:sz w:val="20"/>
                <w:szCs w:val="20"/>
                <w:lang w:val="fr-FR"/>
              </w:rPr>
              <w:t xml:space="preserve"> (</w:t>
            </w:r>
            <w:r w:rsidR="004A650D" w:rsidRPr="005023CF">
              <w:rPr>
                <w:rFonts w:ascii="Arial" w:hAnsi="Arial" w:cs="Arial"/>
                <w:sz w:val="20"/>
                <w:szCs w:val="20"/>
                <w:lang w:val="fr-FR"/>
              </w:rPr>
              <w:t>p. </w:t>
            </w:r>
            <w:r w:rsidR="00BB0B96" w:rsidRPr="005023CF">
              <w:rPr>
                <w:rFonts w:ascii="Arial" w:hAnsi="Arial" w:cs="Arial"/>
                <w:sz w:val="20"/>
                <w:szCs w:val="20"/>
                <w:lang w:val="fr-FR"/>
              </w:rPr>
              <w:t>e</w:t>
            </w:r>
            <w:r w:rsidR="006F753D" w:rsidRPr="005023CF">
              <w:rPr>
                <w:rFonts w:ascii="Arial" w:hAnsi="Arial" w:cs="Arial"/>
                <w:sz w:val="20"/>
                <w:szCs w:val="20"/>
                <w:lang w:val="fr-FR"/>
              </w:rPr>
              <w:t>x</w:t>
            </w:r>
            <w:r w:rsidR="00BB0B96" w:rsidRPr="005023CF">
              <w:rPr>
                <w:rFonts w:ascii="Arial" w:hAnsi="Arial" w:cs="Arial"/>
                <w:sz w:val="20"/>
                <w:szCs w:val="20"/>
                <w:lang w:val="fr-FR"/>
              </w:rPr>
              <w:t>.</w:t>
            </w:r>
            <w:r w:rsidR="004A650D" w:rsidRPr="005023CF">
              <w:rPr>
                <w:rFonts w:ascii="Arial" w:hAnsi="Arial" w:cs="Arial"/>
                <w:sz w:val="20"/>
                <w:szCs w:val="20"/>
                <w:lang w:val="fr-FR"/>
              </w:rPr>
              <w:t>,</w:t>
            </w:r>
            <w:r w:rsidR="006F753D" w:rsidRPr="005023CF">
              <w:rPr>
                <w:rFonts w:ascii="Arial" w:hAnsi="Arial" w:cs="Arial"/>
                <w:sz w:val="20"/>
                <w:szCs w:val="20"/>
                <w:lang w:val="fr-FR"/>
              </w:rPr>
              <w:t xml:space="preserve"> un tableau </w:t>
            </w:r>
            <w:r w:rsidR="000104A9" w:rsidRPr="005023CF">
              <w:rPr>
                <w:rFonts w:ascii="Arial" w:hAnsi="Arial" w:cs="Arial"/>
                <w:sz w:val="20"/>
                <w:szCs w:val="20"/>
                <w:lang w:val="fr-FR"/>
              </w:rPr>
              <w:t>des fréquences</w:t>
            </w:r>
            <w:r w:rsidR="00BB0B96" w:rsidRPr="005023CF">
              <w:rPr>
                <w:rFonts w:ascii="Arial" w:hAnsi="Arial" w:cs="Arial"/>
                <w:sz w:val="20"/>
                <w:szCs w:val="20"/>
                <w:lang w:val="fr-FR"/>
              </w:rPr>
              <w:t xml:space="preserve">, </w:t>
            </w:r>
            <w:r w:rsidR="006F753D" w:rsidRPr="005023CF">
              <w:rPr>
                <w:rFonts w:ascii="Arial" w:hAnsi="Arial" w:cs="Arial"/>
                <w:sz w:val="20"/>
                <w:szCs w:val="20"/>
                <w:lang w:val="fr-FR"/>
              </w:rPr>
              <w:t xml:space="preserve">des </w:t>
            </w:r>
            <w:r w:rsidR="00BB0B96" w:rsidRPr="005023CF">
              <w:rPr>
                <w:rFonts w:ascii="Arial" w:hAnsi="Arial" w:cs="Arial"/>
                <w:sz w:val="20"/>
                <w:szCs w:val="20"/>
                <w:lang w:val="fr-FR"/>
              </w:rPr>
              <w:t>diagram</w:t>
            </w:r>
            <w:r w:rsidR="006F753D" w:rsidRPr="005023CF">
              <w:rPr>
                <w:rFonts w:ascii="Arial" w:hAnsi="Arial" w:cs="Arial"/>
                <w:sz w:val="20"/>
                <w:szCs w:val="20"/>
                <w:lang w:val="fr-FR"/>
              </w:rPr>
              <w:t>mes) avec des ti</w:t>
            </w:r>
            <w:r w:rsidR="00F45E2D" w:rsidRPr="005023CF">
              <w:rPr>
                <w:rFonts w:ascii="Arial" w:hAnsi="Arial" w:cs="Arial"/>
                <w:sz w:val="20"/>
                <w:szCs w:val="20"/>
                <w:lang w:val="fr-FR"/>
              </w:rPr>
              <w:t xml:space="preserve">tres </w:t>
            </w:r>
            <w:r w:rsidR="005023CF" w:rsidRPr="005023CF">
              <w:rPr>
                <w:rFonts w:ascii="Arial" w:hAnsi="Arial" w:cs="Arial"/>
                <w:sz w:val="20"/>
                <w:szCs w:val="20"/>
                <w:lang w:val="fr-FR"/>
              </w:rPr>
              <w:t xml:space="preserve">et des légendes </w:t>
            </w:r>
            <w:r w:rsidR="00F45E2D" w:rsidRPr="005023CF">
              <w:rPr>
                <w:rFonts w:ascii="Arial" w:hAnsi="Arial" w:cs="Arial"/>
                <w:sz w:val="20"/>
                <w:szCs w:val="20"/>
                <w:lang w:val="fr-FR"/>
              </w:rPr>
              <w:t>appropriés</w:t>
            </w:r>
            <w:r w:rsidR="005023CF" w:rsidRPr="005023CF">
              <w:rPr>
                <w:rFonts w:ascii="Arial" w:hAnsi="Arial" w:cs="Arial"/>
                <w:sz w:val="20"/>
                <w:szCs w:val="20"/>
                <w:lang w:val="fr-FR"/>
              </w:rPr>
              <w:t xml:space="preserve">, et avec les légendes </w:t>
            </w:r>
            <w:r w:rsidR="006F753D" w:rsidRPr="005023CF">
              <w:rPr>
                <w:rFonts w:ascii="Arial" w:hAnsi="Arial" w:cs="Arial"/>
                <w:sz w:val="20"/>
                <w:szCs w:val="20"/>
                <w:lang w:val="fr-FR"/>
              </w:rPr>
              <w:t>placée</w:t>
            </w:r>
            <w:r w:rsidR="007A2F91" w:rsidRPr="005023CF">
              <w:rPr>
                <w:rFonts w:ascii="Arial" w:hAnsi="Arial" w:cs="Arial"/>
                <w:sz w:val="20"/>
                <w:szCs w:val="20"/>
                <w:lang w:val="fr-FR"/>
              </w:rPr>
              <w:t>s dans l’</w:t>
            </w:r>
            <w:r w:rsidR="006F753D" w:rsidRPr="005023CF">
              <w:rPr>
                <w:rFonts w:ascii="Arial" w:hAnsi="Arial" w:cs="Arial"/>
                <w:sz w:val="20"/>
                <w:szCs w:val="20"/>
                <w:lang w:val="fr-FR"/>
              </w:rPr>
              <w:t>ordre approprié sur l’axe horizontal</w:t>
            </w:r>
            <w:r w:rsidR="007A2F91" w:rsidRPr="005023CF">
              <w:rPr>
                <w:rFonts w:ascii="Arial" w:hAnsi="Arial" w:cs="Arial"/>
                <w:sz w:val="20"/>
                <w:szCs w:val="20"/>
                <w:lang w:val="fr-FR"/>
              </w:rPr>
              <w:t xml:space="preserve"> (</w:t>
            </w:r>
            <w:r w:rsidR="005023CF" w:rsidRPr="005023CF">
              <w:rPr>
                <w:rFonts w:ascii="Arial" w:hAnsi="Arial" w:cs="Arial"/>
                <w:sz w:val="20"/>
                <w:szCs w:val="20"/>
                <w:lang w:val="fr-FR"/>
              </w:rPr>
              <w:t>Problème explicatif :</w:t>
            </w:r>
            <w:r w:rsidR="00BB0B96" w:rsidRPr="005023CF">
              <w:rPr>
                <w:rFonts w:ascii="Arial" w:hAnsi="Arial" w:cs="Arial"/>
                <w:sz w:val="20"/>
                <w:szCs w:val="20"/>
                <w:lang w:val="fr-FR"/>
              </w:rPr>
              <w:t xml:space="preserve"> </w:t>
            </w:r>
            <w:r w:rsidR="005023CF" w:rsidRPr="005023CF">
              <w:rPr>
                <w:rFonts w:ascii="Arial" w:hAnsi="Arial" w:cs="Arial"/>
                <w:sz w:val="20"/>
                <w:szCs w:val="20"/>
                <w:lang w:val="fr-FR"/>
              </w:rPr>
              <w:t>n</w:t>
            </w:r>
            <w:r w:rsidR="007A2F91" w:rsidRPr="005023CF">
              <w:rPr>
                <w:rFonts w:ascii="Arial" w:hAnsi="Arial" w:cs="Arial"/>
                <w:sz w:val="20"/>
                <w:szCs w:val="20"/>
                <w:lang w:val="fr-FR"/>
              </w:rPr>
              <w:t>oter le nombre de fois qu’un mot est répété dans un poème</w:t>
            </w:r>
            <w:r w:rsidR="005023CF" w:rsidRPr="005023CF">
              <w:rPr>
                <w:rFonts w:ascii="Arial" w:hAnsi="Arial" w:cs="Arial"/>
                <w:sz w:val="20"/>
                <w:szCs w:val="20"/>
                <w:lang w:val="fr-FR"/>
              </w:rPr>
              <w:t>)</w:t>
            </w:r>
          </w:p>
          <w:p w14:paraId="2A9A8EC8" w14:textId="3F98B39C" w:rsidR="00BB0B96" w:rsidRPr="00E2492E" w:rsidRDefault="00BB0B96" w:rsidP="00D908DE">
            <w:pPr>
              <w:tabs>
                <w:tab w:val="left" w:pos="167"/>
                <w:tab w:val="left" w:pos="1597"/>
              </w:tabs>
              <w:autoSpaceDE w:val="0"/>
              <w:autoSpaceDN w:val="0"/>
              <w:adjustRightInd w:val="0"/>
              <w:spacing w:after="20"/>
              <w:ind w:left="173" w:hanging="173"/>
              <w:rPr>
                <w:rFonts w:ascii="Arial" w:hAnsi="Arial" w:cs="Arial"/>
                <w:sz w:val="20"/>
                <w:szCs w:val="20"/>
                <w:lang w:val="fr-FR"/>
              </w:rPr>
            </w:pPr>
            <w:r w:rsidRPr="00E2492E">
              <w:rPr>
                <w:rFonts w:ascii="Arial" w:hAnsi="Arial" w:cs="Arial"/>
                <w:sz w:val="20"/>
                <w:szCs w:val="20"/>
                <w:lang w:val="fr-FR"/>
              </w:rPr>
              <w:t xml:space="preserve">– </w:t>
            </w:r>
            <w:r w:rsidR="007A2F91" w:rsidRPr="00E2492E">
              <w:rPr>
                <w:rFonts w:ascii="Arial" w:hAnsi="Arial" w:cs="Arial"/>
                <w:sz w:val="20"/>
                <w:szCs w:val="20"/>
                <w:lang w:val="fr-FR"/>
              </w:rPr>
              <w:t xml:space="preserve">lire des données primaires présentées dans des </w:t>
            </w:r>
            <w:r w:rsidR="00E2492E" w:rsidRPr="00E2492E">
              <w:rPr>
                <w:rFonts w:ascii="Arial" w:hAnsi="Arial" w:cs="Arial"/>
                <w:sz w:val="20"/>
                <w:szCs w:val="20"/>
                <w:lang w:val="fr-FR"/>
              </w:rPr>
              <w:t>graphiques</w:t>
            </w:r>
            <w:r w:rsidR="007A2F91" w:rsidRPr="00E2492E">
              <w:rPr>
                <w:rFonts w:ascii="Arial" w:hAnsi="Arial" w:cs="Arial"/>
                <w:sz w:val="20"/>
                <w:szCs w:val="20"/>
                <w:lang w:val="fr-FR"/>
              </w:rPr>
              <w:t xml:space="preserve">, des diagrammes à pictogrammes, des </w:t>
            </w:r>
            <w:r w:rsidR="00E2492E" w:rsidRPr="00E2492E">
              <w:rPr>
                <w:rFonts w:ascii="Arial" w:hAnsi="Arial" w:cs="Arial"/>
                <w:sz w:val="20"/>
                <w:szCs w:val="20"/>
                <w:lang w:val="fr-FR"/>
              </w:rPr>
              <w:t>tracé</w:t>
            </w:r>
            <w:r w:rsidR="007A2F91" w:rsidRPr="00E2492E">
              <w:rPr>
                <w:rFonts w:ascii="Arial" w:hAnsi="Arial" w:cs="Arial"/>
                <w:sz w:val="20"/>
                <w:szCs w:val="20"/>
                <w:lang w:val="fr-FR"/>
              </w:rPr>
              <w:t>s linéaires, des diagrammes à bandes simples et d’autres organisateurs graphiques</w:t>
            </w:r>
            <w:r w:rsidRPr="00E2492E">
              <w:rPr>
                <w:rFonts w:ascii="Arial" w:hAnsi="Arial" w:cs="Arial"/>
                <w:sz w:val="20"/>
                <w:szCs w:val="20"/>
                <w:lang w:val="fr-FR"/>
              </w:rPr>
              <w:t xml:space="preserve"> </w:t>
            </w:r>
            <w:r w:rsidR="007A2F91" w:rsidRPr="00E2492E">
              <w:rPr>
                <w:rFonts w:ascii="Arial" w:hAnsi="Arial" w:cs="Arial"/>
                <w:sz w:val="20"/>
                <w:szCs w:val="20"/>
                <w:lang w:val="fr-FR"/>
              </w:rPr>
              <w:t>(</w:t>
            </w:r>
            <w:r w:rsidR="00E2492E" w:rsidRPr="00E2492E">
              <w:rPr>
                <w:rFonts w:ascii="Arial" w:hAnsi="Arial" w:cs="Arial"/>
                <w:sz w:val="20"/>
                <w:szCs w:val="20"/>
                <w:lang w:val="fr-FR"/>
              </w:rPr>
              <w:t>p. </w:t>
            </w:r>
            <w:r w:rsidR="007A2F91" w:rsidRPr="00E2492E">
              <w:rPr>
                <w:rFonts w:ascii="Arial" w:hAnsi="Arial" w:cs="Arial"/>
                <w:sz w:val="20"/>
                <w:szCs w:val="20"/>
                <w:lang w:val="fr-FR"/>
              </w:rPr>
              <w:t>ex.</w:t>
            </w:r>
            <w:r w:rsidR="00E2492E" w:rsidRPr="00E2492E">
              <w:rPr>
                <w:rFonts w:ascii="Arial" w:hAnsi="Arial" w:cs="Arial"/>
                <w:sz w:val="20"/>
                <w:szCs w:val="20"/>
                <w:lang w:val="fr-FR"/>
              </w:rPr>
              <w:t>,</w:t>
            </w:r>
            <w:r w:rsidR="007A2F91" w:rsidRPr="00E2492E">
              <w:rPr>
                <w:rFonts w:ascii="Arial" w:hAnsi="Arial" w:cs="Arial"/>
                <w:sz w:val="20"/>
                <w:szCs w:val="20"/>
                <w:lang w:val="fr-FR"/>
              </w:rPr>
              <w:t xml:space="preserve"> tableau </w:t>
            </w:r>
            <w:r w:rsidR="00E2492E" w:rsidRPr="00E2492E">
              <w:rPr>
                <w:rFonts w:ascii="Arial" w:hAnsi="Arial" w:cs="Arial"/>
                <w:sz w:val="20"/>
                <w:szCs w:val="20"/>
                <w:lang w:val="fr-FR"/>
              </w:rPr>
              <w:t>des fréquences</w:t>
            </w:r>
            <w:r w:rsidR="007A2F91" w:rsidRPr="00E2492E">
              <w:rPr>
                <w:rFonts w:ascii="Arial" w:hAnsi="Arial" w:cs="Arial"/>
                <w:sz w:val="20"/>
                <w:szCs w:val="20"/>
                <w:lang w:val="fr-FR"/>
              </w:rPr>
              <w:t>, diagrammes)</w:t>
            </w:r>
            <w:r w:rsidR="00E2492E" w:rsidRPr="00E2492E">
              <w:rPr>
                <w:rFonts w:ascii="Arial" w:hAnsi="Arial" w:cs="Arial"/>
                <w:sz w:val="20"/>
                <w:szCs w:val="20"/>
                <w:lang w:val="fr-FR"/>
              </w:rPr>
              <w:t>,</w:t>
            </w:r>
            <w:r w:rsidR="007A2F91" w:rsidRPr="00E2492E">
              <w:rPr>
                <w:rFonts w:ascii="Arial" w:hAnsi="Arial" w:cs="Arial"/>
                <w:sz w:val="20"/>
                <w:szCs w:val="20"/>
                <w:lang w:val="fr-FR"/>
              </w:rPr>
              <w:t xml:space="preserve"> et décrire les données en utilisant le langage mathématique (</w:t>
            </w:r>
            <w:r w:rsidR="00E2492E" w:rsidRPr="00E2492E">
              <w:rPr>
                <w:rFonts w:ascii="Arial" w:hAnsi="Arial" w:cs="Arial"/>
                <w:sz w:val="20"/>
                <w:szCs w:val="20"/>
                <w:lang w:val="fr-FR"/>
              </w:rPr>
              <w:t>p. </w:t>
            </w:r>
            <w:r w:rsidRPr="00E2492E">
              <w:rPr>
                <w:rFonts w:ascii="Arial" w:hAnsi="Arial" w:cs="Arial"/>
                <w:sz w:val="20"/>
                <w:szCs w:val="20"/>
                <w:lang w:val="fr-FR"/>
              </w:rPr>
              <w:t>e</w:t>
            </w:r>
            <w:r w:rsidR="007A2F91" w:rsidRPr="00E2492E">
              <w:rPr>
                <w:rFonts w:ascii="Arial" w:hAnsi="Arial" w:cs="Arial"/>
                <w:sz w:val="20"/>
                <w:szCs w:val="20"/>
                <w:lang w:val="fr-FR"/>
              </w:rPr>
              <w:t>x</w:t>
            </w:r>
            <w:r w:rsidRPr="00E2492E">
              <w:rPr>
                <w:rFonts w:ascii="Arial" w:hAnsi="Arial" w:cs="Arial"/>
                <w:sz w:val="20"/>
                <w:szCs w:val="20"/>
                <w:lang w:val="fr-FR"/>
              </w:rPr>
              <w:t>.</w:t>
            </w:r>
            <w:r w:rsidR="00E2492E" w:rsidRPr="00E2492E">
              <w:rPr>
                <w:rFonts w:ascii="Arial" w:hAnsi="Arial" w:cs="Arial"/>
                <w:sz w:val="20"/>
                <w:szCs w:val="20"/>
                <w:lang w:val="fr-FR"/>
              </w:rPr>
              <w:t>,</w:t>
            </w:r>
            <w:r w:rsidR="007A2F91" w:rsidRPr="00E2492E">
              <w:rPr>
                <w:rFonts w:ascii="Arial" w:hAnsi="Arial" w:cs="Arial"/>
                <w:sz w:val="20"/>
                <w:szCs w:val="20"/>
                <w:lang w:val="fr-FR"/>
              </w:rPr>
              <w:t xml:space="preserve"> « Notre diagramme à bandes </w:t>
            </w:r>
            <w:r w:rsidR="00ED2BC1" w:rsidRPr="00E2492E">
              <w:rPr>
                <w:rFonts w:ascii="Arial" w:hAnsi="Arial" w:cs="Arial"/>
                <w:sz w:val="20"/>
                <w:szCs w:val="20"/>
                <w:lang w:val="fr-FR"/>
              </w:rPr>
              <w:t xml:space="preserve">démontre </w:t>
            </w:r>
            <w:r w:rsidR="007A2F91" w:rsidRPr="00E2492E">
              <w:rPr>
                <w:rFonts w:ascii="Arial" w:hAnsi="Arial" w:cs="Arial"/>
                <w:sz w:val="20"/>
                <w:szCs w:val="20"/>
                <w:lang w:val="fr-FR"/>
              </w:rPr>
              <w:t>qu</w:t>
            </w:r>
            <w:r w:rsidR="002023CB">
              <w:rPr>
                <w:rFonts w:ascii="Arial" w:hAnsi="Arial" w:cs="Arial"/>
                <w:sz w:val="20"/>
                <w:szCs w:val="20"/>
                <w:lang w:val="fr-FR"/>
              </w:rPr>
              <w:t xml:space="preserve">’il y a </w:t>
            </w:r>
            <w:r w:rsidR="007A2F91" w:rsidRPr="00E2492E">
              <w:rPr>
                <w:rFonts w:ascii="Arial" w:hAnsi="Arial" w:cs="Arial"/>
                <w:sz w:val="20"/>
                <w:szCs w:val="20"/>
                <w:lang w:val="fr-FR"/>
              </w:rPr>
              <w:t xml:space="preserve">4 élèves de plus </w:t>
            </w:r>
            <w:r w:rsidR="002023CB">
              <w:rPr>
                <w:rFonts w:ascii="Arial" w:hAnsi="Arial" w:cs="Arial"/>
                <w:sz w:val="20"/>
                <w:szCs w:val="20"/>
                <w:lang w:val="fr-FR"/>
              </w:rPr>
              <w:t xml:space="preserve">qui </w:t>
            </w:r>
            <w:r w:rsidR="007A2F91" w:rsidRPr="00E2492E">
              <w:rPr>
                <w:rFonts w:ascii="Arial" w:hAnsi="Arial" w:cs="Arial"/>
                <w:sz w:val="20"/>
                <w:szCs w:val="20"/>
                <w:lang w:val="fr-FR"/>
              </w:rPr>
              <w:t xml:space="preserve">marchent à l’école </w:t>
            </w:r>
            <w:r w:rsidR="002023CB">
              <w:rPr>
                <w:rFonts w:ascii="Arial" w:hAnsi="Arial" w:cs="Arial"/>
                <w:sz w:val="20"/>
                <w:szCs w:val="20"/>
                <w:lang w:val="fr-FR"/>
              </w:rPr>
              <w:t>que le</w:t>
            </w:r>
            <w:r w:rsidR="00E2492E" w:rsidRPr="00E2492E">
              <w:rPr>
                <w:rFonts w:ascii="Arial" w:hAnsi="Arial" w:cs="Arial"/>
                <w:sz w:val="20"/>
                <w:szCs w:val="20"/>
                <w:lang w:val="fr-FR"/>
              </w:rPr>
              <w:t xml:space="preserve"> nombre d’élèves </w:t>
            </w:r>
            <w:r w:rsidR="007A2F91" w:rsidRPr="00E2492E">
              <w:rPr>
                <w:rFonts w:ascii="Arial" w:hAnsi="Arial" w:cs="Arial"/>
                <w:sz w:val="20"/>
                <w:szCs w:val="20"/>
                <w:lang w:val="fr-FR"/>
              </w:rPr>
              <w:t>qui prennent l’autobus »</w:t>
            </w:r>
            <w:r w:rsidR="009A582D" w:rsidRPr="00E2492E">
              <w:rPr>
                <w:rFonts w:ascii="Arial" w:hAnsi="Arial" w:cs="Arial"/>
                <w:sz w:val="20"/>
                <w:szCs w:val="20"/>
                <w:lang w:val="fr-FR"/>
              </w:rPr>
              <w:t>)</w:t>
            </w:r>
          </w:p>
          <w:p w14:paraId="06645BB0" w14:textId="1EA38971" w:rsidR="00BB0B96" w:rsidRPr="00C85663" w:rsidRDefault="009A582D" w:rsidP="009A582D">
            <w:pPr>
              <w:tabs>
                <w:tab w:val="left" w:pos="167"/>
                <w:tab w:val="left" w:pos="1597"/>
              </w:tabs>
              <w:autoSpaceDE w:val="0"/>
              <w:autoSpaceDN w:val="0"/>
              <w:adjustRightInd w:val="0"/>
              <w:spacing w:after="20"/>
              <w:ind w:left="171" w:hanging="171"/>
              <w:rPr>
                <w:rFonts w:ascii="Arial" w:hAnsi="Arial" w:cs="Arial"/>
                <w:sz w:val="20"/>
                <w:szCs w:val="20"/>
                <w:lang w:val="fr-FR"/>
              </w:rPr>
            </w:pPr>
            <w:r w:rsidRPr="00EA2FC1">
              <w:rPr>
                <w:rFonts w:ascii="Arial" w:hAnsi="Arial" w:cs="Arial"/>
                <w:sz w:val="20"/>
                <w:szCs w:val="20"/>
                <w:lang w:val="fr-FR"/>
              </w:rPr>
              <w:t xml:space="preserve">– poser et répondre à des questions au sujet de données recueillies par la classe et présentées dans des </w:t>
            </w:r>
            <w:r w:rsidR="00EA2FC1" w:rsidRPr="00A515B9">
              <w:rPr>
                <w:rFonts w:ascii="Arial" w:hAnsi="Arial" w:cs="Arial"/>
                <w:sz w:val="20"/>
                <w:szCs w:val="20"/>
                <w:lang w:val="fr-FR"/>
              </w:rPr>
              <w:t>graphiques</w:t>
            </w:r>
            <w:r w:rsidR="00BB0B96" w:rsidRPr="00A515B9">
              <w:rPr>
                <w:rFonts w:ascii="Arial" w:hAnsi="Arial" w:cs="Arial"/>
                <w:sz w:val="20"/>
                <w:szCs w:val="20"/>
                <w:lang w:val="fr-FR"/>
              </w:rPr>
              <w:t xml:space="preserve">, </w:t>
            </w:r>
            <w:r w:rsidRPr="00A515B9">
              <w:rPr>
                <w:rFonts w:ascii="Arial" w:hAnsi="Arial" w:cs="Arial"/>
                <w:sz w:val="20"/>
                <w:szCs w:val="20"/>
                <w:lang w:val="fr-FR"/>
              </w:rPr>
              <w:t xml:space="preserve">des diagrammes à pictogrammes, des </w:t>
            </w:r>
            <w:r w:rsidR="00EA2FC1" w:rsidRPr="00A515B9">
              <w:rPr>
                <w:rFonts w:ascii="Arial" w:hAnsi="Arial" w:cs="Arial"/>
                <w:sz w:val="20"/>
                <w:szCs w:val="20"/>
                <w:lang w:val="fr-FR"/>
              </w:rPr>
              <w:t>tracés</w:t>
            </w:r>
            <w:r w:rsidRPr="00A515B9">
              <w:rPr>
                <w:rFonts w:ascii="Arial" w:hAnsi="Arial" w:cs="Arial"/>
                <w:sz w:val="20"/>
                <w:szCs w:val="20"/>
                <w:lang w:val="fr-FR"/>
              </w:rPr>
              <w:t xml:space="preserve"> linéaires, des diagrammes à bandes </w:t>
            </w:r>
            <w:r w:rsidRPr="00C85663">
              <w:rPr>
                <w:rFonts w:ascii="Arial" w:hAnsi="Arial" w:cs="Arial"/>
                <w:sz w:val="20"/>
                <w:szCs w:val="20"/>
                <w:lang w:val="fr-FR"/>
              </w:rPr>
              <w:t>simples et</w:t>
            </w:r>
            <w:r w:rsidR="00BB0B96" w:rsidRPr="00C85663">
              <w:rPr>
                <w:rFonts w:ascii="Arial" w:hAnsi="Arial" w:cs="Arial"/>
                <w:sz w:val="20"/>
                <w:szCs w:val="20"/>
                <w:lang w:val="fr-FR"/>
              </w:rPr>
              <w:t xml:space="preserve"> </w:t>
            </w:r>
            <w:r w:rsidRPr="00C85663">
              <w:rPr>
                <w:rFonts w:ascii="Arial" w:hAnsi="Arial" w:cs="Arial"/>
                <w:sz w:val="20"/>
                <w:szCs w:val="20"/>
                <w:lang w:val="fr-FR"/>
              </w:rPr>
              <w:t xml:space="preserve">des tableaux </w:t>
            </w:r>
            <w:r w:rsidR="00EA2FC1" w:rsidRPr="00C85663">
              <w:rPr>
                <w:rFonts w:ascii="Arial" w:hAnsi="Arial" w:cs="Arial"/>
                <w:sz w:val="20"/>
                <w:szCs w:val="20"/>
                <w:lang w:val="fr-FR"/>
              </w:rPr>
              <w:t>des fréquences</w:t>
            </w:r>
            <w:r w:rsidRPr="00C85663">
              <w:rPr>
                <w:rFonts w:ascii="Arial" w:hAnsi="Arial" w:cs="Arial"/>
                <w:sz w:val="20"/>
                <w:szCs w:val="20"/>
                <w:lang w:val="fr-FR"/>
              </w:rPr>
              <w:t xml:space="preserve"> (</w:t>
            </w:r>
            <w:r w:rsidR="00EA2FC1" w:rsidRPr="00C85663">
              <w:rPr>
                <w:rFonts w:ascii="Arial" w:hAnsi="Arial" w:cs="Arial"/>
                <w:sz w:val="20"/>
                <w:szCs w:val="20"/>
                <w:lang w:val="fr-FR"/>
              </w:rPr>
              <w:t>p. </w:t>
            </w:r>
            <w:r w:rsidRPr="00C85663">
              <w:rPr>
                <w:rFonts w:ascii="Arial" w:hAnsi="Arial" w:cs="Arial"/>
                <w:sz w:val="20"/>
                <w:szCs w:val="20"/>
                <w:lang w:val="fr-FR"/>
              </w:rPr>
              <w:t>ex.</w:t>
            </w:r>
            <w:r w:rsidR="00EA2FC1" w:rsidRPr="00C85663">
              <w:rPr>
                <w:rFonts w:ascii="Arial" w:hAnsi="Arial" w:cs="Arial"/>
                <w:sz w:val="20"/>
                <w:szCs w:val="20"/>
                <w:lang w:val="fr-FR"/>
              </w:rPr>
              <w:t>, « </w:t>
            </w:r>
            <w:r w:rsidRPr="00C85663">
              <w:rPr>
                <w:rFonts w:ascii="Arial" w:hAnsi="Arial" w:cs="Arial"/>
                <w:sz w:val="20"/>
                <w:szCs w:val="20"/>
                <w:lang w:val="fr-FR"/>
              </w:rPr>
              <w:t xml:space="preserve">Quelle saison </w:t>
            </w:r>
            <w:r w:rsidR="00EA2FC1" w:rsidRPr="00C85663">
              <w:rPr>
                <w:rFonts w:ascii="Arial" w:hAnsi="Arial" w:cs="Arial"/>
                <w:sz w:val="20"/>
                <w:szCs w:val="20"/>
                <w:lang w:val="fr-FR"/>
              </w:rPr>
              <w:t xml:space="preserve">est la moins </w:t>
            </w:r>
            <w:r w:rsidR="00A515B9" w:rsidRPr="00C85663">
              <w:rPr>
                <w:rFonts w:ascii="Arial" w:hAnsi="Arial" w:cs="Arial"/>
                <w:sz w:val="20"/>
                <w:szCs w:val="20"/>
                <w:lang w:val="fr-FR"/>
              </w:rPr>
              <w:t>aimé</w:t>
            </w:r>
            <w:r w:rsidR="000329B5">
              <w:rPr>
                <w:rFonts w:ascii="Arial" w:hAnsi="Arial" w:cs="Arial"/>
                <w:sz w:val="20"/>
                <w:szCs w:val="20"/>
                <w:lang w:val="fr-FR"/>
              </w:rPr>
              <w:t>e</w:t>
            </w:r>
            <w:r w:rsidR="00A515B9" w:rsidRPr="00C85663">
              <w:rPr>
                <w:rFonts w:ascii="Arial" w:hAnsi="Arial" w:cs="Arial"/>
                <w:sz w:val="20"/>
                <w:szCs w:val="20"/>
                <w:lang w:val="fr-FR"/>
              </w:rPr>
              <w:t xml:space="preserve"> dans la classe </w:t>
            </w:r>
            <w:r w:rsidR="00BB0B96" w:rsidRPr="00C85663">
              <w:rPr>
                <w:rFonts w:ascii="Arial" w:hAnsi="Arial" w:cs="Arial"/>
                <w:sz w:val="20"/>
                <w:szCs w:val="20"/>
                <w:lang w:val="fr-FR"/>
              </w:rPr>
              <w:t>?</w:t>
            </w:r>
            <w:r w:rsidR="00ED48A5">
              <w:rPr>
                <w:rFonts w:ascii="Arial" w:hAnsi="Arial" w:cs="Arial"/>
                <w:sz w:val="20"/>
                <w:szCs w:val="20"/>
                <w:lang w:val="fr-FR"/>
              </w:rPr>
              <w:t> </w:t>
            </w:r>
            <w:r w:rsidR="00857CF0">
              <w:rPr>
                <w:rFonts w:ascii="Arial" w:hAnsi="Arial" w:cs="Arial"/>
                <w:sz w:val="20"/>
                <w:szCs w:val="20"/>
                <w:lang w:val="fr-FR"/>
              </w:rPr>
              <w:t>»</w:t>
            </w:r>
            <w:r w:rsidR="00BB0B96" w:rsidRPr="00C85663">
              <w:rPr>
                <w:rFonts w:ascii="Arial" w:hAnsi="Arial" w:cs="Arial"/>
                <w:sz w:val="20"/>
                <w:szCs w:val="20"/>
                <w:lang w:val="fr-FR"/>
              </w:rPr>
              <w:t>)</w:t>
            </w:r>
          </w:p>
          <w:p w14:paraId="531E17EC" w14:textId="1FB75AA4" w:rsidR="00BB0B96" w:rsidRPr="00C85663" w:rsidRDefault="009A582D" w:rsidP="009A582D">
            <w:pPr>
              <w:tabs>
                <w:tab w:val="left" w:pos="167"/>
                <w:tab w:val="left" w:pos="1597"/>
              </w:tabs>
              <w:autoSpaceDE w:val="0"/>
              <w:autoSpaceDN w:val="0"/>
              <w:adjustRightInd w:val="0"/>
              <w:spacing w:after="20"/>
              <w:ind w:left="171" w:hanging="171"/>
              <w:rPr>
                <w:rFonts w:ascii="Arial" w:hAnsi="Arial" w:cs="Arial"/>
                <w:sz w:val="20"/>
                <w:szCs w:val="20"/>
                <w:lang w:val="fr-FR"/>
              </w:rPr>
            </w:pPr>
            <w:r w:rsidRPr="00C85663">
              <w:rPr>
                <w:rFonts w:ascii="Arial" w:hAnsi="Arial" w:cs="Arial"/>
                <w:sz w:val="20"/>
                <w:szCs w:val="20"/>
                <w:lang w:val="fr-FR"/>
              </w:rPr>
              <w:t xml:space="preserve">– distinguer entre les nombres qui représentent </w:t>
            </w:r>
            <w:r w:rsidR="00C53459" w:rsidRPr="00C85663">
              <w:rPr>
                <w:rFonts w:ascii="Arial" w:hAnsi="Arial" w:cs="Arial"/>
                <w:sz w:val="20"/>
                <w:szCs w:val="20"/>
                <w:lang w:val="fr-FR"/>
              </w:rPr>
              <w:t>d</w:t>
            </w:r>
            <w:r w:rsidRPr="00C85663">
              <w:rPr>
                <w:rFonts w:ascii="Arial" w:hAnsi="Arial" w:cs="Arial"/>
                <w:sz w:val="20"/>
                <w:szCs w:val="20"/>
                <w:lang w:val="fr-FR"/>
              </w:rPr>
              <w:t>es valeurs des données (</w:t>
            </w:r>
            <w:r w:rsidR="00C53459" w:rsidRPr="00C85663">
              <w:rPr>
                <w:rFonts w:ascii="Arial" w:hAnsi="Arial" w:cs="Arial"/>
                <w:sz w:val="20"/>
                <w:szCs w:val="20"/>
                <w:lang w:val="fr-FR"/>
              </w:rPr>
              <w:t>p. </w:t>
            </w:r>
            <w:r w:rsidRPr="00C85663">
              <w:rPr>
                <w:rFonts w:ascii="Arial" w:hAnsi="Arial" w:cs="Arial"/>
                <w:sz w:val="20"/>
                <w:szCs w:val="20"/>
                <w:lang w:val="fr-FR"/>
              </w:rPr>
              <w:t>ex.</w:t>
            </w:r>
            <w:r w:rsidR="00C53459" w:rsidRPr="00C85663">
              <w:rPr>
                <w:rFonts w:ascii="Arial" w:hAnsi="Arial" w:cs="Arial"/>
                <w:sz w:val="20"/>
                <w:szCs w:val="20"/>
                <w:lang w:val="fr-FR"/>
              </w:rPr>
              <w:t>, « </w:t>
            </w:r>
            <w:r w:rsidR="00ED2BC1" w:rsidRPr="00C85663">
              <w:rPr>
                <w:rFonts w:ascii="Arial" w:hAnsi="Arial" w:cs="Arial"/>
                <w:sz w:val="20"/>
                <w:szCs w:val="20"/>
                <w:lang w:val="fr-FR"/>
              </w:rPr>
              <w:t xml:space="preserve">Il </w:t>
            </w:r>
            <w:r w:rsidR="00C53459" w:rsidRPr="00C85663">
              <w:rPr>
                <w:rFonts w:ascii="Arial" w:hAnsi="Arial" w:cs="Arial"/>
                <w:sz w:val="20"/>
                <w:szCs w:val="20"/>
                <w:lang w:val="fr-FR"/>
              </w:rPr>
              <w:t>y a 4 personnes dans ma famille</w:t>
            </w:r>
            <w:r w:rsidRPr="00C85663">
              <w:rPr>
                <w:rFonts w:ascii="Arial" w:hAnsi="Arial" w:cs="Arial"/>
                <w:sz w:val="20"/>
                <w:szCs w:val="20"/>
                <w:lang w:val="fr-FR"/>
              </w:rPr>
              <w:t> »</w:t>
            </w:r>
            <w:r w:rsidR="00BB0B96" w:rsidRPr="00C85663">
              <w:rPr>
                <w:rFonts w:ascii="Arial" w:hAnsi="Arial" w:cs="Arial"/>
                <w:sz w:val="20"/>
                <w:szCs w:val="20"/>
                <w:lang w:val="fr-FR"/>
              </w:rPr>
              <w:t>)</w:t>
            </w:r>
            <w:r w:rsidRPr="00C85663">
              <w:rPr>
                <w:rFonts w:ascii="Arial" w:hAnsi="Arial" w:cs="Arial"/>
                <w:sz w:val="20"/>
                <w:szCs w:val="20"/>
                <w:lang w:val="fr-FR"/>
              </w:rPr>
              <w:t xml:space="preserve"> et les nombres qui représentent la fréquence d’un événement (</w:t>
            </w:r>
            <w:r w:rsidR="00C53459" w:rsidRPr="00C85663">
              <w:rPr>
                <w:rFonts w:ascii="Arial" w:hAnsi="Arial" w:cs="Arial"/>
                <w:sz w:val="20"/>
                <w:szCs w:val="20"/>
                <w:lang w:val="fr-FR"/>
              </w:rPr>
              <w:t>p. </w:t>
            </w:r>
            <w:r w:rsidRPr="00C85663">
              <w:rPr>
                <w:rFonts w:ascii="Arial" w:hAnsi="Arial" w:cs="Arial"/>
                <w:sz w:val="20"/>
                <w:szCs w:val="20"/>
                <w:lang w:val="fr-FR"/>
              </w:rPr>
              <w:t>ex.</w:t>
            </w:r>
            <w:r w:rsidR="00C53459" w:rsidRPr="00C85663">
              <w:rPr>
                <w:rFonts w:ascii="Arial" w:hAnsi="Arial" w:cs="Arial"/>
                <w:sz w:val="20"/>
                <w:szCs w:val="20"/>
                <w:lang w:val="fr-FR"/>
              </w:rPr>
              <w:t>,</w:t>
            </w:r>
            <w:r w:rsidR="00BB0B96" w:rsidRPr="00C85663">
              <w:rPr>
                <w:rFonts w:ascii="Arial" w:hAnsi="Arial" w:cs="Arial"/>
                <w:sz w:val="20"/>
                <w:szCs w:val="20"/>
                <w:lang w:val="fr-FR"/>
              </w:rPr>
              <w:t xml:space="preserve"> </w:t>
            </w:r>
            <w:r w:rsidRPr="00C85663">
              <w:rPr>
                <w:rFonts w:ascii="Arial" w:hAnsi="Arial" w:cs="Arial"/>
                <w:sz w:val="20"/>
                <w:szCs w:val="20"/>
                <w:lang w:val="fr-FR"/>
              </w:rPr>
              <w:t xml:space="preserve">«  Il y a 10 </w:t>
            </w:r>
            <w:r w:rsidR="00C53459" w:rsidRPr="00C85663">
              <w:rPr>
                <w:rFonts w:ascii="Arial" w:hAnsi="Arial" w:cs="Arial"/>
                <w:sz w:val="20"/>
                <w:szCs w:val="20"/>
                <w:lang w:val="fr-FR"/>
              </w:rPr>
              <w:t>élèves</w:t>
            </w:r>
            <w:r w:rsidRPr="00C85663">
              <w:rPr>
                <w:rFonts w:ascii="Arial" w:hAnsi="Arial" w:cs="Arial"/>
                <w:sz w:val="20"/>
                <w:szCs w:val="20"/>
                <w:lang w:val="fr-FR"/>
              </w:rPr>
              <w:t xml:space="preserve"> de ma classe qui ont 4 personnes</w:t>
            </w:r>
            <w:r w:rsidR="00C53459" w:rsidRPr="00C85663">
              <w:rPr>
                <w:rFonts w:ascii="Arial" w:hAnsi="Arial" w:cs="Arial"/>
                <w:sz w:val="20"/>
                <w:szCs w:val="20"/>
                <w:lang w:val="fr-FR"/>
              </w:rPr>
              <w:t xml:space="preserve"> dans leur famille</w:t>
            </w:r>
            <w:r w:rsidRPr="00C85663">
              <w:rPr>
                <w:rFonts w:ascii="Arial" w:hAnsi="Arial" w:cs="Arial"/>
                <w:sz w:val="20"/>
                <w:szCs w:val="20"/>
                <w:lang w:val="fr-FR"/>
              </w:rPr>
              <w:t> »</w:t>
            </w:r>
            <w:r w:rsidR="00BB0B96" w:rsidRPr="00C85663">
              <w:rPr>
                <w:rFonts w:ascii="Arial" w:hAnsi="Arial" w:cs="Arial"/>
                <w:sz w:val="20"/>
                <w:szCs w:val="20"/>
                <w:lang w:val="fr-FR"/>
              </w:rPr>
              <w:t>)</w:t>
            </w:r>
          </w:p>
          <w:p w14:paraId="4879EB68" w14:textId="02DC87E6" w:rsidR="00BB0B96" w:rsidRPr="00D30905" w:rsidRDefault="00ED2BC1" w:rsidP="00E644AB">
            <w:pPr>
              <w:tabs>
                <w:tab w:val="left" w:pos="167"/>
                <w:tab w:val="left" w:pos="1597"/>
              </w:tabs>
              <w:autoSpaceDE w:val="0"/>
              <w:autoSpaceDN w:val="0"/>
              <w:adjustRightInd w:val="0"/>
              <w:spacing w:after="20"/>
              <w:ind w:left="171" w:hanging="171"/>
              <w:rPr>
                <w:rFonts w:ascii="Arial" w:hAnsi="Arial" w:cs="Arial"/>
                <w:sz w:val="20"/>
                <w:szCs w:val="20"/>
                <w:lang w:val="fr-FR"/>
              </w:rPr>
            </w:pPr>
            <w:r w:rsidRPr="00C34EBC">
              <w:rPr>
                <w:rFonts w:ascii="Arial" w:hAnsi="Arial" w:cs="Arial"/>
                <w:sz w:val="20"/>
                <w:szCs w:val="20"/>
                <w:lang w:val="fr-FR"/>
              </w:rPr>
              <w:t xml:space="preserve">– démontrer une compréhension des données présentées dans un </w:t>
            </w:r>
            <w:r w:rsidR="00C34EBC" w:rsidRPr="00C34EBC">
              <w:rPr>
                <w:rFonts w:ascii="Arial" w:hAnsi="Arial" w:cs="Arial"/>
                <w:sz w:val="20"/>
                <w:szCs w:val="20"/>
                <w:lang w:val="fr-FR"/>
              </w:rPr>
              <w:t>graphiqu</w:t>
            </w:r>
            <w:r w:rsidRPr="00C34EBC">
              <w:rPr>
                <w:rFonts w:ascii="Arial" w:hAnsi="Arial" w:cs="Arial"/>
                <w:sz w:val="20"/>
                <w:szCs w:val="20"/>
                <w:lang w:val="fr-FR"/>
              </w:rPr>
              <w:t>e</w:t>
            </w:r>
            <w:r w:rsidR="00BB0B96" w:rsidRPr="00C34EBC">
              <w:rPr>
                <w:rFonts w:ascii="Arial" w:hAnsi="Arial" w:cs="Arial"/>
                <w:sz w:val="20"/>
                <w:szCs w:val="20"/>
                <w:lang w:val="fr-FR"/>
              </w:rPr>
              <w:t xml:space="preserve"> (</w:t>
            </w:r>
            <w:r w:rsidR="00C34EBC" w:rsidRPr="00C34EBC">
              <w:rPr>
                <w:rFonts w:ascii="Arial" w:hAnsi="Arial" w:cs="Arial"/>
                <w:sz w:val="20"/>
                <w:szCs w:val="20"/>
                <w:lang w:val="fr-FR"/>
              </w:rPr>
              <w:t>p. </w:t>
            </w:r>
            <w:r w:rsidR="00BB0B96" w:rsidRPr="00C34EBC">
              <w:rPr>
                <w:rFonts w:ascii="Arial" w:hAnsi="Arial" w:cs="Arial"/>
                <w:sz w:val="20"/>
                <w:szCs w:val="20"/>
                <w:lang w:val="fr-FR"/>
              </w:rPr>
              <w:t>e</w:t>
            </w:r>
            <w:r w:rsidRPr="00C34EBC">
              <w:rPr>
                <w:rFonts w:ascii="Arial" w:hAnsi="Arial" w:cs="Arial"/>
                <w:sz w:val="20"/>
                <w:szCs w:val="20"/>
                <w:lang w:val="fr-FR"/>
              </w:rPr>
              <w:t>x.</w:t>
            </w:r>
            <w:r w:rsidR="00C34EBC" w:rsidRPr="00C34EBC">
              <w:rPr>
                <w:rFonts w:ascii="Arial" w:hAnsi="Arial" w:cs="Arial"/>
                <w:sz w:val="20"/>
                <w:szCs w:val="20"/>
                <w:lang w:val="fr-FR"/>
              </w:rPr>
              <w:t>,</w:t>
            </w:r>
            <w:r w:rsidRPr="00C34EBC">
              <w:rPr>
                <w:rFonts w:ascii="Arial" w:hAnsi="Arial" w:cs="Arial"/>
                <w:sz w:val="20"/>
                <w:szCs w:val="20"/>
                <w:lang w:val="fr-FR"/>
              </w:rPr>
              <w:t xml:space="preserve"> en racontant une histoire, en faisant un dessin), en comparant différentes parties de données et en faisant des commentaires </w:t>
            </w:r>
            <w:r w:rsidR="00C34EBC" w:rsidRPr="00C34EBC">
              <w:rPr>
                <w:rFonts w:ascii="Arial" w:hAnsi="Arial" w:cs="Arial"/>
                <w:sz w:val="20"/>
                <w:szCs w:val="20"/>
                <w:lang w:val="fr-FR"/>
              </w:rPr>
              <w:t>à propos de</w:t>
            </w:r>
            <w:r w:rsidRPr="00C34EBC">
              <w:rPr>
                <w:rFonts w:ascii="Arial" w:hAnsi="Arial" w:cs="Arial"/>
                <w:sz w:val="20"/>
                <w:szCs w:val="20"/>
                <w:lang w:val="fr-FR"/>
              </w:rPr>
              <w:t xml:space="preserve">s données </w:t>
            </w:r>
            <w:r w:rsidR="00C34EBC" w:rsidRPr="00C34EBC">
              <w:rPr>
                <w:rFonts w:ascii="Arial" w:hAnsi="Arial" w:cs="Arial"/>
                <w:sz w:val="20"/>
                <w:szCs w:val="20"/>
                <w:lang w:val="fr-FR"/>
              </w:rPr>
              <w:t>dans leur ensemble</w:t>
            </w:r>
            <w:r w:rsidR="00BB0B96" w:rsidRPr="00C34EBC">
              <w:rPr>
                <w:rFonts w:ascii="Arial" w:hAnsi="Arial" w:cs="Arial"/>
                <w:sz w:val="20"/>
                <w:szCs w:val="20"/>
                <w:lang w:val="fr-FR"/>
              </w:rPr>
              <w:t xml:space="preserve"> (</w:t>
            </w:r>
            <w:r w:rsidR="00C34EBC" w:rsidRPr="00C34EBC">
              <w:rPr>
                <w:rFonts w:ascii="Arial" w:hAnsi="Arial" w:cs="Arial"/>
                <w:sz w:val="20"/>
                <w:szCs w:val="20"/>
                <w:lang w:val="fr-FR"/>
              </w:rPr>
              <w:t>p. </w:t>
            </w:r>
            <w:r w:rsidR="00BB0B96" w:rsidRPr="00C34EBC">
              <w:rPr>
                <w:rFonts w:ascii="Arial" w:hAnsi="Arial" w:cs="Arial"/>
                <w:sz w:val="20"/>
                <w:szCs w:val="20"/>
                <w:lang w:val="fr-FR"/>
              </w:rPr>
              <w:t>e</w:t>
            </w:r>
            <w:r w:rsidRPr="00C34EBC">
              <w:rPr>
                <w:rFonts w:ascii="Arial" w:hAnsi="Arial" w:cs="Arial"/>
                <w:sz w:val="20"/>
                <w:szCs w:val="20"/>
                <w:lang w:val="fr-FR"/>
              </w:rPr>
              <w:t>x</w:t>
            </w:r>
            <w:r w:rsidR="00BB0B96" w:rsidRPr="00C34EBC">
              <w:rPr>
                <w:rFonts w:ascii="Arial" w:hAnsi="Arial" w:cs="Arial"/>
                <w:sz w:val="20"/>
                <w:szCs w:val="20"/>
                <w:lang w:val="fr-FR"/>
              </w:rPr>
              <w:t>.</w:t>
            </w:r>
            <w:r w:rsidR="00C34EBC" w:rsidRPr="00C34EBC">
              <w:rPr>
                <w:rFonts w:ascii="Arial" w:hAnsi="Arial" w:cs="Arial"/>
                <w:sz w:val="20"/>
                <w:szCs w:val="20"/>
                <w:lang w:val="fr-FR"/>
              </w:rPr>
              <w:t>,</w:t>
            </w:r>
            <w:r w:rsidR="00BB0B96" w:rsidRPr="00C34EBC">
              <w:rPr>
                <w:rFonts w:ascii="Arial" w:hAnsi="Arial" w:cs="Arial"/>
                <w:sz w:val="20"/>
                <w:szCs w:val="20"/>
                <w:lang w:val="fr-FR"/>
              </w:rPr>
              <w:t xml:space="preserve"> </w:t>
            </w:r>
            <w:r w:rsidRPr="00C34EBC">
              <w:rPr>
                <w:rFonts w:ascii="Arial" w:hAnsi="Arial" w:cs="Arial"/>
                <w:sz w:val="20"/>
                <w:szCs w:val="20"/>
                <w:lang w:val="fr-FR"/>
              </w:rPr>
              <w:t xml:space="preserve">« J’ai regardé le </w:t>
            </w:r>
            <w:r w:rsidR="00C34EBC" w:rsidRPr="00C34EBC">
              <w:rPr>
                <w:rFonts w:ascii="Arial" w:hAnsi="Arial" w:cs="Arial"/>
                <w:sz w:val="20"/>
                <w:szCs w:val="20"/>
                <w:lang w:val="fr-FR"/>
              </w:rPr>
              <w:t>graphiqu</w:t>
            </w:r>
            <w:r w:rsidRPr="00C34EBC">
              <w:rPr>
                <w:rFonts w:ascii="Arial" w:hAnsi="Arial" w:cs="Arial"/>
                <w:sz w:val="20"/>
                <w:szCs w:val="20"/>
                <w:lang w:val="fr-FR"/>
              </w:rPr>
              <w:t xml:space="preserve">e qui démontre </w:t>
            </w:r>
            <w:r w:rsidR="00C34EBC" w:rsidRPr="00C34EBC">
              <w:rPr>
                <w:rFonts w:ascii="Arial" w:hAnsi="Arial" w:cs="Arial"/>
                <w:sz w:val="20"/>
                <w:szCs w:val="20"/>
                <w:lang w:val="fr-FR"/>
              </w:rPr>
              <w:t>combien d’</w:t>
            </w:r>
            <w:r w:rsidRPr="00C34EBC">
              <w:rPr>
                <w:rFonts w:ascii="Arial" w:hAnsi="Arial" w:cs="Arial"/>
                <w:sz w:val="20"/>
                <w:szCs w:val="20"/>
                <w:lang w:val="fr-FR"/>
              </w:rPr>
              <w:t xml:space="preserve">élèves </w:t>
            </w:r>
            <w:r w:rsidR="00C34EBC" w:rsidRPr="00C34EBC">
              <w:rPr>
                <w:rFonts w:ascii="Arial" w:hAnsi="Arial" w:cs="Arial"/>
                <w:sz w:val="20"/>
                <w:szCs w:val="20"/>
                <w:lang w:val="fr-FR"/>
              </w:rPr>
              <w:t xml:space="preserve">étaient </w:t>
            </w:r>
            <w:r w:rsidRPr="00C34EBC">
              <w:rPr>
                <w:rFonts w:ascii="Arial" w:hAnsi="Arial" w:cs="Arial"/>
                <w:sz w:val="20"/>
                <w:szCs w:val="20"/>
                <w:lang w:val="fr-FR"/>
              </w:rPr>
              <w:t xml:space="preserve">absents </w:t>
            </w:r>
            <w:r w:rsidR="00C34EBC" w:rsidRPr="00C34EBC">
              <w:rPr>
                <w:rFonts w:ascii="Arial" w:hAnsi="Arial" w:cs="Arial"/>
                <w:sz w:val="20"/>
                <w:szCs w:val="20"/>
                <w:lang w:val="fr-FR"/>
              </w:rPr>
              <w:t>chaque</w:t>
            </w:r>
            <w:r w:rsidRPr="00C34EBC">
              <w:rPr>
                <w:rFonts w:ascii="Arial" w:hAnsi="Arial" w:cs="Arial"/>
                <w:sz w:val="20"/>
                <w:szCs w:val="20"/>
                <w:lang w:val="fr-FR"/>
              </w:rPr>
              <w:t xml:space="preserve"> mois</w:t>
            </w:r>
            <w:r w:rsidR="00BB0B96" w:rsidRPr="00C34EBC">
              <w:rPr>
                <w:rFonts w:ascii="Arial" w:hAnsi="Arial" w:cs="Arial"/>
                <w:sz w:val="20"/>
                <w:szCs w:val="20"/>
                <w:lang w:val="fr-FR"/>
              </w:rPr>
              <w:t>.</w:t>
            </w:r>
            <w:r w:rsidRPr="00C34EBC">
              <w:rPr>
                <w:rFonts w:ascii="Arial" w:hAnsi="Arial" w:cs="Arial"/>
                <w:sz w:val="20"/>
                <w:szCs w:val="20"/>
                <w:lang w:val="fr-FR"/>
              </w:rPr>
              <w:t xml:space="preserve"> Il y avait plus d’élèves abs</w:t>
            </w:r>
            <w:r w:rsidR="00C34EBC" w:rsidRPr="00C34EBC">
              <w:rPr>
                <w:rFonts w:ascii="Arial" w:hAnsi="Arial" w:cs="Arial"/>
                <w:sz w:val="20"/>
                <w:szCs w:val="20"/>
                <w:lang w:val="fr-FR"/>
              </w:rPr>
              <w:t>ents en janvier qu’en septembre</w:t>
            </w:r>
            <w:r w:rsidRPr="00C34EBC">
              <w:rPr>
                <w:rFonts w:ascii="Arial" w:hAnsi="Arial" w:cs="Arial"/>
                <w:sz w:val="20"/>
                <w:szCs w:val="20"/>
                <w:lang w:val="fr-FR"/>
              </w:rPr>
              <w:t> »</w:t>
            </w:r>
            <w:r w:rsidR="00BB0B96" w:rsidRPr="00C34EBC">
              <w:rPr>
                <w:rFonts w:ascii="Arial" w:hAnsi="Arial" w:cs="Arial"/>
                <w:sz w:val="20"/>
                <w:szCs w:val="20"/>
                <w:lang w:val="fr-FR"/>
              </w:rPr>
              <w:t>)</w:t>
            </w:r>
          </w:p>
        </w:tc>
      </w:tr>
    </w:tbl>
    <w:p w14:paraId="45365EF7" w14:textId="77777777" w:rsidR="002023CB" w:rsidRDefault="002023CB">
      <w:pPr>
        <w:spacing w:after="160" w:line="259" w:lineRule="auto"/>
        <w:rPr>
          <w:rFonts w:ascii="Arial" w:hAnsi="Arial" w:cs="Arial"/>
          <w:sz w:val="20"/>
          <w:szCs w:val="20"/>
          <w:lang w:val="fr-FR"/>
        </w:rPr>
      </w:pPr>
    </w:p>
    <w:p w14:paraId="6E114593" w14:textId="77777777" w:rsidR="00C70DC0" w:rsidRPr="00D30905" w:rsidRDefault="00C70DC0">
      <w:pPr>
        <w:spacing w:after="160" w:line="259" w:lineRule="auto"/>
        <w:rPr>
          <w:rFonts w:ascii="Arial" w:hAnsi="Arial" w:cs="Arial"/>
          <w:sz w:val="20"/>
          <w:szCs w:val="20"/>
          <w:lang w:val="fr-FR"/>
        </w:rPr>
      </w:pPr>
      <w:r w:rsidRPr="00D30905">
        <w:rPr>
          <w:rFonts w:ascii="Arial" w:hAnsi="Arial" w:cs="Arial"/>
          <w:sz w:val="20"/>
          <w:szCs w:val="20"/>
          <w:lang w:val="fr-FR"/>
        </w:rPr>
        <w:br w:type="page"/>
      </w:r>
    </w:p>
    <w:p w14:paraId="27A7123D" w14:textId="3888E4C8" w:rsidR="00D52DF7" w:rsidRPr="00D30905" w:rsidRDefault="00BB0B96" w:rsidP="00D52DF7">
      <w:pPr>
        <w:tabs>
          <w:tab w:val="left" w:pos="1985"/>
        </w:tabs>
        <w:jc w:val="center"/>
        <w:rPr>
          <w:rFonts w:ascii="Arial" w:hAnsi="Arial" w:cs="Arial"/>
          <w:b/>
          <w:noProof/>
          <w:sz w:val="40"/>
          <w:szCs w:val="40"/>
          <w:lang w:val="fr-FR"/>
        </w:rPr>
      </w:pPr>
      <w:r w:rsidRPr="00D30905">
        <w:rPr>
          <w:rFonts w:ascii="Times New Roman" w:hAnsi="Times New Roman"/>
          <w:noProof/>
        </w:rPr>
        <w:lastRenderedPageBreak/>
        <mc:AlternateContent>
          <mc:Choice Requires="wps">
            <w:drawing>
              <wp:anchor distT="0" distB="0" distL="114300" distR="114300" simplePos="0" relativeHeight="251667456" behindDoc="0" locked="0" layoutInCell="1" allowOverlap="1" wp14:anchorId="48DADF93" wp14:editId="0FBFE91D">
                <wp:simplePos x="0" y="0"/>
                <wp:positionH relativeFrom="column">
                  <wp:posOffset>67877</wp:posOffset>
                </wp:positionH>
                <wp:positionV relativeFrom="paragraph">
                  <wp:posOffset>-24130</wp:posOffset>
                </wp:positionV>
                <wp:extent cx="948690" cy="3003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5879A" w14:textId="77777777" w:rsidR="00D0680F" w:rsidRDefault="00D0680F" w:rsidP="00BB0B96">
                            <w:pPr>
                              <w:rPr>
                                <w:rFonts w:ascii="Arial" w:hAnsi="Arial" w:cs="Arial"/>
                                <w:b/>
                              </w:rPr>
                            </w:pPr>
                            <w:r>
                              <w:rPr>
                                <w:rFonts w:ascii="Arial" w:hAnsi="Arial" w:cs="Arial"/>
                                <w:b/>
                                <w:bCs/>
                              </w:rPr>
                              <w:t>Fiche 1d</w:t>
                            </w:r>
                          </w:p>
                          <w:p w14:paraId="310FFF61" w14:textId="77777777" w:rsidR="00D0680F" w:rsidRDefault="00D0680F" w:rsidP="00BB0B96">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DADF93" id="Text Box 8" o:spid="_x0000_s1029" type="#_x0000_t202" style="position:absolute;left:0;text-align:left;margin-left:5.35pt;margin-top:-1.9pt;width:74.7pt;height:2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" filled="f" stroked="f">
                <v:textbox>
                  <w:txbxContent>
                    <w:p w14:paraId="6B65879A" w14:textId="77777777" w:rsidR="00D0680F" w:rsidRDefault="00D0680F" w:rsidP="00BB0B96">
                      <w:pPr>
                        <w:rPr>
                          <w:rFonts w:ascii="Arial" w:hAnsi="Arial" w:cs="Arial"/>
                          <w:b/>
                        </w:rPr>
                      </w:pPr>
                      <w:r>
                        <w:rPr>
                          <w:rFonts w:ascii="Arial" w:hAnsi="Arial" w:cs="Arial"/>
                          <w:b/>
                          <w:bCs/>
                        </w:rPr>
                        <w:t>Fiche 1d</w:t>
                      </w:r>
                    </w:p>
                    <w:p w14:paraId="310FFF61" w14:textId="77777777" w:rsidR="00D0680F" w:rsidRDefault="00D0680F" w:rsidP="00BB0B96">
                      <w:pPr>
                        <w:rPr>
                          <w:rFonts w:cs="Arial"/>
                        </w:rPr>
                      </w:pPr>
                    </w:p>
                  </w:txbxContent>
                </v:textbox>
              </v:shape>
            </w:pict>
          </mc:Fallback>
        </mc:AlternateContent>
      </w:r>
      <w:r w:rsidRPr="00D30905">
        <w:rPr>
          <w:rFonts w:ascii="Times New Roman" w:hAnsi="Times New Roman"/>
          <w:noProof/>
        </w:rPr>
        <mc:AlternateContent>
          <mc:Choice Requires="wps">
            <w:drawing>
              <wp:anchor distT="0" distB="0" distL="114300" distR="114300" simplePos="0" relativeHeight="251666432" behindDoc="0" locked="0" layoutInCell="1" allowOverlap="1" wp14:anchorId="505EC7CA" wp14:editId="5F236A72">
                <wp:simplePos x="0" y="0"/>
                <wp:positionH relativeFrom="column">
                  <wp:posOffset>0</wp:posOffset>
                </wp:positionH>
                <wp:positionV relativeFrom="paragraph">
                  <wp:posOffset>-55245</wp:posOffset>
                </wp:positionV>
                <wp:extent cx="1038225" cy="333375"/>
                <wp:effectExtent l="0" t="0" r="28575" b="28575"/>
                <wp:wrapNone/>
                <wp:docPr id="9" name="Flowchart: Terminato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914105" id="Flowchart: Terminator 9" o:spid="_x0000_s1026" type="#_x0000_t116" style="position:absolute;margin-left:0;margin-top:-4.35pt;width:81.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"/>
            </w:pict>
          </mc:Fallback>
        </mc:AlternateContent>
      </w:r>
      <w:r w:rsidR="00A53474" w:rsidRPr="00D30905">
        <w:rPr>
          <w:rFonts w:ascii="Arial" w:hAnsi="Arial" w:cs="Arial"/>
          <w:b/>
          <w:noProof/>
          <w:sz w:val="40"/>
          <w:szCs w:val="40"/>
          <w:lang w:val="fr-FR"/>
        </w:rPr>
        <w:t>Corrélation avec</w:t>
      </w:r>
      <w:r w:rsidR="00A53474" w:rsidRPr="00D30905">
        <w:rPr>
          <w:rFonts w:ascii="Arial" w:hAnsi="Arial" w:cs="Arial"/>
          <w:b/>
          <w:noProof/>
          <w:sz w:val="40"/>
          <w:szCs w:val="40"/>
          <w:lang w:val="fr-FR"/>
        </w:rPr>
        <w:br/>
        <w:t>le programme d’études</w:t>
      </w:r>
    </w:p>
    <w:p w14:paraId="6786FB3F" w14:textId="40618710" w:rsidR="00D91068" w:rsidRPr="00D30905" w:rsidRDefault="00D91068" w:rsidP="00D91068">
      <w:pPr>
        <w:tabs>
          <w:tab w:val="left" w:pos="1985"/>
        </w:tabs>
        <w:jc w:val="center"/>
        <w:rPr>
          <w:rFonts w:ascii="Arial" w:hAnsi="Arial" w:cs="Arial"/>
          <w:b/>
          <w:noProof/>
          <w:sz w:val="28"/>
          <w:szCs w:val="28"/>
          <w:lang w:val="fr-FR"/>
        </w:rPr>
      </w:pPr>
      <w:r w:rsidRPr="00D30905">
        <w:rPr>
          <w:rFonts w:ascii="Arial" w:hAnsi="Arial" w:cs="Arial"/>
          <w:b/>
          <w:noProof/>
          <w:sz w:val="28"/>
          <w:szCs w:val="28"/>
          <w:lang w:val="fr-FR"/>
        </w:rPr>
        <w:t xml:space="preserve">Ensemble 1 des fiches Le traitement des données et la probabilité : </w:t>
      </w:r>
      <w:r w:rsidRPr="00D30905">
        <w:rPr>
          <w:rFonts w:ascii="Arial" w:hAnsi="Arial" w:cs="Arial"/>
          <w:b/>
          <w:noProof/>
          <w:sz w:val="28"/>
          <w:szCs w:val="28"/>
          <w:lang w:val="fr-FR"/>
        </w:rPr>
        <w:br/>
        <w:t>Le traitement des données</w:t>
      </w:r>
    </w:p>
    <w:p w14:paraId="76B6E047" w14:textId="77777777" w:rsidR="00BB0B96" w:rsidRPr="00D30905" w:rsidRDefault="00BB0B96" w:rsidP="00D91068">
      <w:pPr>
        <w:tabs>
          <w:tab w:val="left" w:pos="1985"/>
        </w:tabs>
        <w:rPr>
          <w:rFonts w:ascii="Arial" w:hAnsi="Arial" w:cs="Arial"/>
          <w:b/>
          <w:bCs/>
          <w:color w:val="000000"/>
          <w:sz w:val="20"/>
          <w:szCs w:val="20"/>
          <w:lang w:val="fr-FR"/>
        </w:rPr>
      </w:pPr>
    </w:p>
    <w:p w14:paraId="60C70831" w14:textId="4F2061F6" w:rsidR="00C70DC0" w:rsidRPr="00D30905" w:rsidRDefault="00C70DC0" w:rsidP="00C70DC0">
      <w:pPr>
        <w:tabs>
          <w:tab w:val="left" w:pos="1597"/>
        </w:tabs>
        <w:autoSpaceDE w:val="0"/>
        <w:autoSpaceDN w:val="0"/>
        <w:adjustRightInd w:val="0"/>
        <w:spacing w:after="20"/>
        <w:rPr>
          <w:rFonts w:ascii="Arial" w:hAnsi="Arial" w:cs="Arial"/>
          <w:b/>
          <w:bCs/>
          <w:color w:val="000000"/>
          <w:sz w:val="20"/>
          <w:szCs w:val="20"/>
          <w:lang w:val="fr-FR"/>
        </w:rPr>
      </w:pPr>
      <w:r w:rsidRPr="00D30905">
        <w:rPr>
          <w:rFonts w:ascii="Arial" w:hAnsi="Arial" w:cs="Arial"/>
          <w:b/>
          <w:bCs/>
          <w:color w:val="000000"/>
          <w:sz w:val="20"/>
          <w:szCs w:val="20"/>
          <w:lang w:val="fr-FR"/>
        </w:rPr>
        <w:t>C</w:t>
      </w:r>
      <w:r w:rsidR="00D91068" w:rsidRPr="00D30905">
        <w:rPr>
          <w:rFonts w:ascii="Arial" w:hAnsi="Arial" w:cs="Arial"/>
          <w:b/>
          <w:bCs/>
          <w:color w:val="000000"/>
          <w:sz w:val="20"/>
          <w:szCs w:val="20"/>
          <w:lang w:val="fr-FR"/>
        </w:rPr>
        <w:t>.-B</w:t>
      </w:r>
      <w:proofErr w:type="gramStart"/>
      <w:r w:rsidR="00D91068" w:rsidRPr="00D30905">
        <w:rPr>
          <w:rFonts w:ascii="Arial" w:hAnsi="Arial" w:cs="Arial"/>
          <w:b/>
          <w:bCs/>
          <w:color w:val="000000"/>
          <w:sz w:val="20"/>
          <w:szCs w:val="20"/>
          <w:lang w:val="fr-FR"/>
        </w:rPr>
        <w:t>./</w:t>
      </w:r>
      <w:proofErr w:type="gramEnd"/>
      <w:r w:rsidR="00D91068" w:rsidRPr="00D30905">
        <w:rPr>
          <w:rFonts w:ascii="Arial" w:hAnsi="Arial" w:cs="Arial"/>
          <w:b/>
          <w:bCs/>
          <w:color w:val="000000"/>
          <w:sz w:val="20"/>
          <w:szCs w:val="20"/>
          <w:lang w:val="fr-FR"/>
        </w:rPr>
        <w:t>Yn</w:t>
      </w:r>
    </w:p>
    <w:p w14:paraId="4E921824" w14:textId="77777777" w:rsidR="00C70DC0" w:rsidRPr="00D30905" w:rsidRDefault="00C70DC0" w:rsidP="00C70DC0">
      <w:pPr>
        <w:tabs>
          <w:tab w:val="left" w:pos="1597"/>
        </w:tabs>
        <w:autoSpaceDE w:val="0"/>
        <w:autoSpaceDN w:val="0"/>
        <w:adjustRightInd w:val="0"/>
        <w:spacing w:after="20"/>
        <w:rPr>
          <w:rFonts w:ascii="Arial" w:hAnsi="Arial" w:cs="Arial"/>
          <w:b/>
          <w:bCs/>
          <w:color w:val="000000"/>
          <w:sz w:val="20"/>
          <w:szCs w:val="20"/>
          <w:lang w:val="fr-FR"/>
        </w:rPr>
      </w:pPr>
    </w:p>
    <w:tbl>
      <w:tblPr>
        <w:tblStyle w:val="TableGrid"/>
        <w:tblW w:w="0" w:type="auto"/>
        <w:tblLook w:val="04A0" w:firstRow="1" w:lastRow="0" w:firstColumn="1" w:lastColumn="0" w:noHBand="0" w:noVBand="1"/>
      </w:tblPr>
      <w:tblGrid>
        <w:gridCol w:w="9350"/>
      </w:tblGrid>
      <w:tr w:rsidR="009410AE" w:rsidRPr="00D30905" w14:paraId="1B547CD4" w14:textId="77777777" w:rsidTr="007910C6">
        <w:tc>
          <w:tcPr>
            <w:tcW w:w="9350" w:type="dxa"/>
            <w:shd w:val="clear" w:color="auto" w:fill="D9D9D9" w:themeFill="background1" w:themeFillShade="D9"/>
          </w:tcPr>
          <w:p w14:paraId="55B4FCD6" w14:textId="77777777" w:rsidR="009410AE" w:rsidRPr="00D30905" w:rsidRDefault="005D3F68" w:rsidP="007910C6">
            <w:pPr>
              <w:tabs>
                <w:tab w:val="left" w:pos="1597"/>
              </w:tabs>
              <w:autoSpaceDE w:val="0"/>
              <w:autoSpaceDN w:val="0"/>
              <w:adjustRightInd w:val="0"/>
              <w:spacing w:after="20"/>
              <w:rPr>
                <w:rFonts w:ascii="Arial" w:hAnsi="Arial" w:cs="Arial"/>
                <w:sz w:val="20"/>
                <w:szCs w:val="20"/>
                <w:lang w:val="fr-FR"/>
              </w:rPr>
            </w:pPr>
            <w:r w:rsidRPr="00D30905">
              <w:rPr>
                <w:rFonts w:ascii="Arial" w:eastAsia="Arial" w:hAnsi="Arial" w:cs="Arial"/>
                <w:b/>
                <w:bCs/>
                <w:sz w:val="20"/>
                <w:szCs w:val="20"/>
                <w:u w:color="000000"/>
                <w:lang w:val="fr-FR"/>
              </w:rPr>
              <w:t>Maternelle</w:t>
            </w:r>
          </w:p>
        </w:tc>
      </w:tr>
      <w:tr w:rsidR="009410AE" w:rsidRPr="00857CF0" w14:paraId="7181C652" w14:textId="77777777" w:rsidTr="007910C6">
        <w:tc>
          <w:tcPr>
            <w:tcW w:w="9350" w:type="dxa"/>
          </w:tcPr>
          <w:p w14:paraId="134597C0" w14:textId="77777777" w:rsidR="00BB6046" w:rsidRPr="00D30905" w:rsidRDefault="00B0232B" w:rsidP="00BB6046">
            <w:pPr>
              <w:rPr>
                <w:rFonts w:ascii="Arial" w:hAnsi="Arial" w:cs="Arial"/>
                <w:sz w:val="20"/>
                <w:szCs w:val="20"/>
                <w:lang w:val="fr-FR"/>
              </w:rPr>
            </w:pPr>
            <w:r w:rsidRPr="00D30905">
              <w:rPr>
                <w:rFonts w:ascii="Arial" w:hAnsi="Arial" w:cs="Arial"/>
                <w:sz w:val="20"/>
                <w:szCs w:val="20"/>
                <w:lang w:val="fr-FR"/>
              </w:rPr>
              <w:t>Les représentations concrètes ou graphiques de diagrammes comme outil visuel</w:t>
            </w:r>
          </w:p>
          <w:p w14:paraId="4EECE7B4" w14:textId="0FEBF6EA" w:rsidR="009410AE" w:rsidRPr="00D30905" w:rsidRDefault="00B0232B" w:rsidP="00D0680F">
            <w:pPr>
              <w:pStyle w:val="ListParagraph"/>
              <w:numPr>
                <w:ilvl w:val="0"/>
                <w:numId w:val="17"/>
              </w:numPr>
              <w:ind w:left="302" w:hanging="302"/>
              <w:rPr>
                <w:rFonts w:ascii="Arial" w:hAnsi="Arial" w:cs="Arial"/>
                <w:sz w:val="20"/>
                <w:szCs w:val="20"/>
                <w:lang w:val="fr-FR"/>
              </w:rPr>
            </w:pPr>
            <w:r w:rsidRPr="00D30905">
              <w:rPr>
                <w:rFonts w:ascii="Arial" w:hAnsi="Arial" w:cs="Arial"/>
                <w:sz w:val="20"/>
                <w:szCs w:val="20"/>
                <w:lang w:val="fr-FR"/>
              </w:rPr>
              <w:t xml:space="preserve">créer des diagrammes concrets et graphiques pour démontrer l’utilité des diagrammes et offrir des </w:t>
            </w:r>
            <w:r w:rsidR="00E47488">
              <w:rPr>
                <w:rFonts w:ascii="Arial" w:hAnsi="Arial" w:cs="Arial"/>
                <w:sz w:val="20"/>
                <w:szCs w:val="20"/>
                <w:lang w:val="fr-FR"/>
              </w:rPr>
              <w:t xml:space="preserve">occasions d’avoir des </w:t>
            </w:r>
            <w:r w:rsidRPr="00D30905">
              <w:rPr>
                <w:rFonts w:ascii="Arial" w:hAnsi="Arial" w:cs="Arial"/>
                <w:sz w:val="20"/>
                <w:szCs w:val="20"/>
                <w:lang w:val="fr-FR"/>
              </w:rPr>
              <w:t xml:space="preserve">discussions de nature mathématique </w:t>
            </w:r>
            <w:r w:rsidR="00BB6046" w:rsidRPr="00D30905">
              <w:rPr>
                <w:rFonts w:ascii="Arial" w:hAnsi="Arial" w:cs="Arial"/>
                <w:sz w:val="20"/>
                <w:szCs w:val="20"/>
                <w:lang w:val="fr-FR"/>
              </w:rPr>
              <w:t>(</w:t>
            </w:r>
            <w:r w:rsidR="00E47488">
              <w:rPr>
                <w:rFonts w:ascii="Arial" w:hAnsi="Arial" w:cs="Arial"/>
                <w:sz w:val="20"/>
                <w:szCs w:val="20"/>
                <w:lang w:val="fr-FR"/>
              </w:rPr>
              <w:t>p. </w:t>
            </w:r>
            <w:r w:rsidR="00BB6046" w:rsidRPr="00D30905">
              <w:rPr>
                <w:rFonts w:ascii="Arial" w:hAnsi="Arial" w:cs="Arial"/>
                <w:sz w:val="20"/>
                <w:szCs w:val="20"/>
                <w:lang w:val="fr-FR"/>
              </w:rPr>
              <w:t>e</w:t>
            </w:r>
            <w:r w:rsidRPr="00D30905">
              <w:rPr>
                <w:rFonts w:ascii="Arial" w:hAnsi="Arial" w:cs="Arial"/>
                <w:sz w:val="20"/>
                <w:szCs w:val="20"/>
                <w:lang w:val="fr-FR"/>
              </w:rPr>
              <w:t>x.</w:t>
            </w:r>
            <w:r w:rsidR="00857CF0">
              <w:rPr>
                <w:rFonts w:ascii="Arial" w:hAnsi="Arial" w:cs="Arial"/>
                <w:sz w:val="20"/>
                <w:szCs w:val="20"/>
                <w:lang w:val="fr-FR"/>
              </w:rPr>
              <w:t>,</w:t>
            </w:r>
            <w:r w:rsidRPr="00D30905">
              <w:rPr>
                <w:rFonts w:ascii="Arial" w:hAnsi="Arial" w:cs="Arial"/>
                <w:sz w:val="20"/>
                <w:szCs w:val="20"/>
                <w:lang w:val="fr-FR"/>
              </w:rPr>
              <w:t xml:space="preserve"> faire un sondage auprès des élèves pour savoir comment ils se rendent à l’école, représenter les données dans un graphique et en discuter avec la classe)</w:t>
            </w:r>
          </w:p>
        </w:tc>
      </w:tr>
      <w:tr w:rsidR="009410AE" w:rsidRPr="00D30905" w14:paraId="58DE248A" w14:textId="77777777" w:rsidTr="007910C6">
        <w:tc>
          <w:tcPr>
            <w:tcW w:w="9350" w:type="dxa"/>
            <w:shd w:val="clear" w:color="auto" w:fill="D9D9D9" w:themeFill="background1" w:themeFillShade="D9"/>
          </w:tcPr>
          <w:p w14:paraId="1AA22124" w14:textId="714C9C77" w:rsidR="009410AE" w:rsidRPr="00D30905" w:rsidRDefault="0075037F" w:rsidP="007910C6">
            <w:pPr>
              <w:tabs>
                <w:tab w:val="left" w:pos="1597"/>
              </w:tabs>
              <w:autoSpaceDE w:val="0"/>
              <w:autoSpaceDN w:val="0"/>
              <w:adjustRightInd w:val="0"/>
              <w:spacing w:after="20"/>
              <w:rPr>
                <w:rFonts w:ascii="Arial" w:hAnsi="Arial" w:cs="Arial"/>
                <w:sz w:val="20"/>
                <w:szCs w:val="20"/>
                <w:lang w:val="fr-FR"/>
              </w:rPr>
            </w:pPr>
            <w:r w:rsidRPr="00D30905">
              <w:rPr>
                <w:rFonts w:ascii="Arial" w:eastAsia="Arial" w:hAnsi="Arial" w:cs="Arial"/>
                <w:b/>
                <w:bCs/>
                <w:sz w:val="20"/>
                <w:szCs w:val="20"/>
                <w:u w:color="000000"/>
                <w:lang w:val="fr-FR"/>
              </w:rPr>
              <w:t>1</w:t>
            </w:r>
            <w:r w:rsidR="005D3F68" w:rsidRPr="00D30905">
              <w:rPr>
                <w:rFonts w:ascii="Arial" w:eastAsia="Arial" w:hAnsi="Arial" w:cs="Arial"/>
                <w:b/>
                <w:bCs/>
                <w:sz w:val="20"/>
                <w:szCs w:val="20"/>
                <w:u w:color="000000"/>
                <w:vertAlign w:val="superscript"/>
                <w:lang w:val="fr-FR"/>
              </w:rPr>
              <w:t>re</w:t>
            </w:r>
            <w:r w:rsidR="005D3F68" w:rsidRPr="00D30905">
              <w:rPr>
                <w:rFonts w:ascii="Arial" w:eastAsia="Arial" w:hAnsi="Arial" w:cs="Arial"/>
                <w:b/>
                <w:bCs/>
                <w:sz w:val="20"/>
                <w:szCs w:val="20"/>
                <w:u w:color="000000"/>
                <w:lang w:val="fr-FR"/>
              </w:rPr>
              <w:t xml:space="preserve"> année</w:t>
            </w:r>
          </w:p>
        </w:tc>
      </w:tr>
      <w:tr w:rsidR="009410AE" w:rsidRPr="00857CF0" w14:paraId="68FEFD34" w14:textId="77777777" w:rsidTr="007910C6">
        <w:tc>
          <w:tcPr>
            <w:tcW w:w="9350" w:type="dxa"/>
          </w:tcPr>
          <w:p w14:paraId="5D2CA064" w14:textId="3ACA4031" w:rsidR="00BB6046" w:rsidRPr="00BA3115" w:rsidRDefault="00B0232B" w:rsidP="00B0232B">
            <w:pPr>
              <w:rPr>
                <w:rFonts w:ascii="Arial" w:hAnsi="Arial" w:cs="Arial"/>
                <w:sz w:val="20"/>
                <w:szCs w:val="20"/>
                <w:lang w:val="fr-FR"/>
              </w:rPr>
            </w:pPr>
            <w:r w:rsidRPr="00BA3115">
              <w:rPr>
                <w:rFonts w:ascii="Arial" w:hAnsi="Arial" w:cs="Arial"/>
                <w:sz w:val="20"/>
                <w:szCs w:val="20"/>
                <w:lang w:val="fr-FR"/>
              </w:rPr>
              <w:t>Les diagrammes concrets</w:t>
            </w:r>
            <w:r w:rsidR="00392D98" w:rsidRPr="00BA3115">
              <w:rPr>
                <w:rFonts w:ascii="Arial" w:hAnsi="Arial" w:cs="Arial"/>
                <w:sz w:val="20"/>
                <w:szCs w:val="20"/>
                <w:lang w:val="fr-FR"/>
              </w:rPr>
              <w:t>, au moyen de</w:t>
            </w:r>
            <w:r w:rsidRPr="00BA3115">
              <w:rPr>
                <w:rFonts w:ascii="Arial" w:hAnsi="Arial" w:cs="Arial"/>
                <w:sz w:val="20"/>
                <w:szCs w:val="20"/>
                <w:lang w:val="fr-FR"/>
              </w:rPr>
              <w:t xml:space="preserve"> la correspondance </w:t>
            </w:r>
            <w:r w:rsidR="00392D98" w:rsidRPr="00BA3115">
              <w:rPr>
                <w:rFonts w:ascii="Arial" w:hAnsi="Arial" w:cs="Arial"/>
                <w:sz w:val="20"/>
                <w:szCs w:val="20"/>
                <w:lang w:val="fr-FR"/>
              </w:rPr>
              <w:t>biunivoque</w:t>
            </w:r>
          </w:p>
          <w:p w14:paraId="40F6C945" w14:textId="61563FD8" w:rsidR="00D0680F" w:rsidRPr="00C92F48" w:rsidRDefault="00B0232B" w:rsidP="00D0680F">
            <w:pPr>
              <w:pStyle w:val="ListParagraph"/>
              <w:numPr>
                <w:ilvl w:val="0"/>
                <w:numId w:val="17"/>
              </w:numPr>
              <w:ind w:left="302" w:hanging="302"/>
              <w:rPr>
                <w:rFonts w:ascii="Arial" w:hAnsi="Arial" w:cs="Arial"/>
                <w:sz w:val="20"/>
                <w:szCs w:val="20"/>
                <w:lang w:val="fr-FR"/>
              </w:rPr>
            </w:pPr>
            <w:r w:rsidRPr="00BA3115">
              <w:rPr>
                <w:rFonts w:ascii="Arial" w:hAnsi="Arial" w:cs="Arial"/>
                <w:sz w:val="20"/>
                <w:szCs w:val="20"/>
                <w:lang w:val="fr-FR"/>
              </w:rPr>
              <w:t>créer, écrire et comparer des diagrammes concrets</w:t>
            </w:r>
            <w:r w:rsidR="00E01ACB" w:rsidRPr="00BA3115">
              <w:rPr>
                <w:rFonts w:ascii="Arial" w:hAnsi="Arial" w:cs="Arial"/>
                <w:sz w:val="20"/>
                <w:szCs w:val="20"/>
                <w:lang w:val="fr-FR"/>
              </w:rPr>
              <w:t xml:space="preserve"> </w:t>
            </w:r>
            <w:r w:rsidR="00E01ACB" w:rsidRPr="00BA3115">
              <w:rPr>
                <w:rFonts w:ascii="Arial" w:hAnsi="Arial" w:cs="Arial"/>
                <w:color w:val="FF0000"/>
                <w:sz w:val="20"/>
                <w:szCs w:val="20"/>
                <w:lang w:val="fr-FR"/>
              </w:rPr>
              <w:t>(</w:t>
            </w:r>
            <w:r w:rsidR="005D3F68" w:rsidRPr="00BA3115">
              <w:rPr>
                <w:rFonts w:ascii="Arial" w:hAnsi="Arial" w:cs="Arial"/>
                <w:color w:val="FF0000"/>
                <w:sz w:val="20"/>
                <w:szCs w:val="20"/>
                <w:lang w:val="fr-FR"/>
              </w:rPr>
              <w:t>Activités</w:t>
            </w:r>
            <w:r w:rsidR="00E01ACB" w:rsidRPr="00BA3115">
              <w:rPr>
                <w:rFonts w:ascii="Arial" w:hAnsi="Arial" w:cs="Arial"/>
                <w:color w:val="FF0000"/>
                <w:sz w:val="20"/>
                <w:szCs w:val="20"/>
                <w:lang w:val="fr-FR"/>
              </w:rPr>
              <w:t xml:space="preserve"> 1, 2, 4)</w:t>
            </w:r>
          </w:p>
          <w:p w14:paraId="13033FEE" w14:textId="77777777" w:rsidR="009922AF" w:rsidRPr="00BA3115" w:rsidRDefault="009922AF" w:rsidP="00C92F48">
            <w:pPr>
              <w:rPr>
                <w:rFonts w:ascii="Arial" w:hAnsi="Arial" w:cs="Arial"/>
                <w:sz w:val="20"/>
                <w:szCs w:val="20"/>
                <w:lang w:val="fr-FR"/>
              </w:rPr>
            </w:pPr>
          </w:p>
          <w:p w14:paraId="40F2375C" w14:textId="77777777" w:rsidR="003853F5" w:rsidRPr="00BA3115" w:rsidRDefault="003853F5" w:rsidP="003853F5">
            <w:pPr>
              <w:tabs>
                <w:tab w:val="left" w:pos="171"/>
                <w:tab w:val="left" w:pos="1597"/>
              </w:tabs>
              <w:autoSpaceDE w:val="0"/>
              <w:autoSpaceDN w:val="0"/>
              <w:adjustRightInd w:val="0"/>
              <w:spacing w:after="20"/>
              <w:rPr>
                <w:rFonts w:ascii="Arial" w:hAnsi="Arial" w:cs="Arial"/>
                <w:sz w:val="20"/>
                <w:szCs w:val="20"/>
                <w:lang w:val="fr-FR"/>
              </w:rPr>
            </w:pPr>
            <w:r w:rsidRPr="00BA3115">
              <w:rPr>
                <w:rFonts w:ascii="Arial" w:hAnsi="Arial"/>
                <w:sz w:val="20"/>
                <w:szCs w:val="20"/>
                <w:lang w:val="fr-FR"/>
              </w:rPr>
              <w:t>Liens avec d’autres domaines :</w:t>
            </w:r>
          </w:p>
          <w:p w14:paraId="7F3276C0" w14:textId="77777777" w:rsidR="006F1952" w:rsidRDefault="00B0684D" w:rsidP="006F1952">
            <w:pPr>
              <w:tabs>
                <w:tab w:val="left" w:pos="171"/>
                <w:tab w:val="left" w:pos="1597"/>
              </w:tabs>
              <w:autoSpaceDE w:val="0"/>
              <w:autoSpaceDN w:val="0"/>
              <w:adjustRightInd w:val="0"/>
              <w:spacing w:after="20"/>
              <w:ind w:left="171" w:hanging="171"/>
              <w:rPr>
                <w:rFonts w:ascii="Arial" w:hAnsi="Arial" w:cs="Arial"/>
                <w:sz w:val="20"/>
                <w:szCs w:val="20"/>
                <w:lang w:val="fr-FR"/>
              </w:rPr>
            </w:pPr>
            <w:r w:rsidRPr="00BA3115">
              <w:rPr>
                <w:rFonts w:ascii="Arial" w:hAnsi="Arial" w:cs="Arial"/>
                <w:sz w:val="20"/>
                <w:szCs w:val="20"/>
                <w:lang w:val="fr-FR"/>
              </w:rPr>
              <w:t>Les concepts numériques jusqu’à 20</w:t>
            </w:r>
          </w:p>
          <w:p w14:paraId="3085520E" w14:textId="252BEB6A" w:rsidR="00D0680F" w:rsidRPr="00BA3115" w:rsidRDefault="00D0680F" w:rsidP="00D0680F">
            <w:pPr>
              <w:pStyle w:val="ListParagraph"/>
              <w:numPr>
                <w:ilvl w:val="0"/>
                <w:numId w:val="17"/>
              </w:numPr>
              <w:ind w:left="302" w:hanging="302"/>
              <w:rPr>
                <w:rFonts w:ascii="Arial" w:hAnsi="Arial" w:cs="Arial"/>
                <w:sz w:val="20"/>
                <w:szCs w:val="20"/>
                <w:lang w:val="fr-FR"/>
              </w:rPr>
            </w:pPr>
            <w:r w:rsidRPr="00D0680F">
              <w:rPr>
                <w:rFonts w:ascii="Arial" w:hAnsi="Arial" w:cs="Arial"/>
                <w:sz w:val="20"/>
                <w:szCs w:val="20"/>
                <w:lang w:val="fr-FR"/>
              </w:rPr>
              <w:t>comparer et ordonner les nombres jusqu’à 20</w:t>
            </w:r>
          </w:p>
          <w:p w14:paraId="70315B37" w14:textId="77777777" w:rsidR="00D0680F" w:rsidRPr="00BA3115" w:rsidRDefault="00D0680F" w:rsidP="006F1952">
            <w:pPr>
              <w:tabs>
                <w:tab w:val="left" w:pos="171"/>
                <w:tab w:val="left" w:pos="1597"/>
              </w:tabs>
              <w:autoSpaceDE w:val="0"/>
              <w:autoSpaceDN w:val="0"/>
              <w:adjustRightInd w:val="0"/>
              <w:spacing w:after="20"/>
              <w:ind w:left="171" w:hanging="171"/>
              <w:rPr>
                <w:rFonts w:ascii="Arial" w:hAnsi="Arial" w:cs="Arial"/>
                <w:sz w:val="20"/>
                <w:szCs w:val="20"/>
                <w:lang w:val="fr-FR"/>
              </w:rPr>
            </w:pPr>
          </w:p>
          <w:p w14:paraId="49675DF2" w14:textId="77777777" w:rsidR="00431524" w:rsidRDefault="00B0684D" w:rsidP="00431524">
            <w:pPr>
              <w:tabs>
                <w:tab w:val="left" w:pos="171"/>
                <w:tab w:val="left" w:pos="1597"/>
              </w:tabs>
              <w:autoSpaceDE w:val="0"/>
              <w:autoSpaceDN w:val="0"/>
              <w:adjustRightInd w:val="0"/>
              <w:spacing w:after="20"/>
              <w:ind w:left="171" w:hanging="171"/>
              <w:rPr>
                <w:rFonts w:ascii="Arial" w:hAnsi="Arial" w:cs="Arial"/>
                <w:sz w:val="20"/>
                <w:szCs w:val="20"/>
                <w:lang w:val="fr-FR"/>
              </w:rPr>
            </w:pPr>
            <w:r w:rsidRPr="00BA3115">
              <w:rPr>
                <w:rFonts w:ascii="Arial" w:hAnsi="Arial" w:cs="Arial"/>
                <w:sz w:val="20"/>
                <w:szCs w:val="20"/>
                <w:lang w:val="fr-FR"/>
              </w:rPr>
              <w:t>La signification des relations d’égalité et d’inégalité</w:t>
            </w:r>
          </w:p>
          <w:p w14:paraId="596BBCAB" w14:textId="18D81C82" w:rsidR="00D0680F" w:rsidRPr="00BA3115" w:rsidRDefault="00D0680F" w:rsidP="00D0680F">
            <w:pPr>
              <w:pStyle w:val="ListParagraph"/>
              <w:numPr>
                <w:ilvl w:val="0"/>
                <w:numId w:val="17"/>
              </w:numPr>
              <w:ind w:left="302" w:hanging="302"/>
              <w:rPr>
                <w:rFonts w:ascii="Arial" w:hAnsi="Arial" w:cs="Arial"/>
                <w:sz w:val="20"/>
                <w:szCs w:val="20"/>
                <w:lang w:val="fr-FR"/>
              </w:rPr>
            </w:pPr>
            <w:r w:rsidRPr="00BA3115">
              <w:rPr>
                <w:rFonts w:ascii="Arial" w:hAnsi="Arial" w:cs="Arial"/>
                <w:sz w:val="20"/>
                <w:szCs w:val="20"/>
                <w:lang w:val="fr-FR"/>
              </w:rPr>
              <w:t>démontrer et expliquer la signification des relations d’égalité et d’inégalité</w:t>
            </w:r>
          </w:p>
          <w:p w14:paraId="1D2B7440" w14:textId="77777777" w:rsidR="00431524" w:rsidRPr="00BA3115" w:rsidRDefault="00431524" w:rsidP="009922AF">
            <w:pPr>
              <w:tabs>
                <w:tab w:val="left" w:pos="171"/>
                <w:tab w:val="left" w:pos="1597"/>
              </w:tabs>
              <w:autoSpaceDE w:val="0"/>
              <w:autoSpaceDN w:val="0"/>
              <w:adjustRightInd w:val="0"/>
              <w:spacing w:after="20"/>
              <w:ind w:left="171" w:hanging="171"/>
              <w:rPr>
                <w:rFonts w:ascii="Arial" w:hAnsi="Arial" w:cs="Arial"/>
                <w:sz w:val="20"/>
                <w:szCs w:val="20"/>
                <w:lang w:val="fr-FR"/>
              </w:rPr>
            </w:pPr>
          </w:p>
          <w:p w14:paraId="27177F83" w14:textId="67E9CE4C" w:rsidR="009922AF" w:rsidRDefault="00B0684D" w:rsidP="00B0684D">
            <w:pPr>
              <w:tabs>
                <w:tab w:val="left" w:pos="171"/>
                <w:tab w:val="left" w:pos="1597"/>
              </w:tabs>
              <w:autoSpaceDE w:val="0"/>
              <w:autoSpaceDN w:val="0"/>
              <w:adjustRightInd w:val="0"/>
              <w:spacing w:after="20"/>
              <w:ind w:left="171" w:hanging="171"/>
              <w:rPr>
                <w:rFonts w:ascii="Arial" w:hAnsi="Arial" w:cs="Arial"/>
                <w:sz w:val="20"/>
                <w:szCs w:val="20"/>
                <w:lang w:val="fr-FR"/>
              </w:rPr>
            </w:pPr>
            <w:r w:rsidRPr="00B17401">
              <w:rPr>
                <w:rFonts w:ascii="Arial" w:hAnsi="Arial" w:cs="Arial"/>
                <w:sz w:val="20"/>
                <w:szCs w:val="20"/>
                <w:lang w:val="fr-FR"/>
              </w:rPr>
              <w:t xml:space="preserve">La mesure directe avec des unités non </w:t>
            </w:r>
            <w:r w:rsidR="006E7519" w:rsidRPr="00B17401">
              <w:rPr>
                <w:rFonts w:ascii="Arial" w:hAnsi="Arial" w:cs="Arial"/>
                <w:sz w:val="20"/>
                <w:szCs w:val="20"/>
                <w:lang w:val="fr-FR"/>
              </w:rPr>
              <w:t>standard</w:t>
            </w:r>
            <w:r w:rsidRPr="00B17401">
              <w:rPr>
                <w:rFonts w:ascii="Arial" w:hAnsi="Arial" w:cs="Arial"/>
                <w:sz w:val="20"/>
                <w:szCs w:val="20"/>
                <w:lang w:val="fr-FR"/>
              </w:rPr>
              <w:t xml:space="preserve"> (non </w:t>
            </w:r>
            <w:r w:rsidR="006F1952" w:rsidRPr="00B17401">
              <w:rPr>
                <w:rFonts w:ascii="Arial" w:hAnsi="Arial" w:cs="Arial"/>
                <w:sz w:val="20"/>
                <w:szCs w:val="20"/>
                <w:lang w:val="fr-FR"/>
              </w:rPr>
              <w:t>uniform</w:t>
            </w:r>
            <w:r w:rsidRPr="00B17401">
              <w:rPr>
                <w:rFonts w:ascii="Arial" w:hAnsi="Arial" w:cs="Arial"/>
                <w:sz w:val="20"/>
                <w:szCs w:val="20"/>
                <w:lang w:val="fr-FR"/>
              </w:rPr>
              <w:t>es</w:t>
            </w:r>
            <w:r w:rsidR="006F1952" w:rsidRPr="00B17401">
              <w:rPr>
                <w:rFonts w:ascii="Arial" w:hAnsi="Arial" w:cs="Arial"/>
                <w:sz w:val="20"/>
                <w:szCs w:val="20"/>
                <w:lang w:val="fr-FR"/>
              </w:rPr>
              <w:t xml:space="preserve"> </w:t>
            </w:r>
            <w:r w:rsidRPr="00B17401">
              <w:rPr>
                <w:rFonts w:ascii="Arial" w:hAnsi="Arial" w:cs="Arial"/>
                <w:sz w:val="20"/>
                <w:szCs w:val="20"/>
                <w:lang w:val="fr-FR"/>
              </w:rPr>
              <w:t>et</w:t>
            </w:r>
            <w:r w:rsidR="006F1952" w:rsidRPr="00B17401">
              <w:rPr>
                <w:rFonts w:ascii="Arial" w:hAnsi="Arial" w:cs="Arial"/>
                <w:sz w:val="20"/>
                <w:szCs w:val="20"/>
                <w:lang w:val="fr-FR"/>
              </w:rPr>
              <w:t xml:space="preserve"> uniform</w:t>
            </w:r>
            <w:r w:rsidRPr="00B17401">
              <w:rPr>
                <w:rFonts w:ascii="Arial" w:hAnsi="Arial" w:cs="Arial"/>
                <w:sz w:val="20"/>
                <w:szCs w:val="20"/>
                <w:lang w:val="fr-FR"/>
              </w:rPr>
              <w:t>es</w:t>
            </w:r>
            <w:r w:rsidR="006F1952" w:rsidRPr="00B17401">
              <w:rPr>
                <w:rFonts w:ascii="Arial" w:hAnsi="Arial" w:cs="Arial"/>
                <w:sz w:val="20"/>
                <w:szCs w:val="20"/>
                <w:lang w:val="fr-FR"/>
              </w:rPr>
              <w:t>)</w:t>
            </w:r>
          </w:p>
          <w:p w14:paraId="336CEA0E" w14:textId="6E81DD1B" w:rsidR="00D0680F" w:rsidRPr="00BA3115" w:rsidRDefault="00C92F48" w:rsidP="00D0680F">
            <w:pPr>
              <w:pStyle w:val="ListParagraph"/>
              <w:numPr>
                <w:ilvl w:val="0"/>
                <w:numId w:val="17"/>
              </w:numPr>
              <w:ind w:left="302" w:hanging="302"/>
              <w:rPr>
                <w:rFonts w:ascii="Arial" w:hAnsi="Arial" w:cs="Arial"/>
                <w:sz w:val="20"/>
                <w:szCs w:val="20"/>
                <w:lang w:val="fr-FR"/>
              </w:rPr>
            </w:pPr>
            <w:r w:rsidRPr="00B17401">
              <w:rPr>
                <w:rFonts w:ascii="Arial" w:hAnsi="Arial" w:cs="Arial"/>
                <w:sz w:val="20"/>
                <w:szCs w:val="20"/>
                <w:lang w:val="fr-FR"/>
              </w:rPr>
              <w:t>les unités non uniformes ne sont pas homogènes pour ce qui est de la taille (p. ex.</w:t>
            </w:r>
            <w:r w:rsidR="00857CF0">
              <w:rPr>
                <w:rFonts w:ascii="Arial" w:hAnsi="Arial" w:cs="Arial"/>
                <w:sz w:val="20"/>
                <w:szCs w:val="20"/>
                <w:lang w:val="fr-FR"/>
              </w:rPr>
              <w:t>,</w:t>
            </w:r>
            <w:r w:rsidRPr="00B17401">
              <w:rPr>
                <w:rFonts w:ascii="Arial" w:hAnsi="Arial" w:cs="Arial"/>
                <w:sz w:val="20"/>
                <w:szCs w:val="20"/>
                <w:lang w:val="fr-FR"/>
              </w:rPr>
              <w:t xml:space="preserve"> mains des enfants, crayons) ; les unités uniformes sont homogènes pour ce qui est de la taille (p. ex.</w:t>
            </w:r>
            <w:r w:rsidR="00857CF0">
              <w:rPr>
                <w:rFonts w:ascii="Arial" w:hAnsi="Arial" w:cs="Arial"/>
                <w:sz w:val="20"/>
                <w:szCs w:val="20"/>
                <w:lang w:val="fr-FR"/>
              </w:rPr>
              <w:t>,</w:t>
            </w:r>
            <w:r w:rsidRPr="00B17401">
              <w:rPr>
                <w:rFonts w:ascii="Arial" w:hAnsi="Arial" w:cs="Arial"/>
                <w:sz w:val="20"/>
                <w:szCs w:val="20"/>
                <w:lang w:val="fr-FR"/>
              </w:rPr>
              <w:t xml:space="preserve"> cubes emboîtables, trombones standard)</w:t>
            </w:r>
          </w:p>
          <w:p w14:paraId="4637E2A7" w14:textId="2A435F36" w:rsidR="00B0684D" w:rsidRPr="00C92F48" w:rsidRDefault="00C92F48" w:rsidP="00C92F48">
            <w:pPr>
              <w:pStyle w:val="ListParagraph"/>
              <w:numPr>
                <w:ilvl w:val="0"/>
                <w:numId w:val="17"/>
              </w:numPr>
              <w:ind w:left="302" w:hanging="302"/>
              <w:rPr>
                <w:rFonts w:ascii="Arial" w:hAnsi="Arial" w:cs="Arial"/>
                <w:sz w:val="20"/>
                <w:szCs w:val="20"/>
                <w:lang w:val="fr-FR"/>
              </w:rPr>
            </w:pPr>
            <w:r w:rsidRPr="00B17401">
              <w:rPr>
                <w:rFonts w:ascii="Arial" w:hAnsi="Arial" w:cs="Arial"/>
                <w:sz w:val="20"/>
                <w:szCs w:val="20"/>
                <w:lang w:val="fr-FR"/>
              </w:rPr>
              <w:t>comprendre l’importance d’utiliser un point de référence pour faire des comparaisons directes de mesures linéaires</w:t>
            </w:r>
          </w:p>
        </w:tc>
      </w:tr>
      <w:tr w:rsidR="009410AE" w:rsidRPr="00D30905" w14:paraId="77DE1B01" w14:textId="77777777" w:rsidTr="007910C6">
        <w:tc>
          <w:tcPr>
            <w:tcW w:w="9350" w:type="dxa"/>
            <w:shd w:val="clear" w:color="auto" w:fill="D9D9D9" w:themeFill="background1" w:themeFillShade="D9"/>
          </w:tcPr>
          <w:p w14:paraId="19449A3F" w14:textId="71C58B1F" w:rsidR="009410AE" w:rsidRPr="00D30905" w:rsidRDefault="0075037F" w:rsidP="007910C6">
            <w:pPr>
              <w:tabs>
                <w:tab w:val="left" w:pos="1597"/>
              </w:tabs>
              <w:autoSpaceDE w:val="0"/>
              <w:autoSpaceDN w:val="0"/>
              <w:adjustRightInd w:val="0"/>
              <w:spacing w:after="20"/>
              <w:rPr>
                <w:rFonts w:ascii="Arial" w:hAnsi="Arial" w:cs="Arial"/>
                <w:sz w:val="20"/>
                <w:szCs w:val="20"/>
                <w:lang w:val="fr-FR"/>
              </w:rPr>
            </w:pPr>
            <w:r w:rsidRPr="00D30905">
              <w:rPr>
                <w:rFonts w:ascii="Arial" w:eastAsia="Arial" w:hAnsi="Arial" w:cs="Arial"/>
                <w:b/>
                <w:bCs/>
                <w:sz w:val="20"/>
                <w:szCs w:val="20"/>
                <w:u w:color="000000"/>
                <w:lang w:val="fr-FR"/>
              </w:rPr>
              <w:t>2</w:t>
            </w:r>
            <w:r w:rsidR="005D3F68" w:rsidRPr="00D30905">
              <w:rPr>
                <w:rFonts w:ascii="Arial" w:eastAsia="Arial" w:hAnsi="Arial" w:cs="Arial"/>
                <w:b/>
                <w:bCs/>
                <w:sz w:val="20"/>
                <w:szCs w:val="20"/>
                <w:u w:color="000000"/>
                <w:vertAlign w:val="superscript"/>
                <w:lang w:val="fr-FR"/>
              </w:rPr>
              <w:t>e</w:t>
            </w:r>
            <w:r w:rsidR="005D3F68" w:rsidRPr="00D30905">
              <w:rPr>
                <w:rFonts w:ascii="Arial" w:eastAsia="Arial" w:hAnsi="Arial" w:cs="Arial"/>
                <w:b/>
                <w:bCs/>
                <w:sz w:val="20"/>
                <w:szCs w:val="20"/>
                <w:u w:color="000000"/>
                <w:lang w:val="fr-FR"/>
              </w:rPr>
              <w:t xml:space="preserve"> année</w:t>
            </w:r>
          </w:p>
        </w:tc>
      </w:tr>
      <w:tr w:rsidR="009410AE" w:rsidRPr="00D30905" w14:paraId="475D294D" w14:textId="77777777" w:rsidTr="007910C6">
        <w:tc>
          <w:tcPr>
            <w:tcW w:w="9350" w:type="dxa"/>
          </w:tcPr>
          <w:p w14:paraId="1EBEF771" w14:textId="1CDEFB04" w:rsidR="0014406F" w:rsidRPr="00890BFE" w:rsidRDefault="00890BFE" w:rsidP="0014406F">
            <w:pPr>
              <w:rPr>
                <w:rFonts w:ascii="Arial" w:hAnsi="Arial" w:cs="Arial"/>
                <w:sz w:val="20"/>
                <w:szCs w:val="20"/>
                <w:lang w:val="fr-FR"/>
              </w:rPr>
            </w:pPr>
            <w:r>
              <w:rPr>
                <w:rFonts w:ascii="Arial" w:hAnsi="Arial" w:cs="Arial"/>
                <w:sz w:val="20"/>
                <w:szCs w:val="20"/>
                <w:lang w:val="fr-FR"/>
              </w:rPr>
              <w:t>La représentation graphique de diagrammes concrets, au moyen de la correspondance biunivoque</w:t>
            </w:r>
          </w:p>
          <w:p w14:paraId="1F276A1E" w14:textId="28F2003B" w:rsidR="00BB6046" w:rsidRPr="00890BFE" w:rsidRDefault="0014406F" w:rsidP="00C92F48">
            <w:pPr>
              <w:pStyle w:val="ListParagraph"/>
              <w:numPr>
                <w:ilvl w:val="0"/>
                <w:numId w:val="16"/>
              </w:numPr>
              <w:ind w:left="288" w:hanging="288"/>
              <w:rPr>
                <w:rFonts w:ascii="Arial" w:hAnsi="Arial" w:cs="Arial"/>
                <w:sz w:val="20"/>
                <w:szCs w:val="20"/>
                <w:lang w:val="fr-FR"/>
              </w:rPr>
            </w:pPr>
            <w:r w:rsidRPr="00890BFE">
              <w:rPr>
                <w:rFonts w:ascii="Arial" w:hAnsi="Arial" w:cs="Arial"/>
                <w:sz w:val="20"/>
                <w:szCs w:val="20"/>
                <w:lang w:val="fr-FR"/>
              </w:rPr>
              <w:t xml:space="preserve">recueillir des données, </w:t>
            </w:r>
            <w:r w:rsidR="00890BFE">
              <w:rPr>
                <w:rFonts w:ascii="Arial" w:hAnsi="Arial" w:cs="Arial"/>
                <w:sz w:val="20"/>
                <w:szCs w:val="20"/>
                <w:lang w:val="fr-FR"/>
              </w:rPr>
              <w:t>élaborer</w:t>
            </w:r>
            <w:r w:rsidRPr="00890BFE">
              <w:rPr>
                <w:rFonts w:ascii="Arial" w:hAnsi="Arial" w:cs="Arial"/>
                <w:sz w:val="20"/>
                <w:szCs w:val="20"/>
                <w:lang w:val="fr-FR"/>
              </w:rPr>
              <w:t xml:space="preserve"> un diagramme concret et en faire une représentation graphique à l’aide de grilles, d’étampes de dessins</w:t>
            </w:r>
          </w:p>
          <w:p w14:paraId="24B82481" w14:textId="01F46FB7" w:rsidR="00264DAF" w:rsidRPr="00D30905" w:rsidRDefault="0014406F" w:rsidP="00C92F48">
            <w:pPr>
              <w:pStyle w:val="ListParagraph"/>
              <w:numPr>
                <w:ilvl w:val="0"/>
                <w:numId w:val="16"/>
              </w:numPr>
              <w:ind w:left="288" w:hanging="288"/>
              <w:rPr>
                <w:rFonts w:ascii="Arial" w:hAnsi="Arial" w:cs="Arial"/>
                <w:sz w:val="20"/>
                <w:szCs w:val="20"/>
                <w:lang w:val="fr-FR"/>
              </w:rPr>
            </w:pPr>
            <w:r w:rsidRPr="00890BFE">
              <w:rPr>
                <w:rFonts w:ascii="Arial" w:hAnsi="Arial" w:cs="Arial"/>
                <w:sz w:val="20"/>
                <w:szCs w:val="20"/>
                <w:lang w:val="fr-FR"/>
              </w:rPr>
              <w:t>corresponda</w:t>
            </w:r>
            <w:r w:rsidR="00BB6046" w:rsidRPr="00890BFE">
              <w:rPr>
                <w:rFonts w:ascii="Arial" w:hAnsi="Arial" w:cs="Arial"/>
                <w:sz w:val="20"/>
                <w:szCs w:val="20"/>
                <w:lang w:val="fr-FR"/>
              </w:rPr>
              <w:t>nce</w:t>
            </w:r>
            <w:r w:rsidRPr="00890BFE">
              <w:rPr>
                <w:rFonts w:ascii="Arial" w:hAnsi="Arial" w:cs="Arial"/>
                <w:sz w:val="20"/>
                <w:szCs w:val="20"/>
                <w:lang w:val="fr-FR"/>
              </w:rPr>
              <w:t xml:space="preserve"> </w:t>
            </w:r>
            <w:r w:rsidR="00890BFE">
              <w:rPr>
                <w:rFonts w:ascii="Arial" w:hAnsi="Arial" w:cs="Arial"/>
                <w:sz w:val="20"/>
                <w:szCs w:val="20"/>
                <w:lang w:val="fr-FR"/>
              </w:rPr>
              <w:t>biunivoque</w:t>
            </w:r>
          </w:p>
        </w:tc>
      </w:tr>
    </w:tbl>
    <w:p w14:paraId="5C0650E7" w14:textId="77777777" w:rsidR="00C70DC0" w:rsidRPr="00D30905" w:rsidRDefault="00C70DC0" w:rsidP="00BB6046">
      <w:pPr>
        <w:spacing w:after="160" w:line="259" w:lineRule="auto"/>
        <w:rPr>
          <w:rFonts w:ascii="Arial" w:hAnsi="Arial" w:cs="Arial"/>
          <w:b/>
          <w:bCs/>
          <w:color w:val="000000"/>
          <w:sz w:val="20"/>
          <w:szCs w:val="20"/>
          <w:lang w:val="fr-FR"/>
        </w:rPr>
      </w:pPr>
    </w:p>
    <w:sectPr w:rsidR="00C70DC0" w:rsidRPr="00D309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34FDF" w14:textId="77777777" w:rsidR="00FB33E9" w:rsidRDefault="00FB33E9" w:rsidP="009C4F9B">
      <w:r>
        <w:separator/>
      </w:r>
    </w:p>
  </w:endnote>
  <w:endnote w:type="continuationSeparator" w:id="0">
    <w:p w14:paraId="7FB389B6" w14:textId="77777777" w:rsidR="00FB33E9" w:rsidRDefault="00FB33E9" w:rsidP="009C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0023C" w14:textId="332A0C9E" w:rsidR="00D0680F" w:rsidRPr="00DB4E68" w:rsidRDefault="00D0680F" w:rsidP="0013632F">
    <w:pPr>
      <w:pBdr>
        <w:top w:val="single" w:sz="4" w:space="1" w:color="auto"/>
      </w:pBdr>
      <w:tabs>
        <w:tab w:val="right" w:pos="9356"/>
      </w:tabs>
      <w:rPr>
        <w:rFonts w:ascii="Arial" w:hAnsi="Arial" w:cs="Arial"/>
        <w:sz w:val="15"/>
        <w:szCs w:val="15"/>
        <w:lang w:val="fr-CA"/>
      </w:rPr>
    </w:pPr>
    <w:r w:rsidRPr="00DB4E68">
      <w:rPr>
        <w:rFonts w:ascii="Arial" w:hAnsi="Arial" w:cs="Arial"/>
        <w:b/>
        <w:sz w:val="15"/>
        <w:szCs w:val="15"/>
        <w:lang w:val="fr-CA"/>
      </w:rPr>
      <w:t>Mathologie 1</w:t>
    </w:r>
    <w:r w:rsidRPr="00DB4E68">
      <w:rPr>
        <w:rFonts w:ascii="Arial" w:hAnsi="Arial" w:cs="Arial"/>
        <w:sz w:val="15"/>
        <w:szCs w:val="15"/>
        <w:lang w:val="fr-CA"/>
      </w:rPr>
      <w:tab/>
    </w:r>
    <w:r w:rsidRPr="00DB4E68">
      <w:rPr>
        <w:rFonts w:ascii="Arial" w:eastAsiaTheme="minorHAnsi" w:hAnsi="Arial" w:cs="Arial"/>
        <w:sz w:val="15"/>
        <w:szCs w:val="15"/>
        <w:lang w:val="fr-CA"/>
      </w:rPr>
      <w:t>L’autorisation de reproduire ou de modifier cette page n’est accordée qu’aux écoles ayant effectué l’achat.</w:t>
    </w:r>
    <w:r w:rsidR="00ED48A5">
      <w:rPr>
        <w:rFonts w:ascii="Arial" w:hAnsi="Arial" w:cs="Arial"/>
        <w:sz w:val="15"/>
        <w:szCs w:val="15"/>
        <w:lang w:val="fr-CA"/>
      </w:rPr>
      <w:br/>
    </w:r>
    <w:r>
      <w:rPr>
        <w:rFonts w:ascii="Arial" w:hAnsi="Arial" w:cs="Arial"/>
        <w:noProof/>
        <w:sz w:val="15"/>
        <w:szCs w:val="15"/>
      </w:rPr>
      <w:drawing>
        <wp:inline distT="0" distB="0" distL="0" distR="0" wp14:anchorId="0A8EE882" wp14:editId="277A6745">
          <wp:extent cx="180975" cy="85725"/>
          <wp:effectExtent l="0" t="0" r="9525" b="9525"/>
          <wp:docPr id="1" name="Picture 1"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DB4E68">
      <w:rPr>
        <w:rFonts w:ascii="Arial" w:hAnsi="Arial" w:cs="Arial"/>
        <w:sz w:val="15"/>
        <w:szCs w:val="15"/>
        <w:lang w:val="fr-CA"/>
      </w:rPr>
      <w:t xml:space="preserve"> Copyright © 2018 Pearson Canada Inc.</w:t>
    </w:r>
    <w:r w:rsidRPr="00DB4E68">
      <w:rPr>
        <w:rFonts w:ascii="Arial" w:hAnsi="Arial" w:cs="Arial"/>
        <w:sz w:val="15"/>
        <w:szCs w:val="15"/>
        <w:lang w:val="fr-CA"/>
      </w:rPr>
      <w:tab/>
    </w:r>
    <w:r w:rsidRPr="00DB4E68">
      <w:rPr>
        <w:rFonts w:ascii="Arial" w:eastAsiaTheme="minorHAnsi" w:hAnsi="Arial" w:cs="Arial"/>
        <w:sz w:val="15"/>
        <w:szCs w:val="15"/>
        <w:lang w:val="fr-CA"/>
      </w:rPr>
      <w:t>Cette page peut avoir été modifiée de sa forme initiale</w:t>
    </w:r>
    <w:r w:rsidRPr="00DB4E68">
      <w:rPr>
        <w:rFonts w:ascii="Arial" w:hAnsi="Arial" w:cs="Arial"/>
        <w:sz w:val="15"/>
        <w:szCs w:val="15"/>
        <w:lang w:val="fr-CA"/>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971B8" w14:textId="77777777" w:rsidR="00FB33E9" w:rsidRDefault="00FB33E9" w:rsidP="009C4F9B">
      <w:r>
        <w:separator/>
      </w:r>
    </w:p>
  </w:footnote>
  <w:footnote w:type="continuationSeparator" w:id="0">
    <w:p w14:paraId="383C15EB" w14:textId="77777777" w:rsidR="00FB33E9" w:rsidRDefault="00FB33E9" w:rsidP="009C4F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622"/>
    <w:multiLevelType w:val="hybridMultilevel"/>
    <w:tmpl w:val="C5FA9F56"/>
    <w:lvl w:ilvl="0" w:tplc="5A8AC352">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45E97"/>
    <w:multiLevelType w:val="hybridMultilevel"/>
    <w:tmpl w:val="2C0AD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E22612"/>
    <w:multiLevelType w:val="hybridMultilevel"/>
    <w:tmpl w:val="4EF2E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2C09F7"/>
    <w:multiLevelType w:val="hybridMultilevel"/>
    <w:tmpl w:val="09845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0C1987"/>
    <w:multiLevelType w:val="hybridMultilevel"/>
    <w:tmpl w:val="B45A72C0"/>
    <w:lvl w:ilvl="0" w:tplc="7E56372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53C1E"/>
    <w:multiLevelType w:val="hybridMultilevel"/>
    <w:tmpl w:val="101E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0E944A3"/>
    <w:multiLevelType w:val="hybridMultilevel"/>
    <w:tmpl w:val="EA683C86"/>
    <w:lvl w:ilvl="0" w:tplc="10090001">
      <w:start w:val="1"/>
      <w:numFmt w:val="bullet"/>
      <w:lvlText w:val=""/>
      <w:lvlJc w:val="left"/>
      <w:pPr>
        <w:ind w:left="859" w:hanging="360"/>
      </w:pPr>
      <w:rPr>
        <w:rFonts w:ascii="Symbol" w:hAnsi="Symbol" w:hint="default"/>
      </w:rPr>
    </w:lvl>
    <w:lvl w:ilvl="1" w:tplc="10090003" w:tentative="1">
      <w:start w:val="1"/>
      <w:numFmt w:val="bullet"/>
      <w:lvlText w:val="o"/>
      <w:lvlJc w:val="left"/>
      <w:pPr>
        <w:ind w:left="1579" w:hanging="360"/>
      </w:pPr>
      <w:rPr>
        <w:rFonts w:ascii="Courier New" w:hAnsi="Courier New" w:cs="Courier New" w:hint="default"/>
      </w:rPr>
    </w:lvl>
    <w:lvl w:ilvl="2" w:tplc="10090005" w:tentative="1">
      <w:start w:val="1"/>
      <w:numFmt w:val="bullet"/>
      <w:lvlText w:val=""/>
      <w:lvlJc w:val="left"/>
      <w:pPr>
        <w:ind w:left="2299" w:hanging="360"/>
      </w:pPr>
      <w:rPr>
        <w:rFonts w:ascii="Wingdings" w:hAnsi="Wingdings" w:hint="default"/>
      </w:rPr>
    </w:lvl>
    <w:lvl w:ilvl="3" w:tplc="10090001" w:tentative="1">
      <w:start w:val="1"/>
      <w:numFmt w:val="bullet"/>
      <w:lvlText w:val=""/>
      <w:lvlJc w:val="left"/>
      <w:pPr>
        <w:ind w:left="3019" w:hanging="360"/>
      </w:pPr>
      <w:rPr>
        <w:rFonts w:ascii="Symbol" w:hAnsi="Symbol" w:hint="default"/>
      </w:rPr>
    </w:lvl>
    <w:lvl w:ilvl="4" w:tplc="10090003" w:tentative="1">
      <w:start w:val="1"/>
      <w:numFmt w:val="bullet"/>
      <w:lvlText w:val="o"/>
      <w:lvlJc w:val="left"/>
      <w:pPr>
        <w:ind w:left="3739" w:hanging="360"/>
      </w:pPr>
      <w:rPr>
        <w:rFonts w:ascii="Courier New" w:hAnsi="Courier New" w:cs="Courier New" w:hint="default"/>
      </w:rPr>
    </w:lvl>
    <w:lvl w:ilvl="5" w:tplc="10090005" w:tentative="1">
      <w:start w:val="1"/>
      <w:numFmt w:val="bullet"/>
      <w:lvlText w:val=""/>
      <w:lvlJc w:val="left"/>
      <w:pPr>
        <w:ind w:left="4459" w:hanging="360"/>
      </w:pPr>
      <w:rPr>
        <w:rFonts w:ascii="Wingdings" w:hAnsi="Wingdings" w:hint="default"/>
      </w:rPr>
    </w:lvl>
    <w:lvl w:ilvl="6" w:tplc="10090001" w:tentative="1">
      <w:start w:val="1"/>
      <w:numFmt w:val="bullet"/>
      <w:lvlText w:val=""/>
      <w:lvlJc w:val="left"/>
      <w:pPr>
        <w:ind w:left="5179" w:hanging="360"/>
      </w:pPr>
      <w:rPr>
        <w:rFonts w:ascii="Symbol" w:hAnsi="Symbol" w:hint="default"/>
      </w:rPr>
    </w:lvl>
    <w:lvl w:ilvl="7" w:tplc="10090003" w:tentative="1">
      <w:start w:val="1"/>
      <w:numFmt w:val="bullet"/>
      <w:lvlText w:val="o"/>
      <w:lvlJc w:val="left"/>
      <w:pPr>
        <w:ind w:left="5899" w:hanging="360"/>
      </w:pPr>
      <w:rPr>
        <w:rFonts w:ascii="Courier New" w:hAnsi="Courier New" w:cs="Courier New" w:hint="default"/>
      </w:rPr>
    </w:lvl>
    <w:lvl w:ilvl="8" w:tplc="10090005" w:tentative="1">
      <w:start w:val="1"/>
      <w:numFmt w:val="bullet"/>
      <w:lvlText w:val=""/>
      <w:lvlJc w:val="left"/>
      <w:pPr>
        <w:ind w:left="6619" w:hanging="360"/>
      </w:pPr>
      <w:rPr>
        <w:rFonts w:ascii="Wingdings" w:hAnsi="Wingdings" w:hint="default"/>
      </w:rPr>
    </w:lvl>
  </w:abstractNum>
  <w:abstractNum w:abstractNumId="7">
    <w:nsid w:val="233735CB"/>
    <w:multiLevelType w:val="hybridMultilevel"/>
    <w:tmpl w:val="81CCD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47F5667"/>
    <w:multiLevelType w:val="hybridMultilevel"/>
    <w:tmpl w:val="D1ECF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7261271"/>
    <w:multiLevelType w:val="hybridMultilevel"/>
    <w:tmpl w:val="45DC5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D097F17"/>
    <w:multiLevelType w:val="hybridMultilevel"/>
    <w:tmpl w:val="D31A1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12F0C05"/>
    <w:multiLevelType w:val="multilevel"/>
    <w:tmpl w:val="674406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C111DFF"/>
    <w:multiLevelType w:val="hybridMultilevel"/>
    <w:tmpl w:val="E90C1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F0B376C"/>
    <w:multiLevelType w:val="hybridMultilevel"/>
    <w:tmpl w:val="D512BA72"/>
    <w:lvl w:ilvl="0" w:tplc="48D813F4">
      <w:start w:val="17"/>
      <w:numFmt w:val="bullet"/>
      <w:lvlText w:val="–"/>
      <w:lvlJc w:val="left"/>
      <w:pPr>
        <w:ind w:left="720" w:hanging="360"/>
      </w:pPr>
      <w:rPr>
        <w:rFonts w:ascii="Verdana" w:eastAsia="MS Mincho"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7B24A07"/>
    <w:multiLevelType w:val="hybridMultilevel"/>
    <w:tmpl w:val="4F746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7772D03"/>
    <w:multiLevelType w:val="hybridMultilevel"/>
    <w:tmpl w:val="0A3A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7F1E61"/>
    <w:multiLevelType w:val="hybridMultilevel"/>
    <w:tmpl w:val="6B5E7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0154D80"/>
    <w:multiLevelType w:val="multilevel"/>
    <w:tmpl w:val="0A3ACF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59A0F9B"/>
    <w:multiLevelType w:val="hybridMultilevel"/>
    <w:tmpl w:val="D2F24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6E102BC"/>
    <w:multiLevelType w:val="hybridMultilevel"/>
    <w:tmpl w:val="2FDEB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CF24A21"/>
    <w:multiLevelType w:val="hybridMultilevel"/>
    <w:tmpl w:val="D66A37A0"/>
    <w:lvl w:ilvl="0" w:tplc="F00E07DC">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324E0A"/>
    <w:multiLevelType w:val="hybridMultilevel"/>
    <w:tmpl w:val="50AAD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7DE5833"/>
    <w:multiLevelType w:val="hybridMultilevel"/>
    <w:tmpl w:val="E498200E"/>
    <w:lvl w:ilvl="0" w:tplc="48D813F4">
      <w:start w:val="17"/>
      <w:numFmt w:val="bullet"/>
      <w:lvlText w:val="–"/>
      <w:lvlJc w:val="left"/>
      <w:pPr>
        <w:ind w:left="720" w:hanging="360"/>
      </w:pPr>
      <w:rPr>
        <w:rFonts w:ascii="Verdana" w:eastAsia="MS Mincho"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AC3534D"/>
    <w:multiLevelType w:val="hybridMultilevel"/>
    <w:tmpl w:val="67440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4"/>
  </w:num>
  <w:num w:numId="5">
    <w:abstractNumId w:val="9"/>
  </w:num>
  <w:num w:numId="6">
    <w:abstractNumId w:val="18"/>
  </w:num>
  <w:num w:numId="7">
    <w:abstractNumId w:val="16"/>
  </w:num>
  <w:num w:numId="8">
    <w:abstractNumId w:val="2"/>
  </w:num>
  <w:num w:numId="9">
    <w:abstractNumId w:val="1"/>
  </w:num>
  <w:num w:numId="10">
    <w:abstractNumId w:val="6"/>
  </w:num>
  <w:num w:numId="11">
    <w:abstractNumId w:val="13"/>
  </w:num>
  <w:num w:numId="12">
    <w:abstractNumId w:val="22"/>
  </w:num>
  <w:num w:numId="13">
    <w:abstractNumId w:val="12"/>
  </w:num>
  <w:num w:numId="14">
    <w:abstractNumId w:val="21"/>
  </w:num>
  <w:num w:numId="15">
    <w:abstractNumId w:val="10"/>
  </w:num>
  <w:num w:numId="16">
    <w:abstractNumId w:val="19"/>
  </w:num>
  <w:num w:numId="17">
    <w:abstractNumId w:val="23"/>
  </w:num>
  <w:num w:numId="18">
    <w:abstractNumId w:val="3"/>
  </w:num>
  <w:num w:numId="19">
    <w:abstractNumId w:val="20"/>
  </w:num>
  <w:num w:numId="20">
    <w:abstractNumId w:val="4"/>
  </w:num>
  <w:num w:numId="21">
    <w:abstractNumId w:val="0"/>
  </w:num>
  <w:num w:numId="22">
    <w:abstractNumId w:val="15"/>
  </w:num>
  <w:num w:numId="23">
    <w:abstractNumId w:val="11"/>
  </w:num>
  <w:num w:numId="2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oss, Caroline">
    <w15:presenceInfo w15:providerId="None" w15:userId="Kloss, Carol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C0"/>
    <w:rsid w:val="0001025B"/>
    <w:rsid w:val="000104A9"/>
    <w:rsid w:val="0001440F"/>
    <w:rsid w:val="000329B5"/>
    <w:rsid w:val="00056C4C"/>
    <w:rsid w:val="00094A86"/>
    <w:rsid w:val="000A6804"/>
    <w:rsid w:val="000B4A31"/>
    <w:rsid w:val="000F6CF1"/>
    <w:rsid w:val="0013632F"/>
    <w:rsid w:val="0014406F"/>
    <w:rsid w:val="00154B4C"/>
    <w:rsid w:val="00180730"/>
    <w:rsid w:val="001C0D00"/>
    <w:rsid w:val="001F0484"/>
    <w:rsid w:val="002023CB"/>
    <w:rsid w:val="00217A74"/>
    <w:rsid w:val="0024547D"/>
    <w:rsid w:val="002635F0"/>
    <w:rsid w:val="00264DAF"/>
    <w:rsid w:val="002D42FC"/>
    <w:rsid w:val="002E4E95"/>
    <w:rsid w:val="0033732F"/>
    <w:rsid w:val="00363AE9"/>
    <w:rsid w:val="00382386"/>
    <w:rsid w:val="003853F5"/>
    <w:rsid w:val="0039065F"/>
    <w:rsid w:val="00392D98"/>
    <w:rsid w:val="003B6F99"/>
    <w:rsid w:val="003C044A"/>
    <w:rsid w:val="003C7F6F"/>
    <w:rsid w:val="003E1E7A"/>
    <w:rsid w:val="00400F26"/>
    <w:rsid w:val="00431524"/>
    <w:rsid w:val="00453417"/>
    <w:rsid w:val="00460241"/>
    <w:rsid w:val="0046205C"/>
    <w:rsid w:val="00483EC3"/>
    <w:rsid w:val="00491CD9"/>
    <w:rsid w:val="00495045"/>
    <w:rsid w:val="004A650D"/>
    <w:rsid w:val="004C2D6F"/>
    <w:rsid w:val="005023CF"/>
    <w:rsid w:val="00527261"/>
    <w:rsid w:val="00534CD0"/>
    <w:rsid w:val="005B53A6"/>
    <w:rsid w:val="005D3F68"/>
    <w:rsid w:val="005D7FF1"/>
    <w:rsid w:val="005E656F"/>
    <w:rsid w:val="005F3F40"/>
    <w:rsid w:val="00600C7C"/>
    <w:rsid w:val="006019C7"/>
    <w:rsid w:val="0060762A"/>
    <w:rsid w:val="00654D13"/>
    <w:rsid w:val="00697C19"/>
    <w:rsid w:val="006E7519"/>
    <w:rsid w:val="006F1952"/>
    <w:rsid w:val="006F753D"/>
    <w:rsid w:val="007122E4"/>
    <w:rsid w:val="00726C44"/>
    <w:rsid w:val="0075037F"/>
    <w:rsid w:val="00753A8E"/>
    <w:rsid w:val="007628A7"/>
    <w:rsid w:val="00767B55"/>
    <w:rsid w:val="007910C6"/>
    <w:rsid w:val="007A2F91"/>
    <w:rsid w:val="007B6818"/>
    <w:rsid w:val="00821E24"/>
    <w:rsid w:val="0085583E"/>
    <w:rsid w:val="00857CF0"/>
    <w:rsid w:val="00890BFE"/>
    <w:rsid w:val="00894367"/>
    <w:rsid w:val="008A1859"/>
    <w:rsid w:val="008B1A6C"/>
    <w:rsid w:val="008D18FB"/>
    <w:rsid w:val="008E569D"/>
    <w:rsid w:val="009410AE"/>
    <w:rsid w:val="009570F0"/>
    <w:rsid w:val="00990F73"/>
    <w:rsid w:val="009922AF"/>
    <w:rsid w:val="009A582D"/>
    <w:rsid w:val="009A7055"/>
    <w:rsid w:val="009C4F9B"/>
    <w:rsid w:val="009C669B"/>
    <w:rsid w:val="009E0607"/>
    <w:rsid w:val="009E7398"/>
    <w:rsid w:val="009F19EA"/>
    <w:rsid w:val="009F1D59"/>
    <w:rsid w:val="00A06601"/>
    <w:rsid w:val="00A16016"/>
    <w:rsid w:val="00A26FF8"/>
    <w:rsid w:val="00A515B9"/>
    <w:rsid w:val="00A53474"/>
    <w:rsid w:val="00A8782B"/>
    <w:rsid w:val="00A96934"/>
    <w:rsid w:val="00AB4130"/>
    <w:rsid w:val="00B0232B"/>
    <w:rsid w:val="00B0684D"/>
    <w:rsid w:val="00B17401"/>
    <w:rsid w:val="00B23538"/>
    <w:rsid w:val="00B42874"/>
    <w:rsid w:val="00B5771A"/>
    <w:rsid w:val="00BA0753"/>
    <w:rsid w:val="00BA3115"/>
    <w:rsid w:val="00BB0B96"/>
    <w:rsid w:val="00BB6046"/>
    <w:rsid w:val="00C26385"/>
    <w:rsid w:val="00C34EBC"/>
    <w:rsid w:val="00C406B9"/>
    <w:rsid w:val="00C53459"/>
    <w:rsid w:val="00C56817"/>
    <w:rsid w:val="00C621D3"/>
    <w:rsid w:val="00C70DC0"/>
    <w:rsid w:val="00C82F39"/>
    <w:rsid w:val="00C85663"/>
    <w:rsid w:val="00C92F48"/>
    <w:rsid w:val="00CA1BC6"/>
    <w:rsid w:val="00CA2381"/>
    <w:rsid w:val="00CB5F20"/>
    <w:rsid w:val="00CD2AA8"/>
    <w:rsid w:val="00CE5ADB"/>
    <w:rsid w:val="00CF071B"/>
    <w:rsid w:val="00D0680F"/>
    <w:rsid w:val="00D11D41"/>
    <w:rsid w:val="00D30905"/>
    <w:rsid w:val="00D364B6"/>
    <w:rsid w:val="00D401DF"/>
    <w:rsid w:val="00D44B94"/>
    <w:rsid w:val="00D52DF7"/>
    <w:rsid w:val="00D75CAD"/>
    <w:rsid w:val="00D908DE"/>
    <w:rsid w:val="00D91068"/>
    <w:rsid w:val="00DB4E68"/>
    <w:rsid w:val="00DD2927"/>
    <w:rsid w:val="00DE345B"/>
    <w:rsid w:val="00DF30BC"/>
    <w:rsid w:val="00E01ACB"/>
    <w:rsid w:val="00E022CA"/>
    <w:rsid w:val="00E07E5E"/>
    <w:rsid w:val="00E2492E"/>
    <w:rsid w:val="00E31A0C"/>
    <w:rsid w:val="00E47488"/>
    <w:rsid w:val="00E47BCC"/>
    <w:rsid w:val="00E644AB"/>
    <w:rsid w:val="00EA2FC1"/>
    <w:rsid w:val="00EB417E"/>
    <w:rsid w:val="00EB6094"/>
    <w:rsid w:val="00ED2BC1"/>
    <w:rsid w:val="00ED48A5"/>
    <w:rsid w:val="00F45E2D"/>
    <w:rsid w:val="00F51406"/>
    <w:rsid w:val="00F5490D"/>
    <w:rsid w:val="00F878A6"/>
    <w:rsid w:val="00FB33E9"/>
    <w:rsid w:val="00FC3BD6"/>
    <w:rsid w:val="00FD0A3A"/>
    <w:rsid w:val="00FD5562"/>
    <w:rsid w:val="00FE13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AD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C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DC0"/>
    <w:pPr>
      <w:spacing w:after="0" w:line="240" w:lineRule="auto"/>
    </w:pPr>
    <w:rPr>
      <w:rFonts w:ascii="Cambria" w:eastAsia="MS Mincho"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E4E95"/>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C4F9B"/>
    <w:pPr>
      <w:tabs>
        <w:tab w:val="center" w:pos="4680"/>
        <w:tab w:val="right" w:pos="9360"/>
      </w:tabs>
    </w:pPr>
  </w:style>
  <w:style w:type="character" w:customStyle="1" w:styleId="HeaderChar">
    <w:name w:val="Header Char"/>
    <w:basedOn w:val="DefaultParagraphFont"/>
    <w:link w:val="Header"/>
    <w:uiPriority w:val="99"/>
    <w:rsid w:val="009C4F9B"/>
    <w:rPr>
      <w:rFonts w:ascii="Cambria" w:eastAsia="MS Mincho" w:hAnsi="Cambria" w:cs="Times New Roman"/>
      <w:sz w:val="24"/>
      <w:szCs w:val="24"/>
    </w:rPr>
  </w:style>
  <w:style w:type="paragraph" w:styleId="Footer">
    <w:name w:val="footer"/>
    <w:basedOn w:val="Normal"/>
    <w:link w:val="FooterChar"/>
    <w:uiPriority w:val="99"/>
    <w:unhideWhenUsed/>
    <w:rsid w:val="009C4F9B"/>
    <w:pPr>
      <w:tabs>
        <w:tab w:val="center" w:pos="4680"/>
        <w:tab w:val="right" w:pos="9360"/>
      </w:tabs>
    </w:pPr>
  </w:style>
  <w:style w:type="character" w:customStyle="1" w:styleId="FooterChar">
    <w:name w:val="Footer Char"/>
    <w:basedOn w:val="DefaultParagraphFont"/>
    <w:link w:val="Footer"/>
    <w:uiPriority w:val="99"/>
    <w:rsid w:val="009C4F9B"/>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E31A0C"/>
    <w:rPr>
      <w:rFonts w:ascii="Tahoma" w:hAnsi="Tahoma" w:cs="Tahoma"/>
      <w:sz w:val="16"/>
      <w:szCs w:val="16"/>
    </w:rPr>
  </w:style>
  <w:style w:type="character" w:customStyle="1" w:styleId="BalloonTextChar">
    <w:name w:val="Balloon Text Char"/>
    <w:basedOn w:val="DefaultParagraphFont"/>
    <w:link w:val="BalloonText"/>
    <w:uiPriority w:val="99"/>
    <w:semiHidden/>
    <w:rsid w:val="00E31A0C"/>
    <w:rPr>
      <w:rFonts w:ascii="Tahoma" w:eastAsia="MS Mincho" w:hAnsi="Tahoma" w:cs="Tahoma"/>
      <w:sz w:val="16"/>
      <w:szCs w:val="16"/>
    </w:rPr>
  </w:style>
  <w:style w:type="paragraph" w:customStyle="1" w:styleId="Normal1">
    <w:name w:val="Normal1"/>
    <w:rsid w:val="00BA0753"/>
    <w:pPr>
      <w:pBdr>
        <w:top w:val="nil"/>
        <w:left w:val="nil"/>
        <w:bottom w:val="nil"/>
        <w:right w:val="nil"/>
        <w:between w:val="nil"/>
      </w:pBdr>
      <w:spacing w:after="0" w:line="240" w:lineRule="auto"/>
    </w:pPr>
    <w:rPr>
      <w:rFonts w:ascii="Cambria" w:eastAsia="Cambria" w:hAnsi="Cambria" w:cs="Cambria"/>
      <w:color w:val="000000"/>
      <w:sz w:val="24"/>
      <w:szCs w:val="24"/>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C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DC0"/>
    <w:pPr>
      <w:spacing w:after="0" w:line="240" w:lineRule="auto"/>
    </w:pPr>
    <w:rPr>
      <w:rFonts w:ascii="Cambria" w:eastAsia="MS Mincho"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E4E95"/>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C4F9B"/>
    <w:pPr>
      <w:tabs>
        <w:tab w:val="center" w:pos="4680"/>
        <w:tab w:val="right" w:pos="9360"/>
      </w:tabs>
    </w:pPr>
  </w:style>
  <w:style w:type="character" w:customStyle="1" w:styleId="HeaderChar">
    <w:name w:val="Header Char"/>
    <w:basedOn w:val="DefaultParagraphFont"/>
    <w:link w:val="Header"/>
    <w:uiPriority w:val="99"/>
    <w:rsid w:val="009C4F9B"/>
    <w:rPr>
      <w:rFonts w:ascii="Cambria" w:eastAsia="MS Mincho" w:hAnsi="Cambria" w:cs="Times New Roman"/>
      <w:sz w:val="24"/>
      <w:szCs w:val="24"/>
    </w:rPr>
  </w:style>
  <w:style w:type="paragraph" w:styleId="Footer">
    <w:name w:val="footer"/>
    <w:basedOn w:val="Normal"/>
    <w:link w:val="FooterChar"/>
    <w:uiPriority w:val="99"/>
    <w:unhideWhenUsed/>
    <w:rsid w:val="009C4F9B"/>
    <w:pPr>
      <w:tabs>
        <w:tab w:val="center" w:pos="4680"/>
        <w:tab w:val="right" w:pos="9360"/>
      </w:tabs>
    </w:pPr>
  </w:style>
  <w:style w:type="character" w:customStyle="1" w:styleId="FooterChar">
    <w:name w:val="Footer Char"/>
    <w:basedOn w:val="DefaultParagraphFont"/>
    <w:link w:val="Footer"/>
    <w:uiPriority w:val="99"/>
    <w:rsid w:val="009C4F9B"/>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E31A0C"/>
    <w:rPr>
      <w:rFonts w:ascii="Tahoma" w:hAnsi="Tahoma" w:cs="Tahoma"/>
      <w:sz w:val="16"/>
      <w:szCs w:val="16"/>
    </w:rPr>
  </w:style>
  <w:style w:type="character" w:customStyle="1" w:styleId="BalloonTextChar">
    <w:name w:val="Balloon Text Char"/>
    <w:basedOn w:val="DefaultParagraphFont"/>
    <w:link w:val="BalloonText"/>
    <w:uiPriority w:val="99"/>
    <w:semiHidden/>
    <w:rsid w:val="00E31A0C"/>
    <w:rPr>
      <w:rFonts w:ascii="Tahoma" w:eastAsia="MS Mincho" w:hAnsi="Tahoma" w:cs="Tahoma"/>
      <w:sz w:val="16"/>
      <w:szCs w:val="16"/>
    </w:rPr>
  </w:style>
  <w:style w:type="paragraph" w:customStyle="1" w:styleId="Normal1">
    <w:name w:val="Normal1"/>
    <w:rsid w:val="00BA0753"/>
    <w:pPr>
      <w:pBdr>
        <w:top w:val="nil"/>
        <w:left w:val="nil"/>
        <w:bottom w:val="nil"/>
        <w:right w:val="nil"/>
        <w:between w:val="nil"/>
      </w:pBdr>
      <w:spacing w:after="0" w:line="240" w:lineRule="auto"/>
    </w:pPr>
    <w:rPr>
      <w:rFonts w:ascii="Cambria" w:eastAsia="Cambria" w:hAnsi="Cambria" w:cs="Cambria"/>
      <w:color w:val="000000"/>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1303</Words>
  <Characters>7428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Bertha</dc:creator>
  <cp:lastModifiedBy>Nancy Foran</cp:lastModifiedBy>
  <cp:revision>4</cp:revision>
  <dcterms:created xsi:type="dcterms:W3CDTF">2018-03-28T15:50:00Z</dcterms:created>
  <dcterms:modified xsi:type="dcterms:W3CDTF">2018-03-28T16:23:00Z</dcterms:modified>
</cp:coreProperties>
</file>