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E0B8E4C" w:rsidR="0001169A" w:rsidRPr="0039642A" w:rsidRDefault="004A487C" w:rsidP="00695A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C</w:t>
            </w:r>
            <w:r w:rsidR="0039642A" w:rsidRPr="0039642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ensembles égaux</w:t>
            </w:r>
          </w:p>
        </w:tc>
      </w:tr>
      <w:tr w:rsidR="00A76B86" w14:paraId="76008433" w14:textId="4EFD46FD" w:rsidTr="00FD63A2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7467ADBC" w:rsidR="00A76B86" w:rsidRPr="0039642A" w:rsidRDefault="0039642A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pour créer des ensembles égaux.</w:t>
            </w:r>
          </w:p>
          <w:p w14:paraId="57DB202C" w14:textId="77777777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FD207" w14:textId="0A8F2348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crée des ensembles identiques (p. ex., il utilise le même nombre de cubes de chaque couleur et/ou les dispose de la même façon).</w:t>
            </w:r>
          </w:p>
          <w:p w14:paraId="7F95AA5C" w14:textId="7E9082B9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389733" w14:textId="08D6B5B2" w:rsidR="0039642A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des ensembles égaux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(p. ex., en comptant ou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ppariant), mais n’associe pas « égal 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l’équilibre des plateaux.</w:t>
            </w:r>
          </w:p>
          <w:p w14:paraId="6E3EB05B" w14:textId="4881020D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ADD80" w14:textId="18ECD935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crée des ensembles égaux avec aisance et comprend que si le nombre de cubes de chaque plateau ne change pas, les plateaux resteront équilibrés.</w:t>
            </w:r>
          </w:p>
          <w:p w14:paraId="65993C2A" w14:textId="6CD130CF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85D25AC" w:rsidR="0001169A" w:rsidRPr="0039642A" w:rsidRDefault="0001169A" w:rsidP="004A487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642A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A487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9642A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FD63A2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05B0B" w14:textId="22AD1C65" w:rsidR="0001169A" w:rsidRPr="0039642A" w:rsidRDefault="0001169A" w:rsidP="00CE0644">
            <w:pPr>
              <w:tabs>
                <w:tab w:val="left" w:pos="2024"/>
              </w:tabs>
              <w:rPr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5406B788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9642A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6E322969" w14:textId="77777777" w:rsidTr="00FD63A2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FB27C01" w:rsidR="0001169A" w:rsidRPr="0039642A" w:rsidRDefault="00405557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C</w:t>
            </w:r>
            <w:r w:rsidR="0039642A">
              <w:rPr>
                <w:rFonts w:ascii="Arial" w:eastAsia="Verdana" w:hAnsi="Arial" w:cs="Arial"/>
                <w:b/>
                <w:lang w:val="fr-CA"/>
              </w:rPr>
              <w:t>réer des ensembles inégaux</w:t>
            </w:r>
          </w:p>
        </w:tc>
      </w:tr>
      <w:tr w:rsidR="0001169A" w14:paraId="72AC45F2" w14:textId="5AAAB6AB" w:rsidTr="00FD63A2">
        <w:trPr>
          <w:trHeight w:hRule="exact" w:val="145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C2267" w14:textId="7ED02DB1" w:rsidR="0039642A" w:rsidRPr="0039642A" w:rsidRDefault="0039642A" w:rsidP="003964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pour créer des ensembles inégaux.</w:t>
            </w:r>
          </w:p>
          <w:p w14:paraId="040B9AF2" w14:textId="46E1EA73" w:rsidR="00807BBE" w:rsidRPr="0039642A" w:rsidRDefault="00807BBE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bookmarkStart w:id="0" w:name="_GoBack"/>
            <w:bookmarkEnd w:id="0"/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01D32" w14:textId="02E5AF88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ensembles inégaux, mais ne sait pas si le nouvel ensemble a plus ou moins de cubes que l’original.</w:t>
            </w:r>
          </w:p>
          <w:p w14:paraId="63ED580B" w14:textId="1375E6B3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A27AA" w14:textId="32F550BE" w:rsidR="00B17B83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sait quel ensemble a plus/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 de cubes en les regardant,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n’associe pas plus/moins à la hauteur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plateaux de la balance.</w:t>
            </w:r>
          </w:p>
          <w:p w14:paraId="6EA2B2A5" w14:textId="2F979AEA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BAE844" w14:textId="77B57F3B" w:rsidR="00B17B83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ensembles inégaux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 et comprend que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 plus bas contient une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 quantité.</w:t>
            </w:r>
          </w:p>
          <w:p w14:paraId="622EAB71" w14:textId="20395D3E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2990543E" w14:textId="3373E86A" w:rsidTr="00FD63A2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9B08685" w:rsidR="0001169A" w:rsidRPr="00D7596A" w:rsidRDefault="004A487C" w:rsidP="004A487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01169A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FD63A2">
        <w:trPr>
          <w:trHeight w:val="192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B4691" w14:textId="77777777" w:rsidR="00FD63A2" w:rsidRPr="00FD63A2" w:rsidRDefault="00FD63A2" w:rsidP="00FD63A2">
            <w:pPr>
              <w:rPr>
                <w:lang w:eastAsia="en-CA"/>
              </w:rPr>
            </w:pPr>
          </w:p>
        </w:tc>
      </w:tr>
    </w:tbl>
    <w:p w14:paraId="7688D074" w14:textId="77777777" w:rsidR="00D245FF" w:rsidRDefault="00D245FF" w:rsidP="002B740C">
      <w:pPr>
        <w:rPr>
          <w:rFonts w:ascii="Verdana" w:hAnsi="Verdana"/>
          <w:b/>
          <w:sz w:val="24"/>
        </w:rPr>
      </w:pPr>
    </w:p>
    <w:sectPr w:rsidR="00D245FF" w:rsidSect="00433A36">
      <w:headerReference w:type="default" r:id="rId8"/>
      <w:footerReference w:type="default" r:id="rId9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7D075" w14:textId="75814E39" w:rsidR="00CE0644" w:rsidRDefault="00CE0644" w:rsidP="00651832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A487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A487C" w:rsidRPr="004A487C">
      <w:rPr>
        <w:rFonts w:ascii="Arial" w:hAnsi="Arial" w:cs="Arial"/>
        <w:sz w:val="15"/>
        <w:szCs w:val="15"/>
      </w:rPr>
      <w:t>L’autorisation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de </w:t>
    </w:r>
    <w:proofErr w:type="spellStart"/>
    <w:r w:rsidR="004A487C" w:rsidRPr="004A487C">
      <w:rPr>
        <w:rFonts w:ascii="Arial" w:hAnsi="Arial" w:cs="Arial"/>
        <w:sz w:val="15"/>
        <w:szCs w:val="15"/>
      </w:rPr>
      <w:t>reproduire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ou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de modifier </w:t>
    </w:r>
    <w:proofErr w:type="spellStart"/>
    <w:r w:rsidR="004A487C" w:rsidRPr="004A487C">
      <w:rPr>
        <w:rFonts w:ascii="Arial" w:hAnsi="Arial" w:cs="Arial"/>
        <w:sz w:val="15"/>
        <w:szCs w:val="15"/>
      </w:rPr>
      <w:t>cette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page </w:t>
    </w:r>
    <w:proofErr w:type="spellStart"/>
    <w:r w:rsidR="004A487C" w:rsidRPr="004A487C">
      <w:rPr>
        <w:rFonts w:ascii="Arial" w:hAnsi="Arial" w:cs="Arial"/>
        <w:sz w:val="15"/>
        <w:szCs w:val="15"/>
      </w:rPr>
      <w:t>n’est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accordée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qu’aux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écoles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ayant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effectué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l’achat</w:t>
    </w:r>
    <w:proofErr w:type="spellEnd"/>
    <w:r w:rsidR="004A487C" w:rsidRPr="004A487C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B94FD1" wp14:editId="4495877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4A487C" w:rsidRPr="004A487C">
      <w:rPr>
        <w:rFonts w:ascii="Arial" w:hAnsi="Arial" w:cs="Arial"/>
        <w:sz w:val="15"/>
        <w:szCs w:val="15"/>
      </w:rPr>
      <w:t>Cette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page </w:t>
    </w:r>
    <w:proofErr w:type="spellStart"/>
    <w:r w:rsidR="004A487C" w:rsidRPr="004A487C">
      <w:rPr>
        <w:rFonts w:ascii="Arial" w:hAnsi="Arial" w:cs="Arial"/>
        <w:sz w:val="15"/>
        <w:szCs w:val="15"/>
      </w:rPr>
      <w:t>peut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avoir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été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modifiée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de </w:t>
    </w:r>
    <w:proofErr w:type="spellStart"/>
    <w:r w:rsidR="004A487C" w:rsidRPr="004A487C">
      <w:rPr>
        <w:rFonts w:ascii="Arial" w:hAnsi="Arial" w:cs="Arial"/>
        <w:sz w:val="15"/>
        <w:szCs w:val="15"/>
      </w:rPr>
      <w:t>sa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forme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initiale</w:t>
    </w:r>
    <w:proofErr w:type="spellEnd"/>
    <w:r w:rsidR="004A487C" w:rsidRPr="004A487C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60450" w14:textId="3AF45D9E" w:rsidR="002B740C" w:rsidRPr="0039642A" w:rsidRDefault="002B740C" w:rsidP="002B740C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76735" wp14:editId="4B5F13A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8C529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0C3E2" wp14:editId="7BE7837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D3F48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BB902" wp14:editId="05E56BE7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FA692" w14:textId="0B67C0BB" w:rsidR="002B740C" w:rsidRPr="0039642A" w:rsidRDefault="0039642A" w:rsidP="00FD63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4A487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39BFA692" w14:textId="0B67C0BB" w:rsidR="002B740C" w:rsidRPr="0039642A" w:rsidRDefault="0039642A" w:rsidP="00FD63A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4A487C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39642A" w:rsidRPr="0039642A">
      <w:rPr>
        <w:rFonts w:ascii="Arial" w:hAnsi="Arial" w:cs="Arial"/>
        <w:b/>
        <w:sz w:val="36"/>
        <w:szCs w:val="36"/>
        <w:lang w:val="fr-CA"/>
      </w:rPr>
      <w:t>Fiche</w:t>
    </w:r>
    <w:r w:rsidRPr="0039642A">
      <w:rPr>
        <w:rFonts w:ascii="Arial" w:hAnsi="Arial" w:cs="Arial"/>
        <w:b/>
        <w:sz w:val="36"/>
        <w:szCs w:val="36"/>
        <w:lang w:val="fr-CA"/>
      </w:rPr>
      <w:t xml:space="preserve"> 19</w:t>
    </w:r>
    <w:r w:rsidR="00D55402">
      <w:rPr>
        <w:rFonts w:ascii="Arial" w:hAnsi="Arial" w:cs="Arial"/>
        <w:b/>
        <w:sz w:val="36"/>
        <w:szCs w:val="36"/>
        <w:lang w:val="fr-CA"/>
      </w:rPr>
      <w:t> </w:t>
    </w:r>
    <w:r w:rsidRPr="0039642A">
      <w:rPr>
        <w:rFonts w:ascii="Arial" w:hAnsi="Arial" w:cs="Arial"/>
        <w:b/>
        <w:sz w:val="36"/>
        <w:szCs w:val="36"/>
        <w:lang w:val="fr-CA"/>
      </w:rPr>
      <w:t xml:space="preserve">: </w:t>
    </w:r>
    <w:r w:rsidR="004A487C" w:rsidRPr="0039642A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A487C">
      <w:rPr>
        <w:rFonts w:ascii="Arial" w:hAnsi="Arial" w:cs="Arial"/>
        <w:b/>
        <w:sz w:val="36"/>
        <w:szCs w:val="36"/>
        <w:lang w:val="fr-CA"/>
      </w:rPr>
      <w:t>de l’a</w:t>
    </w:r>
    <w:r w:rsidR="0039642A" w:rsidRPr="0039642A">
      <w:rPr>
        <w:rFonts w:ascii="Arial" w:hAnsi="Arial" w:cs="Arial"/>
        <w:b/>
        <w:sz w:val="36"/>
        <w:szCs w:val="36"/>
        <w:lang w:val="fr-CA"/>
      </w:rPr>
      <w:t>ctivité</w:t>
    </w:r>
    <w:r w:rsidRPr="0039642A">
      <w:rPr>
        <w:rFonts w:ascii="Arial" w:hAnsi="Arial" w:cs="Arial"/>
        <w:b/>
        <w:sz w:val="36"/>
        <w:szCs w:val="36"/>
        <w:lang w:val="fr-CA"/>
      </w:rPr>
      <w:t xml:space="preserve"> 10 </w:t>
    </w:r>
  </w:p>
  <w:p w14:paraId="4CC0194C" w14:textId="320840F4" w:rsidR="002B740C" w:rsidRPr="0039642A" w:rsidRDefault="004A487C" w:rsidP="002B740C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</w:t>
    </w:r>
    <w:r w:rsidR="0039642A" w:rsidRPr="0039642A">
      <w:rPr>
        <w:rFonts w:ascii="Arial" w:hAnsi="Arial" w:cs="Arial"/>
        <w:b/>
        <w:sz w:val="28"/>
        <w:szCs w:val="28"/>
        <w:lang w:val="fr-CA"/>
      </w:rPr>
      <w:t>es ensembles</w:t>
    </w:r>
  </w:p>
  <w:p w14:paraId="3F172044" w14:textId="68CEA6C8" w:rsidR="00D245FF" w:rsidRPr="00433A36" w:rsidRDefault="00D245FF" w:rsidP="0043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95B2A"/>
    <w:rsid w:val="002B740C"/>
    <w:rsid w:val="002C432C"/>
    <w:rsid w:val="003014A9"/>
    <w:rsid w:val="00345039"/>
    <w:rsid w:val="00355070"/>
    <w:rsid w:val="0039642A"/>
    <w:rsid w:val="00405557"/>
    <w:rsid w:val="00433A36"/>
    <w:rsid w:val="00466527"/>
    <w:rsid w:val="00483555"/>
    <w:rsid w:val="004A487C"/>
    <w:rsid w:val="004D03F5"/>
    <w:rsid w:val="0052693C"/>
    <w:rsid w:val="00537394"/>
    <w:rsid w:val="00543A9A"/>
    <w:rsid w:val="00581577"/>
    <w:rsid w:val="005B3A77"/>
    <w:rsid w:val="00651832"/>
    <w:rsid w:val="00661689"/>
    <w:rsid w:val="00695AB1"/>
    <w:rsid w:val="00696ABC"/>
    <w:rsid w:val="006A56B0"/>
    <w:rsid w:val="007164AD"/>
    <w:rsid w:val="00764EBD"/>
    <w:rsid w:val="007849BC"/>
    <w:rsid w:val="007B6020"/>
    <w:rsid w:val="00806CAF"/>
    <w:rsid w:val="00807BBE"/>
    <w:rsid w:val="00832B16"/>
    <w:rsid w:val="008348E4"/>
    <w:rsid w:val="00842AF4"/>
    <w:rsid w:val="00980B94"/>
    <w:rsid w:val="00994C77"/>
    <w:rsid w:val="009B6FF8"/>
    <w:rsid w:val="00A43E96"/>
    <w:rsid w:val="00A76B86"/>
    <w:rsid w:val="00AE494A"/>
    <w:rsid w:val="00B17B83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E0644"/>
    <w:rsid w:val="00CF3ED1"/>
    <w:rsid w:val="00D245FF"/>
    <w:rsid w:val="00D55402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B894-86C8-E040-980D-C045A4D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923</Characters>
  <Application>Microsoft Macintosh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2018-03-16T02:03:00Z</dcterms:created>
  <dcterms:modified xsi:type="dcterms:W3CDTF">2018-03-16T02:03:00Z</dcterms:modified>
</cp:coreProperties>
</file>