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:rsidRPr="00D41A1D" w14:paraId="2E39B3F8" w14:textId="3282377E" w:rsidTr="00BB762D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01D853B2" w:rsidR="00E1755D" w:rsidRPr="00D41A1D" w:rsidRDefault="00D41A1D" w:rsidP="00BB762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41A1D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 : Trier d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 objets selon un attribut</w:t>
            </w:r>
          </w:p>
        </w:tc>
      </w:tr>
      <w:tr w:rsidR="00E1755D" w:rsidRPr="00B4077C" w14:paraId="76008433" w14:textId="7F9BB2D3" w:rsidTr="00813332">
        <w:trPr>
          <w:trHeight w:hRule="exact" w:val="3555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C76DEC" w14:textId="75B25A5F" w:rsidR="00A53E61" w:rsidRPr="009510E6" w:rsidRDefault="009510E6" w:rsidP="001215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510E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d</w:t>
            </w:r>
            <w:r w:rsidR="00AC050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é</w:t>
            </w:r>
            <w:r w:rsidRPr="009510E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termine les attributs 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es objets, mais a des difficultés à les trier.</w:t>
            </w:r>
          </w:p>
          <w:p w14:paraId="2760DD52" w14:textId="77777777" w:rsidR="00E1755D" w:rsidRPr="009510E6" w:rsidRDefault="00E1755D" w:rsidP="0012158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2A9E755" w14:textId="72C0CA69" w:rsidR="00BB762D" w:rsidRDefault="0012158A" w:rsidP="0012158A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69221787" wp14:editId="637D2968">
                  <wp:extent cx="1094481" cy="575945"/>
                  <wp:effectExtent l="0" t="0" r="0" b="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259" cy="577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A3817B7" w14:textId="23753629" w:rsidR="00BB762D" w:rsidRDefault="00BB762D" w:rsidP="0012158A">
            <w:pPr>
              <w:rPr>
                <w:rFonts w:ascii="Arial" w:hAnsi="Arial" w:cs="Arial"/>
                <w:sz w:val="19"/>
                <w:szCs w:val="19"/>
              </w:rPr>
            </w:pPr>
          </w:p>
          <w:p w14:paraId="62AB8461" w14:textId="77777777" w:rsidR="0012158A" w:rsidRDefault="0012158A" w:rsidP="0012158A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0E7B5C13" w:rsidR="006871F8" w:rsidRPr="009510E6" w:rsidRDefault="009510E6" w:rsidP="009510E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</w:t>
            </w:r>
            <w:r w:rsidRPr="009510E6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Les lettres sont de c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ouleurs et de tailles différentes. Certain</w:t>
            </w:r>
            <w:r w:rsidR="008047BB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e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s sont grandes, et d’autres sont petites. </w:t>
            </w: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»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0C0FD2" w14:textId="0CD6A57E" w:rsidR="00A53E61" w:rsidRPr="002D1367" w:rsidRDefault="002D1367" w:rsidP="00BB762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2D136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une collection d’objets d’une façon</w:t>
            </w:r>
            <w:r w:rsidR="00DB0265" w:rsidRPr="002D136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07F67C84" w14:textId="77777777" w:rsidR="00A53E61" w:rsidRPr="002D1367" w:rsidRDefault="00A53E61" w:rsidP="00BB762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997D915" w14:textId="21642DAA" w:rsidR="00BB762D" w:rsidRDefault="00DB0265" w:rsidP="00DB0265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1B38A58E" wp14:editId="7AE7299A">
                  <wp:extent cx="1047750" cy="551354"/>
                  <wp:effectExtent l="0" t="0" r="0" b="1270"/>
                  <wp:docPr id="2" name="Picture 2" descr="A group of number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group of numbers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13" cy="55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A60AC0" w14:textId="44F28333" w:rsidR="006871F8" w:rsidRDefault="006871F8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A00C74" w14:textId="77777777" w:rsidR="00BB762D" w:rsidRPr="00CB6ECA" w:rsidRDefault="00BB762D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F95AA5C" w14:textId="4BD597BC" w:rsidR="00E1755D" w:rsidRPr="002D1367" w:rsidRDefault="002D1367" w:rsidP="00AC0500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C</w:t>
            </w:r>
            <w:r w:rsidRPr="009510E6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es lettres sont 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petites</w:t>
            </w:r>
            <w:r w:rsidR="00AC0500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, et celles-ci sont grandes. Je ne sais pas comment les trier d’une autre façon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. </w:t>
            </w: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»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304989" w14:textId="4B4986CF" w:rsidR="00E1755D" w:rsidRPr="00B46E47" w:rsidRDefault="00B46E47" w:rsidP="00B46E47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2D136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une collection d’objet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 de différentes façons, mais ne peut pas déterminer la règle de tri d’un ensem</w:t>
            </w:r>
            <w:r w:rsidR="00A028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bl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 prétrié</w:t>
            </w:r>
            <w:r w:rsidR="006871F8" w:rsidRPr="00B46E4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16139884" w14:textId="50B4B240" w:rsidR="00A53E61" w:rsidRPr="00B46E47" w:rsidRDefault="00DD43B5" w:rsidP="00BB762D">
            <w:pPr>
              <w:pStyle w:val="Default"/>
              <w:rPr>
                <w:rFonts w:ascii="Arial" w:hAnsi="Arial" w:cs="Arial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7B718D3F" wp14:editId="251178ED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103435</wp:posOffset>
                  </wp:positionV>
                  <wp:extent cx="704850" cy="370910"/>
                  <wp:effectExtent l="0" t="0" r="0" b="0"/>
                  <wp:wrapNone/>
                  <wp:docPr id="4" name="Picture 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ipar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297" cy="37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5AC364" w14:textId="6C784457" w:rsidR="00A028BA" w:rsidRPr="00A028BA" w:rsidRDefault="00FD0B1C" w:rsidP="00FD0B1C">
            <w:pPr>
              <w:pStyle w:val="Default"/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</w:pPr>
            <w:r w:rsidRPr="00B46E47">
              <w:rPr>
                <w:rFonts w:ascii="Arial" w:hAnsi="Arial" w:cs="Arial"/>
                <w:sz w:val="19"/>
                <w:szCs w:val="19"/>
                <w:lang w:val="fr-CA"/>
              </w:rPr>
              <w:t xml:space="preserve">                    </w:t>
            </w:r>
            <w:r w:rsidR="00EF073A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="00EF073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A028BA" w:rsidRPr="00A028BA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J’ai trié les objets en 2 </w:t>
            </w:r>
          </w:p>
          <w:p w14:paraId="7C6673EC" w14:textId="55630B1D" w:rsidR="008E782B" w:rsidRDefault="00A028BA" w:rsidP="00FD0B1C">
            <w:pPr>
              <w:pStyle w:val="Default"/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                    </w:t>
            </w:r>
            <w:proofErr w:type="gramStart"/>
            <w:r w:rsidR="008E782B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g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roupes</w:t>
            </w:r>
            <w:proofErr w:type="gramEnd"/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 : les lettres</w:t>
            </w:r>
          </w:p>
          <w:p w14:paraId="756DC35B" w14:textId="36F8B1FD" w:rsidR="008E782B" w:rsidRDefault="008E782B" w:rsidP="00FD0B1C">
            <w:pPr>
              <w:pStyle w:val="Default"/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                     </w:t>
            </w:r>
            <w:proofErr w:type="gramStart"/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courbées</w:t>
            </w:r>
            <w:proofErr w:type="gramEnd"/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et les lettres </w:t>
            </w:r>
          </w:p>
          <w:p w14:paraId="30EFD940" w14:textId="73D2BB2E" w:rsidR="00A53E61" w:rsidRPr="00EF073A" w:rsidRDefault="008E782B" w:rsidP="00FD0B1C">
            <w:pPr>
              <w:pStyle w:val="Default"/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                     </w:t>
            </w:r>
            <w:proofErr w:type="gramStart"/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sans</w:t>
            </w:r>
            <w:proofErr w:type="gramEnd"/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courbes</w:t>
            </w:r>
            <w:r w:rsidR="004743D9" w:rsidRPr="00EF073A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.</w:t>
            </w:r>
            <w:r w:rsidR="00EF073A" w:rsidRPr="00EF073A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</w:t>
            </w:r>
            <w:r w:rsidR="00EF073A"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»</w:t>
            </w:r>
          </w:p>
          <w:p w14:paraId="2D613395" w14:textId="77777777" w:rsidR="00264821" w:rsidRPr="00EF073A" w:rsidRDefault="00264821" w:rsidP="00FD0B1C">
            <w:pPr>
              <w:pStyle w:val="Default"/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</w:pPr>
          </w:p>
          <w:p w14:paraId="35F8ADEF" w14:textId="510CA999" w:rsidR="00264821" w:rsidRDefault="00813332" w:rsidP="00726D7E">
            <w:pPr>
              <w:pStyle w:val="Default"/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</w:pP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«</w:t>
            </w:r>
            <w:r w:rsidR="00726D7E">
              <w:rPr>
                <w:rFonts w:ascii="Arial" w:hAnsi="Arial" w:cs="Arial"/>
                <w:noProof/>
                <w:color w:val="404041"/>
                <w:sz w:val="19"/>
                <w:szCs w:val="19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F4D4F54" wp14:editId="3B7DCE43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38735</wp:posOffset>
                  </wp:positionV>
                  <wp:extent cx="786642" cy="413847"/>
                  <wp:effectExtent l="0" t="0" r="0" b="5715"/>
                  <wp:wrapNone/>
                  <wp:docPr id="8" name="Picture 8" descr="A group of number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group of numbers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642" cy="413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</w:t>
            </w:r>
            <w:r w:rsidR="00EF073A" w:rsidRPr="00EF073A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Je ne s</w:t>
            </w:r>
            <w:r w:rsidR="00EF073A"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ais pas la règle</w:t>
            </w:r>
          </w:p>
          <w:p w14:paraId="7C81EAEB" w14:textId="77777777" w:rsidR="00EF073A" w:rsidRDefault="00813332" w:rsidP="00726D7E">
            <w:pPr>
              <w:pStyle w:val="Default"/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</w:pPr>
            <w:proofErr w:type="gramStart"/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de</w:t>
            </w:r>
            <w:proofErr w:type="gramEnd"/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tri. Les couleurs sont</w:t>
            </w:r>
          </w:p>
          <w:p w14:paraId="787673A2" w14:textId="77777777" w:rsidR="00813332" w:rsidRDefault="00813332" w:rsidP="00726D7E">
            <w:pPr>
              <w:pStyle w:val="Default"/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</w:pPr>
            <w:proofErr w:type="gramStart"/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différentes</w:t>
            </w:r>
            <w:proofErr w:type="gramEnd"/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, et les tailles</w:t>
            </w:r>
          </w:p>
          <w:p w14:paraId="6E3EB05B" w14:textId="5E823E10" w:rsidR="00813332" w:rsidRPr="00EF073A" w:rsidRDefault="00813332" w:rsidP="00726D7E">
            <w:pPr>
              <w:pStyle w:val="Default"/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</w:pPr>
            <w:proofErr w:type="gramStart"/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>sont</w:t>
            </w:r>
            <w:proofErr w:type="gramEnd"/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différentes. </w:t>
            </w: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»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042B5A" w14:textId="1AFA96DF" w:rsidR="00A53E61" w:rsidRPr="002B24BA" w:rsidRDefault="00FB25E8" w:rsidP="00BB762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2B24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trie avec flexibilité une collection d’objets</w:t>
            </w:r>
            <w:r w:rsidR="002B24BA" w:rsidRPr="002B24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 différe</w:t>
            </w:r>
            <w:r w:rsidR="002B24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ntes façons et détermine la règle de tri d’un ensemble prétrié</w:t>
            </w:r>
            <w:r w:rsidR="00A53E61" w:rsidRPr="002B24B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08CEBB26" w14:textId="77777777" w:rsidR="00A53E61" w:rsidRPr="002B24BA" w:rsidRDefault="00A53E61" w:rsidP="00BB762D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0D65DA5" w14:textId="7E22A8AE" w:rsidR="00184DF7" w:rsidRDefault="00C023A6" w:rsidP="00C023A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12AE20A9" wp14:editId="36006B3B">
                  <wp:extent cx="1123950" cy="59145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47" cy="604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35EE86" w14:textId="77777777" w:rsidR="00C023A6" w:rsidRDefault="00C023A6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7D965C92" w14:textId="77777777" w:rsidR="003965F4" w:rsidRPr="00CB6ECA" w:rsidRDefault="003965F4" w:rsidP="00BB76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13283FDE" w14:textId="12153ADC" w:rsidR="00E1755D" w:rsidRPr="00B4077C" w:rsidRDefault="00B4077C" w:rsidP="00B4077C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«</w:t>
            </w:r>
            <w:r>
              <w:rPr>
                <w:rFonts w:ascii="Arial" w:hAnsi="Arial" w:cs="Arial"/>
                <w:color w:val="404041"/>
                <w:sz w:val="19"/>
                <w:szCs w:val="19"/>
                <w:lang w:val="fr-CA"/>
              </w:rPr>
              <w:t xml:space="preserve"> La règle de tri est : les objets avec des trous, et les objets sans trous. </w:t>
            </w:r>
            <w:r>
              <w:rPr>
                <w:rFonts w:ascii="Calibri" w:hAnsi="Calibri" w:cs="Calibri"/>
                <w:color w:val="404041"/>
                <w:sz w:val="19"/>
                <w:szCs w:val="19"/>
                <w:lang w:val="fr-CA"/>
              </w:rPr>
              <w:t>»</w:t>
            </w:r>
          </w:p>
        </w:tc>
      </w:tr>
      <w:tr w:rsidR="00E1755D" w14:paraId="01BA3F47" w14:textId="0A26DAD4" w:rsidTr="00BB762D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7DD60F66" w:rsidR="00E1755D" w:rsidRPr="00D7596A" w:rsidRDefault="00E1755D" w:rsidP="00BB76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9510E6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E1755D" w14:paraId="06EBD03A" w14:textId="61E3916F" w:rsidTr="008C3E96">
        <w:trPr>
          <w:trHeight w:val="4487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Default="00E1755D" w:rsidP="00BB762D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Default="00E1755D" w:rsidP="00BB762D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Default="00E1755D" w:rsidP="00BB762D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Default="00E1755D" w:rsidP="00BB762D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B5E94" w14:textId="77777777" w:rsidR="00F24929" w:rsidRDefault="00F24929" w:rsidP="00CA2529">
      <w:pPr>
        <w:spacing w:after="0" w:line="240" w:lineRule="auto"/>
      </w:pPr>
      <w:r>
        <w:separator/>
      </w:r>
    </w:p>
  </w:endnote>
  <w:endnote w:type="continuationSeparator" w:id="0">
    <w:p w14:paraId="0C32CA6F" w14:textId="77777777" w:rsidR="00F24929" w:rsidRDefault="00F249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C46CF" w14:textId="285E4FF0" w:rsidR="00A5050E" w:rsidRPr="00AD7AA1" w:rsidRDefault="00AD7AA1" w:rsidP="00AD7AA1">
    <w:pPr>
      <w:pBdr>
        <w:top w:val="single" w:sz="4" w:space="0" w:color="auto"/>
      </w:pBdr>
      <w:tabs>
        <w:tab w:val="right" w:pos="13228"/>
      </w:tabs>
      <w:ind w:left="-288" w:right="475"/>
      <w:rPr>
        <w:rFonts w:ascii="Arial" w:hAnsi="Arial" w:cs="Arial"/>
        <w:sz w:val="15"/>
        <w:szCs w:val="15"/>
        <w:lang w:val="fr-CA"/>
      </w:rPr>
    </w:pPr>
    <w:proofErr w:type="spellStart"/>
    <w:r w:rsidRPr="00AB3DE8">
      <w:rPr>
        <w:rFonts w:ascii="Arial" w:hAnsi="Arial"/>
        <w:b/>
        <w:sz w:val="15"/>
        <w:szCs w:val="15"/>
        <w:lang w:val="fr-CA"/>
      </w:rPr>
      <w:t>Mathologie</w:t>
    </w:r>
    <w:proofErr w:type="spellEnd"/>
    <w:r w:rsidRPr="00AB3DE8">
      <w:rPr>
        <w:rFonts w:ascii="Arial" w:hAnsi="Arial"/>
        <w:b/>
        <w:sz w:val="15"/>
        <w:szCs w:val="15"/>
        <w:lang w:val="fr-CA"/>
      </w:rPr>
      <w:t xml:space="preserve"> 1</w:t>
    </w:r>
    <w:r w:rsidRPr="00AB3DE8">
      <w:rPr>
        <w:rFonts w:ascii="Arial" w:hAnsi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AB3DE8">
      <w:rPr>
        <w:rFonts w:ascii="Arial" w:hAnsi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8A8AD3D" wp14:editId="1A0AAFD0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DE8">
      <w:rPr>
        <w:rFonts w:ascii="Arial" w:hAnsi="Arial"/>
        <w:sz w:val="15"/>
        <w:szCs w:val="15"/>
        <w:lang w:val="fr-CA"/>
      </w:rPr>
      <w:t xml:space="preserve"> Copyright © 2022 Pearson Canada Inc.</w:t>
    </w:r>
    <w:r w:rsidRPr="00AB3DE8">
      <w:rPr>
        <w:rFonts w:ascii="Arial" w:hAnsi="Arial"/>
        <w:sz w:val="15"/>
        <w:szCs w:val="15"/>
        <w:lang w:val="fr-CA"/>
      </w:rPr>
      <w:tab/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0F33F" w14:textId="77777777" w:rsidR="00F24929" w:rsidRDefault="00F24929" w:rsidP="00CA2529">
      <w:pPr>
        <w:spacing w:after="0" w:line="240" w:lineRule="auto"/>
      </w:pPr>
      <w:r>
        <w:separator/>
      </w:r>
    </w:p>
  </w:footnote>
  <w:footnote w:type="continuationSeparator" w:id="0">
    <w:p w14:paraId="59F5F7A5" w14:textId="77777777" w:rsidR="00F24929" w:rsidRDefault="00F249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B47D9CC" w:rsidR="00E613E3" w:rsidRPr="00F56412" w:rsidRDefault="00F56412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7F9F20D">
              <wp:simplePos x="0" y="0"/>
              <wp:positionH relativeFrom="margin">
                <wp:align>left</wp:align>
              </wp:positionH>
              <wp:positionV relativeFrom="paragraph">
                <wp:posOffset>28575</wp:posOffset>
              </wp:positionV>
              <wp:extent cx="173355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A27EDD" w14:textId="77777777" w:rsidR="003D6292" w:rsidRDefault="003D6292" w:rsidP="003D6292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fr-CA"/>
                            </w:rPr>
                            <w:t>Le traitement des données et la probabilité</w:t>
                          </w:r>
                        </w:p>
                        <w:p w14:paraId="2521030B" w14:textId="7AF57550" w:rsidR="00E613E3" w:rsidRPr="003D6292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2.25pt;width:136.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" filled="f" stroked="f">
              <v:textbox>
                <w:txbxContent>
                  <w:p w14:paraId="35A27EDD" w14:textId="77777777" w:rsidR="003D6292" w:rsidRDefault="003D6292" w:rsidP="003D6292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fr-CA"/>
                      </w:rPr>
                      <w:t>Le traitement des données et la probabilité</w:t>
                    </w:r>
                  </w:p>
                  <w:p w14:paraId="2521030B" w14:textId="7AF57550" w:rsidR="00E613E3" w:rsidRPr="003D6292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C581F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33F751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ED37E5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56412">
      <w:rPr>
        <w:lang w:val="fr-CA"/>
      </w:rPr>
      <w:tab/>
    </w:r>
    <w:r w:rsidR="00CA2529" w:rsidRPr="00F56412">
      <w:rPr>
        <w:lang w:val="fr-CA"/>
      </w:rPr>
      <w:tab/>
    </w:r>
    <w:r w:rsidR="00CA2529" w:rsidRPr="00F56412">
      <w:rPr>
        <w:lang w:val="fr-CA"/>
      </w:rPr>
      <w:tab/>
    </w:r>
    <w:r w:rsidR="00207CC0" w:rsidRPr="00F56412">
      <w:rPr>
        <w:lang w:val="fr-CA"/>
      </w:rPr>
      <w:tab/>
    </w:r>
    <w:r w:rsidR="00FD2B2E" w:rsidRPr="00F56412">
      <w:rPr>
        <w:lang w:val="fr-CA"/>
      </w:rPr>
      <w:tab/>
    </w:r>
    <w:r w:rsidRPr="00F56412">
      <w:rPr>
        <w:rFonts w:ascii="Arial" w:hAnsi="Arial" w:cs="Arial"/>
        <w:b/>
        <w:sz w:val="36"/>
        <w:szCs w:val="36"/>
        <w:lang w:val="fr-CA"/>
      </w:rPr>
      <w:t>Fiche</w:t>
    </w:r>
    <w:r w:rsidR="00E613E3" w:rsidRPr="00F56412">
      <w:rPr>
        <w:rFonts w:ascii="Arial" w:hAnsi="Arial" w:cs="Arial"/>
        <w:b/>
        <w:sz w:val="36"/>
        <w:szCs w:val="36"/>
        <w:lang w:val="fr-CA"/>
      </w:rPr>
      <w:t xml:space="preserve"> </w:t>
    </w:r>
    <w:r w:rsidR="00742A1B" w:rsidRPr="00F56412">
      <w:rPr>
        <w:rFonts w:ascii="Arial" w:hAnsi="Arial" w:cs="Arial"/>
        <w:b/>
        <w:sz w:val="36"/>
        <w:szCs w:val="36"/>
        <w:lang w:val="fr-CA"/>
      </w:rPr>
      <w:t>3</w:t>
    </w:r>
    <w:r w:rsidR="008047BB">
      <w:rPr>
        <w:rFonts w:ascii="Arial" w:hAnsi="Arial" w:cs="Arial"/>
        <w:b/>
        <w:sz w:val="36"/>
        <w:szCs w:val="36"/>
        <w:lang w:val="fr-CA"/>
      </w:rPr>
      <w:t xml:space="preserve"> </w:t>
    </w:r>
    <w:r w:rsidR="00E613E3" w:rsidRPr="00F56412">
      <w:rPr>
        <w:rFonts w:ascii="Arial" w:hAnsi="Arial" w:cs="Arial"/>
        <w:b/>
        <w:sz w:val="36"/>
        <w:szCs w:val="36"/>
        <w:lang w:val="fr-CA"/>
      </w:rPr>
      <w:t xml:space="preserve">: </w:t>
    </w:r>
    <w:r w:rsidRPr="00F56412">
      <w:rPr>
        <w:rFonts w:ascii="Arial" w:hAnsi="Arial" w:cs="Arial"/>
        <w:b/>
        <w:sz w:val="36"/>
        <w:szCs w:val="36"/>
        <w:lang w:val="fr-CA"/>
      </w:rPr>
      <w:t>Évaluation de l</w:t>
    </w:r>
    <w:r>
      <w:rPr>
        <w:rFonts w:ascii="Arial" w:hAnsi="Arial" w:cs="Arial"/>
        <w:b/>
        <w:sz w:val="36"/>
        <w:szCs w:val="36"/>
        <w:lang w:val="fr-CA"/>
      </w:rPr>
      <w:t>’activité 1</w:t>
    </w:r>
  </w:p>
  <w:p w14:paraId="4033973E" w14:textId="49882E6E" w:rsidR="00CA2529" w:rsidRPr="00F56412" w:rsidRDefault="00684CC3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Trier des données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2158A"/>
    <w:rsid w:val="00175EAB"/>
    <w:rsid w:val="00184DF7"/>
    <w:rsid w:val="00192706"/>
    <w:rsid w:val="001A7920"/>
    <w:rsid w:val="00207CC0"/>
    <w:rsid w:val="00254851"/>
    <w:rsid w:val="00264821"/>
    <w:rsid w:val="00285F52"/>
    <w:rsid w:val="002B24BA"/>
    <w:rsid w:val="002C432C"/>
    <w:rsid w:val="002D1367"/>
    <w:rsid w:val="002D4DAF"/>
    <w:rsid w:val="003014A9"/>
    <w:rsid w:val="00331567"/>
    <w:rsid w:val="00345039"/>
    <w:rsid w:val="00381B64"/>
    <w:rsid w:val="003965F4"/>
    <w:rsid w:val="003D6292"/>
    <w:rsid w:val="0042147A"/>
    <w:rsid w:val="004228EB"/>
    <w:rsid w:val="00425707"/>
    <w:rsid w:val="00425F62"/>
    <w:rsid w:val="004316FC"/>
    <w:rsid w:val="004743D9"/>
    <w:rsid w:val="00483555"/>
    <w:rsid w:val="004A1725"/>
    <w:rsid w:val="0052693C"/>
    <w:rsid w:val="00543A9A"/>
    <w:rsid w:val="00581577"/>
    <w:rsid w:val="0059556D"/>
    <w:rsid w:val="005B3A77"/>
    <w:rsid w:val="00644341"/>
    <w:rsid w:val="00656E3E"/>
    <w:rsid w:val="00661689"/>
    <w:rsid w:val="00684CC3"/>
    <w:rsid w:val="006871F8"/>
    <w:rsid w:val="00696ABC"/>
    <w:rsid w:val="006B5846"/>
    <w:rsid w:val="006E1552"/>
    <w:rsid w:val="0071444C"/>
    <w:rsid w:val="00726D7E"/>
    <w:rsid w:val="00742A1B"/>
    <w:rsid w:val="007436D6"/>
    <w:rsid w:val="007F7E7E"/>
    <w:rsid w:val="008047BB"/>
    <w:rsid w:val="00806CAF"/>
    <w:rsid w:val="00813332"/>
    <w:rsid w:val="00832B16"/>
    <w:rsid w:val="00897EDA"/>
    <w:rsid w:val="008B4BCD"/>
    <w:rsid w:val="008B79BF"/>
    <w:rsid w:val="008C3E96"/>
    <w:rsid w:val="008E782B"/>
    <w:rsid w:val="009510E6"/>
    <w:rsid w:val="00994C77"/>
    <w:rsid w:val="009B6FF8"/>
    <w:rsid w:val="009D0F15"/>
    <w:rsid w:val="00A028BA"/>
    <w:rsid w:val="00A43E96"/>
    <w:rsid w:val="00A5050E"/>
    <w:rsid w:val="00A53E61"/>
    <w:rsid w:val="00AC0500"/>
    <w:rsid w:val="00AD7AA1"/>
    <w:rsid w:val="00AE494A"/>
    <w:rsid w:val="00B4077C"/>
    <w:rsid w:val="00B46E47"/>
    <w:rsid w:val="00B9593A"/>
    <w:rsid w:val="00BA072D"/>
    <w:rsid w:val="00BA10A4"/>
    <w:rsid w:val="00BB762D"/>
    <w:rsid w:val="00BD5ACB"/>
    <w:rsid w:val="00BE7BA6"/>
    <w:rsid w:val="00C023A6"/>
    <w:rsid w:val="00C3570C"/>
    <w:rsid w:val="00C72956"/>
    <w:rsid w:val="00C957B8"/>
    <w:rsid w:val="00CA2529"/>
    <w:rsid w:val="00CB0CD3"/>
    <w:rsid w:val="00CB2021"/>
    <w:rsid w:val="00CB2D29"/>
    <w:rsid w:val="00CB6ECA"/>
    <w:rsid w:val="00CE30B5"/>
    <w:rsid w:val="00CF3ED1"/>
    <w:rsid w:val="00D41A1D"/>
    <w:rsid w:val="00D7596A"/>
    <w:rsid w:val="00DA1368"/>
    <w:rsid w:val="00DB0265"/>
    <w:rsid w:val="00DB4EC8"/>
    <w:rsid w:val="00DD43B5"/>
    <w:rsid w:val="00DD6F23"/>
    <w:rsid w:val="00E04202"/>
    <w:rsid w:val="00E16179"/>
    <w:rsid w:val="00E1755D"/>
    <w:rsid w:val="00E3581D"/>
    <w:rsid w:val="00E45E3B"/>
    <w:rsid w:val="00E613E3"/>
    <w:rsid w:val="00E71CBF"/>
    <w:rsid w:val="00E963AB"/>
    <w:rsid w:val="00EE29C2"/>
    <w:rsid w:val="00EF073A"/>
    <w:rsid w:val="00F076F3"/>
    <w:rsid w:val="00F10556"/>
    <w:rsid w:val="00F155A2"/>
    <w:rsid w:val="00F24929"/>
    <w:rsid w:val="00F56412"/>
    <w:rsid w:val="00F70A8A"/>
    <w:rsid w:val="00F86C1E"/>
    <w:rsid w:val="00FB25E8"/>
    <w:rsid w:val="00FD0B1C"/>
    <w:rsid w:val="00FD2B2E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EF2D-7EFB-B245-B8D4-065A8870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20</cp:revision>
  <cp:lastPrinted>2016-08-23T12:28:00Z</cp:lastPrinted>
  <dcterms:created xsi:type="dcterms:W3CDTF">2022-03-07T20:08:00Z</dcterms:created>
  <dcterms:modified xsi:type="dcterms:W3CDTF">2022-04-04T14:56:00Z</dcterms:modified>
</cp:coreProperties>
</file>