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51745BE" w:rsidR="00EE29C2" w:rsidRPr="00D7596A" w:rsidRDefault="00345039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Comportements et stratégies : compter à partir d’un nombre et </w:t>
            </w:r>
            <w:r w:rsidR="00BB51AE">
              <w:rPr>
                <w:rFonts w:ascii="Arial" w:hAnsi="Arial"/>
                <w:b/>
                <w:sz w:val="24"/>
                <w:szCs w:val="24"/>
              </w:rPr>
              <w:t xml:space="preserve">compter </w:t>
            </w:r>
            <w:r>
              <w:rPr>
                <w:rFonts w:ascii="Arial" w:hAnsi="Arial"/>
                <w:b/>
                <w:sz w:val="24"/>
                <w:szCs w:val="24"/>
              </w:rPr>
              <w:t>à rebours</w:t>
            </w:r>
          </w:p>
        </w:tc>
      </w:tr>
      <w:tr w:rsidR="00661689" w14:paraId="76008433" w14:textId="77777777" w:rsidTr="00D327DA">
        <w:trPr>
          <w:trHeight w:hRule="exact" w:val="158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6B9069" w14:textId="72113EB7" w:rsidR="00345039" w:rsidRPr="00817117" w:rsidRDefault="00BB51AE" w:rsidP="00806CAF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817117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L’élève mêle la suite numérique lorsqu’il compte à partir d’un nombre.</w:t>
            </w:r>
          </w:p>
          <w:p w14:paraId="33F7FA03" w14:textId="4A27C13C" w:rsidR="00CB0CD3" w:rsidRPr="00D327DA" w:rsidRDefault="00CB0CD3" w:rsidP="00CB0CD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BAA6BD7" w14:textId="722D07E4" w:rsidR="00CB0CD3" w:rsidRPr="00D327DA" w:rsidRDefault="00CB0CD3" w:rsidP="00063AFD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« ... 4, 5, 7, 6, 9 »</w:t>
            </w:r>
          </w:p>
          <w:p w14:paraId="4896A434" w14:textId="478530B5" w:rsidR="00806CAF" w:rsidRPr="00D327DA" w:rsidRDefault="00806CAF" w:rsidP="00806CA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EEFC59A" w14:textId="6C064BCB" w:rsidR="00345039" w:rsidRPr="00D327DA" w:rsidRDefault="00345039" w:rsidP="00345039">
            <w:pPr>
              <w:rPr>
                <w:rFonts w:ascii="Arial" w:hAnsi="Arial" w:cs="Arial"/>
                <w:sz w:val="19"/>
                <w:szCs w:val="19"/>
              </w:rPr>
            </w:pPr>
          </w:p>
          <w:p w14:paraId="2760DD52" w14:textId="77777777" w:rsidR="00661689" w:rsidRPr="00D327DA" w:rsidRDefault="00661689" w:rsidP="00BD5ACB">
            <w:pPr>
              <w:rPr>
                <w:rFonts w:ascii="Arial" w:hAnsi="Arial" w:cs="Arial"/>
                <w:sz w:val="19"/>
                <w:szCs w:val="19"/>
              </w:rPr>
            </w:pPr>
          </w:p>
          <w:p w14:paraId="4A174B0F" w14:textId="77777777" w:rsidR="00345039" w:rsidRPr="00D327DA" w:rsidRDefault="00345039" w:rsidP="00BD5ACB">
            <w:pPr>
              <w:rPr>
                <w:rFonts w:ascii="Arial" w:hAnsi="Arial" w:cs="Arial"/>
                <w:sz w:val="19"/>
                <w:szCs w:val="19"/>
              </w:rPr>
            </w:pPr>
          </w:p>
          <w:p w14:paraId="57DB202C" w14:textId="77777777" w:rsidR="00345039" w:rsidRPr="00D327DA" w:rsidRDefault="00345039" w:rsidP="00BD5AC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637D7D" w14:textId="60387FF6" w:rsidR="00CB0CD3" w:rsidRPr="00817117" w:rsidRDefault="00BB51AE" w:rsidP="00CB0CD3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817117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L’élève dit le nombre « entre » les bonds ou ne dit pas un nombre à chaque espace qu’il compte.</w:t>
            </w:r>
          </w:p>
          <w:p w14:paraId="7F95AA5C" w14:textId="77777777" w:rsidR="00661689" w:rsidRPr="00D327DA" w:rsidRDefault="00661689" w:rsidP="0034503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566A11" w14:textId="10B02FC2" w:rsidR="00CB0CD3" w:rsidRPr="00D327DA" w:rsidRDefault="00BB51AE" w:rsidP="00CB0CD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B51AE">
              <w:rPr>
                <w:rFonts w:ascii="Arial" w:hAnsi="Arial"/>
                <w:color w:val="626365"/>
                <w:sz w:val="19"/>
                <w:szCs w:val="19"/>
              </w:rPr>
              <w:t>L’élève compte à partir de 1 pour trouver dans quel espace se trouve sa pièce.</w:t>
            </w:r>
          </w:p>
          <w:p w14:paraId="6E3EB05B" w14:textId="122FFAC0" w:rsidR="00661689" w:rsidRPr="00D327DA" w:rsidRDefault="00661689" w:rsidP="00BD5ACB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1CD5763A" w:rsidR="00EE29C2" w:rsidRPr="00D7596A" w:rsidRDefault="00EE29C2" w:rsidP="00591701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591701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345039" w14:paraId="06EBD03A" w14:textId="77777777" w:rsidTr="00DB4EC8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345039" w:rsidRDefault="00345039" w:rsidP="00BD5ACB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14:paraId="72AC45F2" w14:textId="77777777" w:rsidTr="00D327DA">
        <w:trPr>
          <w:trHeight w:hRule="exact" w:val="158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A0B7866" w14:textId="788DABD2" w:rsidR="00CB0CD3" w:rsidRPr="00D327DA" w:rsidRDefault="00BB51AE" w:rsidP="00CB0CD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B51AE">
              <w:rPr>
                <w:rFonts w:ascii="Arial" w:hAnsi="Arial"/>
                <w:color w:val="626365"/>
                <w:sz w:val="19"/>
                <w:szCs w:val="19"/>
              </w:rPr>
              <w:t>L’élève est capable de compter à partir d’un nombre, mais mêle la suite du dénombrement lorsqu’il compte à rebours.</w:t>
            </w:r>
          </w:p>
          <w:p w14:paraId="48F64286" w14:textId="77777777" w:rsidR="00CB0CD3" w:rsidRPr="00D327DA" w:rsidRDefault="00CB0CD3" w:rsidP="00CB0CD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85BFD0A" w14:textId="14989A5E" w:rsidR="00CB0CD3" w:rsidRPr="00D327DA" w:rsidRDefault="00CB0CD3" w:rsidP="00817117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« ... 10, 9, 7 »</w:t>
            </w:r>
          </w:p>
          <w:p w14:paraId="4C0723D3" w14:textId="77777777" w:rsidR="00BE7BA6" w:rsidRPr="00D327DA" w:rsidRDefault="00BE7BA6" w:rsidP="00CB0CD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40B9AF2" w14:textId="13C65083" w:rsidR="00CB0CD3" w:rsidRPr="00D327DA" w:rsidRDefault="00CB0CD3" w:rsidP="00CB0CD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C6EBFC" w14:textId="5CA33C70" w:rsidR="00CB0CD3" w:rsidRDefault="00BB51AE" w:rsidP="00CB0CD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B51AE">
              <w:rPr>
                <w:rFonts w:ascii="Arial" w:hAnsi="Arial" w:cs="Arial"/>
                <w:color w:val="626365"/>
                <w:sz w:val="19"/>
                <w:szCs w:val="19"/>
              </w:rPr>
              <w:t>L’élève arrive à compter à partir d’un nombre et à rebours, mais oublie le nombre à partir duquel il effectue ces opérations.</w:t>
            </w:r>
          </w:p>
          <w:p w14:paraId="45C3D317" w14:textId="77777777" w:rsidR="00817117" w:rsidRPr="00817117" w:rsidRDefault="00817117" w:rsidP="00817117">
            <w:pPr>
              <w:pStyle w:val="Default"/>
            </w:pPr>
          </w:p>
          <w:p w14:paraId="62C89FCE" w14:textId="3D66BAA7" w:rsidR="00CB0CD3" w:rsidRPr="00D327DA" w:rsidRDefault="00817117" w:rsidP="00817117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« 5, 6, 7, 8 ...</w:t>
            </w:r>
          </w:p>
          <w:p w14:paraId="63ED580B" w14:textId="66CF9CEB" w:rsidR="00BE7BA6" w:rsidRPr="00D327DA" w:rsidRDefault="00CB0CD3" w:rsidP="00817117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J’ai assez compté? 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3FCC2CC" w14:textId="77777777" w:rsidR="00BE7BA6" w:rsidRPr="00D327DA" w:rsidRDefault="00CB0CD3" w:rsidP="00CB0CD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compte à partir d’un nombre et à rebours avec aisance. </w:t>
            </w:r>
          </w:p>
          <w:p w14:paraId="191766BD" w14:textId="0485EC88" w:rsidR="004A223F" w:rsidRDefault="004A223F" w:rsidP="00CB0CD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A2B2A5" w14:textId="31CD32A2" w:rsidR="00CB0CD3" w:rsidRPr="00D327DA" w:rsidRDefault="00CB0CD3" w:rsidP="004A223F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« 20, 19, 18, 17, 16, 15 »</w:t>
            </w:r>
          </w:p>
        </w:tc>
      </w:tr>
      <w:tr w:rsidR="00BE7BA6" w14:paraId="2990543E" w14:textId="77777777" w:rsidTr="004A223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48FB653E" w:rsidR="00BE7BA6" w:rsidRPr="00D7596A" w:rsidRDefault="00BE7BA6" w:rsidP="00591701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591701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DB4EC8" w14:paraId="2FDA25CD" w14:textId="77777777" w:rsidTr="004A223F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7"/>
      <w:footerReference w:type="default" r:id="rId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C51C8" w14:textId="77777777" w:rsidR="00FE0E0E" w:rsidRDefault="00FE0E0E" w:rsidP="00CA2529">
      <w:pPr>
        <w:spacing w:after="0" w:line="240" w:lineRule="auto"/>
      </w:pPr>
      <w:r>
        <w:separator/>
      </w:r>
    </w:p>
  </w:endnote>
  <w:endnote w:type="continuationSeparator" w:id="0">
    <w:p w14:paraId="07FB88FF" w14:textId="77777777" w:rsidR="00FE0E0E" w:rsidRDefault="00FE0E0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thelas Bold Italic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E20DA" w14:textId="76EDA57A" w:rsidR="00D327DA" w:rsidRPr="00C14B73" w:rsidRDefault="00D327DA" w:rsidP="00DA69BA">
    <w:pPr>
      <w:pBdr>
        <w:top w:val="single" w:sz="4" w:space="0" w:color="auto"/>
      </w:pBdr>
      <w:tabs>
        <w:tab w:val="right" w:pos="13228"/>
      </w:tabs>
      <w:ind w:left="-288" w:right="475"/>
      <w:rPr>
        <w:rFonts w:ascii="Arial" w:hAnsi="Arial" w:cs="Arial"/>
        <w:sz w:val="15"/>
        <w:szCs w:val="15"/>
        <w:lang w:val="en-US"/>
      </w:rPr>
    </w:pPr>
    <w:proofErr w:type="spellStart"/>
    <w:r w:rsidRPr="00C14B73">
      <w:rPr>
        <w:rFonts w:ascii="Arial" w:hAnsi="Arial"/>
        <w:b/>
        <w:sz w:val="15"/>
        <w:szCs w:val="15"/>
        <w:lang w:val="en-US"/>
      </w:rPr>
      <w:t>Matholog</w:t>
    </w:r>
    <w:r w:rsidR="006B3B92">
      <w:rPr>
        <w:rFonts w:ascii="Arial" w:hAnsi="Arial"/>
        <w:b/>
        <w:sz w:val="15"/>
        <w:szCs w:val="15"/>
        <w:lang w:val="en-US"/>
      </w:rPr>
      <w:t>ie</w:t>
    </w:r>
    <w:proofErr w:type="spellEnd"/>
    <w:r w:rsidRPr="00C14B73">
      <w:rPr>
        <w:rFonts w:ascii="Arial" w:hAnsi="Arial"/>
        <w:b/>
        <w:sz w:val="15"/>
        <w:szCs w:val="15"/>
        <w:lang w:val="en-US"/>
      </w:rPr>
      <w:t xml:space="preserve"> 1</w:t>
    </w:r>
    <w:r w:rsidRPr="00C14B73">
      <w:rPr>
        <w:rFonts w:ascii="Arial" w:hAnsi="Arial"/>
        <w:sz w:val="15"/>
        <w:szCs w:val="15"/>
        <w:lang w:val="en-US"/>
      </w:rPr>
      <w:tab/>
    </w:r>
    <w:proofErr w:type="spellStart"/>
    <w:r w:rsidR="00C251B6" w:rsidRPr="0036445B">
      <w:rPr>
        <w:rFonts w:ascii="Arial" w:hAnsi="Arial"/>
        <w:sz w:val="15"/>
        <w:szCs w:val="15"/>
        <w:lang w:val="en-US"/>
      </w:rPr>
      <w:t>L’autorisation</w:t>
    </w:r>
    <w:proofErr w:type="spellEnd"/>
    <w:r w:rsidR="00C251B6" w:rsidRPr="0036445B">
      <w:rPr>
        <w:rFonts w:ascii="Arial" w:hAnsi="Arial"/>
        <w:sz w:val="15"/>
        <w:szCs w:val="15"/>
        <w:lang w:val="en-US"/>
      </w:rPr>
      <w:t xml:space="preserve"> de </w:t>
    </w:r>
    <w:proofErr w:type="spellStart"/>
    <w:r w:rsidR="00C251B6" w:rsidRPr="0036445B">
      <w:rPr>
        <w:rFonts w:ascii="Arial" w:hAnsi="Arial"/>
        <w:sz w:val="15"/>
        <w:szCs w:val="15"/>
        <w:lang w:val="en-US"/>
      </w:rPr>
      <w:t>reproduire</w:t>
    </w:r>
    <w:proofErr w:type="spellEnd"/>
    <w:r w:rsidR="00C251B6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C251B6">
      <w:rPr>
        <w:rFonts w:ascii="Arial" w:hAnsi="Arial"/>
        <w:sz w:val="15"/>
        <w:szCs w:val="15"/>
        <w:lang w:val="en-US"/>
      </w:rPr>
      <w:t>ou</w:t>
    </w:r>
    <w:proofErr w:type="spellEnd"/>
    <w:r w:rsidR="00C251B6">
      <w:rPr>
        <w:rFonts w:ascii="Arial" w:hAnsi="Arial"/>
        <w:sz w:val="15"/>
        <w:szCs w:val="15"/>
        <w:lang w:val="en-US"/>
      </w:rPr>
      <w:t xml:space="preserve"> de modifier </w:t>
    </w:r>
    <w:proofErr w:type="spellStart"/>
    <w:r w:rsidR="00C251B6">
      <w:rPr>
        <w:rFonts w:ascii="Arial" w:hAnsi="Arial"/>
        <w:sz w:val="15"/>
        <w:szCs w:val="15"/>
        <w:lang w:val="en-US"/>
      </w:rPr>
      <w:t>cette</w:t>
    </w:r>
    <w:proofErr w:type="spellEnd"/>
    <w:r w:rsidR="00C251B6">
      <w:rPr>
        <w:rFonts w:ascii="Arial" w:hAnsi="Arial"/>
        <w:sz w:val="15"/>
        <w:szCs w:val="15"/>
        <w:lang w:val="en-US"/>
      </w:rPr>
      <w:t xml:space="preserve"> page </w:t>
    </w:r>
    <w:proofErr w:type="spellStart"/>
    <w:r w:rsidR="00C251B6" w:rsidRPr="0036445B">
      <w:rPr>
        <w:rFonts w:ascii="Arial" w:hAnsi="Arial"/>
        <w:sz w:val="15"/>
        <w:szCs w:val="15"/>
        <w:lang w:val="en-US"/>
      </w:rPr>
      <w:t>n’est</w:t>
    </w:r>
    <w:proofErr w:type="spellEnd"/>
    <w:r w:rsidR="00C251B6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C251B6" w:rsidRPr="0036445B">
      <w:rPr>
        <w:rFonts w:ascii="Arial" w:hAnsi="Arial"/>
        <w:sz w:val="15"/>
        <w:szCs w:val="15"/>
        <w:lang w:val="en-US"/>
      </w:rPr>
      <w:t>accordée</w:t>
    </w:r>
    <w:proofErr w:type="spellEnd"/>
    <w:r w:rsidR="00C251B6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C251B6" w:rsidRPr="0036445B">
      <w:rPr>
        <w:rFonts w:ascii="Arial" w:hAnsi="Arial"/>
        <w:sz w:val="15"/>
        <w:szCs w:val="15"/>
        <w:lang w:val="en-US"/>
      </w:rPr>
      <w:t>qu’aux</w:t>
    </w:r>
    <w:proofErr w:type="spellEnd"/>
    <w:r w:rsidR="00C251B6" w:rsidRPr="0036445B">
      <w:rPr>
        <w:rFonts w:ascii="Arial" w:hAnsi="Arial"/>
        <w:sz w:val="15"/>
        <w:szCs w:val="15"/>
        <w:lang w:val="en-US"/>
      </w:rPr>
      <w:t xml:space="preserve"> écoles </w:t>
    </w:r>
    <w:proofErr w:type="spellStart"/>
    <w:r w:rsidR="00C251B6" w:rsidRPr="0036445B">
      <w:rPr>
        <w:rFonts w:ascii="Arial" w:hAnsi="Arial"/>
        <w:sz w:val="15"/>
        <w:szCs w:val="15"/>
        <w:lang w:val="en-US"/>
      </w:rPr>
      <w:t>ayant</w:t>
    </w:r>
    <w:proofErr w:type="spellEnd"/>
    <w:r w:rsidR="00C251B6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C251B6" w:rsidRPr="0036445B">
      <w:rPr>
        <w:rFonts w:ascii="Arial" w:hAnsi="Arial"/>
        <w:sz w:val="15"/>
        <w:szCs w:val="15"/>
        <w:lang w:val="en-US"/>
      </w:rPr>
      <w:t>effectué</w:t>
    </w:r>
    <w:proofErr w:type="spellEnd"/>
    <w:r w:rsidR="00C251B6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C251B6" w:rsidRPr="0036445B">
      <w:rPr>
        <w:rFonts w:ascii="Arial" w:hAnsi="Arial"/>
        <w:sz w:val="15"/>
        <w:szCs w:val="15"/>
        <w:lang w:val="en-US"/>
      </w:rPr>
      <w:t>l’achat</w:t>
    </w:r>
    <w:proofErr w:type="spellEnd"/>
    <w:r w:rsidR="00C251B6" w:rsidRPr="0036445B">
      <w:rPr>
        <w:rFonts w:ascii="Arial" w:hAnsi="Arial"/>
        <w:sz w:val="15"/>
        <w:szCs w:val="15"/>
        <w:lang w:val="en-US"/>
      </w:rPr>
      <w:t>.</w:t>
    </w:r>
    <w:r w:rsidRPr="00C14B73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4D22626" wp14:editId="6E020F93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14B73">
      <w:rPr>
        <w:rFonts w:ascii="Arial" w:hAnsi="Arial"/>
        <w:sz w:val="15"/>
        <w:szCs w:val="15"/>
        <w:lang w:val="en-US"/>
      </w:rPr>
      <w:t xml:space="preserve"> Copyright © 20</w:t>
    </w:r>
    <w:r w:rsidR="00F86A9C">
      <w:rPr>
        <w:rFonts w:ascii="Arial" w:hAnsi="Arial"/>
        <w:sz w:val="15"/>
        <w:szCs w:val="15"/>
        <w:lang w:val="en-US"/>
      </w:rPr>
      <w:t>22</w:t>
    </w:r>
    <w:r w:rsidRPr="00C14B73">
      <w:rPr>
        <w:rFonts w:ascii="Arial" w:hAnsi="Arial"/>
        <w:sz w:val="15"/>
        <w:szCs w:val="15"/>
        <w:lang w:val="en-US"/>
      </w:rPr>
      <w:t xml:space="preserve"> Pearson Canada Inc.</w:t>
    </w:r>
    <w:r w:rsidRPr="00C14B73">
      <w:rPr>
        <w:rFonts w:ascii="Arial" w:hAnsi="Arial"/>
        <w:sz w:val="15"/>
        <w:szCs w:val="15"/>
        <w:lang w:val="en-US"/>
      </w:rPr>
      <w:tab/>
    </w:r>
    <w:proofErr w:type="spellStart"/>
    <w:r w:rsidR="009D3660">
      <w:rPr>
        <w:rFonts w:ascii="Arial" w:hAnsi="Arial"/>
        <w:sz w:val="15"/>
        <w:szCs w:val="15"/>
        <w:lang w:val="en-US"/>
      </w:rPr>
      <w:t>Cette</w:t>
    </w:r>
    <w:proofErr w:type="spellEnd"/>
    <w:r w:rsidR="009D3660">
      <w:rPr>
        <w:rFonts w:ascii="Arial" w:hAnsi="Arial"/>
        <w:sz w:val="15"/>
        <w:szCs w:val="15"/>
        <w:lang w:val="en-US"/>
      </w:rPr>
      <w:t xml:space="preserve"> page</w:t>
    </w:r>
    <w:r w:rsidR="009D3660" w:rsidRPr="00657C8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9D3660">
      <w:rPr>
        <w:rFonts w:ascii="Arial" w:hAnsi="Arial"/>
        <w:sz w:val="15"/>
        <w:szCs w:val="15"/>
        <w:lang w:val="en-US"/>
      </w:rPr>
      <w:t>peut</w:t>
    </w:r>
    <w:proofErr w:type="spellEnd"/>
    <w:r w:rsidR="009D3660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9D3660">
      <w:rPr>
        <w:rFonts w:ascii="Arial" w:hAnsi="Arial"/>
        <w:sz w:val="15"/>
        <w:szCs w:val="15"/>
        <w:lang w:val="en-US"/>
      </w:rPr>
      <w:t>avoir</w:t>
    </w:r>
    <w:proofErr w:type="spellEnd"/>
    <w:r w:rsidR="009D3660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9D3660">
      <w:rPr>
        <w:rFonts w:ascii="Arial" w:hAnsi="Arial"/>
        <w:sz w:val="15"/>
        <w:szCs w:val="15"/>
        <w:lang w:val="en-US"/>
      </w:rPr>
      <w:t>été</w:t>
    </w:r>
    <w:proofErr w:type="spellEnd"/>
    <w:r w:rsidR="009D3660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9D3660">
      <w:rPr>
        <w:rFonts w:ascii="Arial" w:hAnsi="Arial"/>
        <w:sz w:val="15"/>
        <w:szCs w:val="15"/>
        <w:lang w:val="en-US"/>
      </w:rPr>
      <w:t>modifiée</w:t>
    </w:r>
    <w:proofErr w:type="spellEnd"/>
    <w:r w:rsidR="009D3660" w:rsidRPr="00657C8B">
      <w:rPr>
        <w:rFonts w:ascii="Arial" w:hAnsi="Arial"/>
        <w:sz w:val="15"/>
        <w:szCs w:val="15"/>
        <w:lang w:val="en-US"/>
      </w:rPr>
      <w:t xml:space="preserve"> </w:t>
    </w:r>
    <w:r w:rsidR="009D3660">
      <w:rPr>
        <w:rFonts w:ascii="Arial" w:hAnsi="Arial"/>
        <w:sz w:val="15"/>
        <w:szCs w:val="15"/>
        <w:lang w:val="en-US"/>
      </w:rPr>
      <w:t xml:space="preserve">de </w:t>
    </w:r>
    <w:proofErr w:type="spellStart"/>
    <w:r w:rsidR="009D3660">
      <w:rPr>
        <w:rFonts w:ascii="Arial" w:hAnsi="Arial"/>
        <w:sz w:val="15"/>
        <w:szCs w:val="15"/>
        <w:lang w:val="en-US"/>
      </w:rPr>
      <w:t>sa</w:t>
    </w:r>
    <w:proofErr w:type="spellEnd"/>
    <w:r w:rsidR="009D3660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9D3660">
      <w:rPr>
        <w:rFonts w:ascii="Arial" w:hAnsi="Arial"/>
        <w:sz w:val="15"/>
        <w:szCs w:val="15"/>
        <w:lang w:val="en-US"/>
      </w:rPr>
      <w:t>forme</w:t>
    </w:r>
    <w:proofErr w:type="spellEnd"/>
    <w:r w:rsidR="009D3660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9D3660">
      <w:rPr>
        <w:rFonts w:ascii="Arial" w:hAnsi="Arial"/>
        <w:sz w:val="15"/>
        <w:szCs w:val="15"/>
        <w:lang w:val="en-US"/>
      </w:rPr>
      <w:t>initiale</w:t>
    </w:r>
    <w:proofErr w:type="spellEnd"/>
    <w:r w:rsidR="009D3660" w:rsidRPr="00657C8B">
      <w:rPr>
        <w:rFonts w:ascii="Arial" w:hAnsi="Arial"/>
        <w:sz w:val="15"/>
        <w:szCs w:val="15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ECB3C" w14:textId="77777777" w:rsidR="00FE0E0E" w:rsidRDefault="00FE0E0E" w:rsidP="00CA2529">
      <w:pPr>
        <w:spacing w:after="0" w:line="240" w:lineRule="auto"/>
      </w:pPr>
      <w:r>
        <w:separator/>
      </w:r>
    </w:p>
  </w:footnote>
  <w:footnote w:type="continuationSeparator" w:id="0">
    <w:p w14:paraId="0CD5CA66" w14:textId="77777777" w:rsidR="00FE0E0E" w:rsidRDefault="00FE0E0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01166DFB" w:rsidR="00E613E3" w:rsidRPr="00E71CBF" w:rsidRDefault="003B7ED9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3468411">
              <wp:simplePos x="0" y="0"/>
              <wp:positionH relativeFrom="column">
                <wp:posOffset>-3810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5C8A1AA" w:rsidR="00E613E3" w:rsidRPr="00CB2021" w:rsidRDefault="005049F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JiMiXjbAAAABwEAAA8AAABkcnMvZG93bnJldi54&#10;bWxMjstuwjAQRfeV+AdrkLoDG0RoSOMg1KrbotKH1J2JhyQiHkexIenfM121y/vQvSffjq4VV+xD&#10;40nDYq5AIJXeNlRp+Hh/maUgQjRkTesJNfxggG0xuctNZv1Ab3g9xErwCIXMaKhj7DIpQ1mjM2Hu&#10;OyTOTr53JrLsK2l7M/C4a+VSqbV0piF+qE2HTzWW58PFafh8PX1/rdS+enZJN/hRSXIbqfX9dNw9&#10;gog4xr8y/OIzOhTMdPQXskG0GmZrLrL9sALB8TJZJCCOGtJNCrLI5X/+4gY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CYjIl42wAAAAcBAAAPAAAAAAAAAAAAAAAAALsEAABkcnMvZG93&#10;bnJldi54bWxQSwUGAAAAAAQABADzAAAAwwUAAAAA&#10;" filled="f" stroked="f">
              <v:textbox>
                <w:txbxContent>
                  <w:p w14:paraId="2521030B" w14:textId="25C8A1AA" w:rsidR="00E613E3" w:rsidRPr="00CB2021" w:rsidRDefault="005049F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805A90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76A9CEC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1B65F6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>Fiche 1</w:t>
    </w:r>
    <w:r w:rsidR="00F86A9C">
      <w:rPr>
        <w:rFonts w:ascii="Arial" w:hAnsi="Arial"/>
        <w:b/>
        <w:sz w:val="36"/>
        <w:szCs w:val="36"/>
      </w:rPr>
      <w:t>1</w:t>
    </w:r>
    <w:r w:rsidR="005049F8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>: Évaluation</w:t>
    </w:r>
    <w:r w:rsidR="005049F8">
      <w:rPr>
        <w:rFonts w:ascii="Arial" w:hAnsi="Arial"/>
        <w:b/>
        <w:sz w:val="36"/>
        <w:szCs w:val="36"/>
      </w:rPr>
      <w:t xml:space="preserve"> de l’activité 3</w:t>
    </w:r>
  </w:p>
  <w:p w14:paraId="4033973E" w14:textId="3CEA122F" w:rsidR="00CA2529" w:rsidRPr="00E71CBF" w:rsidRDefault="00345039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 xml:space="preserve">Compter </w:t>
    </w:r>
    <w:r w:rsidR="00817117">
      <w:rPr>
        <w:rFonts w:ascii="Arial" w:hAnsi="Arial"/>
        <w:b/>
        <w:sz w:val="28"/>
        <w:szCs w:val="28"/>
      </w:rPr>
      <w:t>de l’avant</w:t>
    </w:r>
    <w:r>
      <w:rPr>
        <w:rFonts w:ascii="Arial" w:hAnsi="Arial"/>
        <w:b/>
        <w:sz w:val="28"/>
        <w:szCs w:val="28"/>
      </w:rPr>
      <w:t xml:space="preserve"> et à rebours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25B04"/>
    <w:rsid w:val="00063AFD"/>
    <w:rsid w:val="0008174D"/>
    <w:rsid w:val="00097C8F"/>
    <w:rsid w:val="000C2970"/>
    <w:rsid w:val="000C7349"/>
    <w:rsid w:val="00112FF1"/>
    <w:rsid w:val="00192706"/>
    <w:rsid w:val="001A7920"/>
    <w:rsid w:val="00207CC0"/>
    <w:rsid w:val="00254851"/>
    <w:rsid w:val="002C432C"/>
    <w:rsid w:val="003014A9"/>
    <w:rsid w:val="00345039"/>
    <w:rsid w:val="0038252A"/>
    <w:rsid w:val="003B7ED9"/>
    <w:rsid w:val="00483555"/>
    <w:rsid w:val="004A223F"/>
    <w:rsid w:val="005049F8"/>
    <w:rsid w:val="0052693C"/>
    <w:rsid w:val="00543A9A"/>
    <w:rsid w:val="00581577"/>
    <w:rsid w:val="00591701"/>
    <w:rsid w:val="005B3A77"/>
    <w:rsid w:val="00661689"/>
    <w:rsid w:val="00696ABC"/>
    <w:rsid w:val="006B3B92"/>
    <w:rsid w:val="00806CAF"/>
    <w:rsid w:val="00817117"/>
    <w:rsid w:val="00832B16"/>
    <w:rsid w:val="00994C77"/>
    <w:rsid w:val="009B6FF8"/>
    <w:rsid w:val="009D3660"/>
    <w:rsid w:val="00A43E96"/>
    <w:rsid w:val="00AD60B1"/>
    <w:rsid w:val="00AE494A"/>
    <w:rsid w:val="00B9593A"/>
    <w:rsid w:val="00BA072D"/>
    <w:rsid w:val="00BA10A4"/>
    <w:rsid w:val="00BB51AE"/>
    <w:rsid w:val="00BD5ACB"/>
    <w:rsid w:val="00BE7BA6"/>
    <w:rsid w:val="00C14B73"/>
    <w:rsid w:val="00C251B6"/>
    <w:rsid w:val="00C72956"/>
    <w:rsid w:val="00C957B8"/>
    <w:rsid w:val="00CA2529"/>
    <w:rsid w:val="00CB0CD3"/>
    <w:rsid w:val="00CB2021"/>
    <w:rsid w:val="00CF3ED1"/>
    <w:rsid w:val="00D327DA"/>
    <w:rsid w:val="00D7596A"/>
    <w:rsid w:val="00DA1368"/>
    <w:rsid w:val="00DA69BA"/>
    <w:rsid w:val="00DB4EC8"/>
    <w:rsid w:val="00DD6F23"/>
    <w:rsid w:val="00E04202"/>
    <w:rsid w:val="00E16179"/>
    <w:rsid w:val="00E45E3B"/>
    <w:rsid w:val="00E613E3"/>
    <w:rsid w:val="00E71CBF"/>
    <w:rsid w:val="00EE29C2"/>
    <w:rsid w:val="00F10556"/>
    <w:rsid w:val="00F155A2"/>
    <w:rsid w:val="00F86A9C"/>
    <w:rsid w:val="00F86C1E"/>
    <w:rsid w:val="00FD2B2E"/>
    <w:rsid w:val="00FD5378"/>
    <w:rsid w:val="00FE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docId w15:val="{EEF308E3-8A3A-4526-A726-AB1E8F66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7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62D33-6F55-7E44-BBA9-123654302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Marie Kocher</cp:lastModifiedBy>
  <cp:revision>3</cp:revision>
  <cp:lastPrinted>2016-08-23T12:28:00Z</cp:lastPrinted>
  <dcterms:created xsi:type="dcterms:W3CDTF">2022-02-14T21:26:00Z</dcterms:created>
  <dcterms:modified xsi:type="dcterms:W3CDTF">2022-02-14T21:27:00Z</dcterms:modified>
</cp:coreProperties>
</file>