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268" w:type="dxa"/>
        <w:tblLayout w:type="fixed"/>
        <w:tblLook w:val="04A0" w:firstRow="1" w:lastRow="0" w:firstColumn="1" w:lastColumn="0" w:noHBand="0" w:noVBand="1"/>
      </w:tblPr>
      <w:tblGrid>
        <w:gridCol w:w="4422"/>
        <w:gridCol w:w="4423"/>
        <w:gridCol w:w="4423"/>
      </w:tblGrid>
      <w:tr w:rsidR="000A5F2B" w:rsidRPr="00AA6B1A" w14:paraId="26A70DDD" w14:textId="77777777" w:rsidTr="00E05C75">
        <w:trPr>
          <w:trHeight w:hRule="exact" w:val="462"/>
        </w:trPr>
        <w:tc>
          <w:tcPr>
            <w:tcW w:w="13268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8497F58" w14:textId="77777777" w:rsidR="000A5F2B" w:rsidRPr="006B0113" w:rsidRDefault="000A5F2B" w:rsidP="00E05C75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stratégies : Préparer des stations</w:t>
            </w:r>
          </w:p>
        </w:tc>
      </w:tr>
      <w:tr w:rsidR="000A5F2B" w:rsidRPr="00AA6B1A" w14:paraId="0C3DAB45" w14:textId="77777777" w:rsidTr="00E05C75">
        <w:trPr>
          <w:trHeight w:hRule="exact" w:val="1723"/>
        </w:trPr>
        <w:tc>
          <w:tcPr>
            <w:tcW w:w="44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CBA848" w14:textId="77777777" w:rsidR="000A5F2B" w:rsidRPr="00A6082F" w:rsidRDefault="000A5F2B" w:rsidP="00E05C7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A6082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choisit des objets qui n’ont pas l’attribut à</w:t>
            </w:r>
          </w:p>
          <w:p w14:paraId="2D03B98F" w14:textId="77777777" w:rsidR="000A5F2B" w:rsidRPr="006B0113" w:rsidRDefault="000A5F2B" w:rsidP="00E05C7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A6082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comparer.</w:t>
            </w:r>
          </w:p>
          <w:p w14:paraId="02F26FE8" w14:textId="77777777" w:rsidR="000A5F2B" w:rsidRPr="006B0113" w:rsidRDefault="000A5F2B" w:rsidP="00E05C7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9BBB94D" w14:textId="77777777" w:rsidR="000A5F2B" w:rsidRPr="006B0113" w:rsidRDefault="000A5F2B" w:rsidP="00E05C7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J’ai choisi un livre, un verre, un jeton d’ourson et une règle pour</w:t>
            </w:r>
            <w:r w:rsidRPr="006B011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compare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r la capacité. »</w:t>
            </w:r>
          </w:p>
          <w:p w14:paraId="21C08449" w14:textId="77777777" w:rsidR="000A5F2B" w:rsidRPr="006B0113" w:rsidRDefault="000A5F2B" w:rsidP="00E05C7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4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9FAFAB" w14:textId="77777777" w:rsidR="000A5F2B" w:rsidRPr="006B0113" w:rsidRDefault="000A5F2B" w:rsidP="00E05C7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211A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prépare la station, mais ne fournit pas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F211A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les outils ou matériels appropriés pour effectuer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F211A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les comparaisons (p. ex., il fournit une balance 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F211A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plateaux pour comparer l’aire).</w:t>
            </w:r>
          </w:p>
          <w:p w14:paraId="16233A72" w14:textId="77777777" w:rsidR="000A5F2B" w:rsidRPr="006B0113" w:rsidRDefault="000A5F2B" w:rsidP="00E05C7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4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85DCB0" w14:textId="77777777" w:rsidR="000A5F2B" w:rsidRPr="006B0113" w:rsidRDefault="000A5F2B" w:rsidP="00E05C7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prépare la station avec les objets, les outils de mesure et les matériels appropriés.</w:t>
            </w:r>
          </w:p>
          <w:p w14:paraId="0A702B66" w14:textId="77777777" w:rsidR="000A5F2B" w:rsidRPr="006B0113" w:rsidRDefault="000A5F2B" w:rsidP="00E05C7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0A5F2B" w14:paraId="1641EFB2" w14:textId="77777777" w:rsidTr="00E05C75">
        <w:trPr>
          <w:trHeight w:hRule="exact" w:val="279"/>
        </w:trPr>
        <w:tc>
          <w:tcPr>
            <w:tcW w:w="13268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4E026EC" w14:textId="77777777" w:rsidR="000A5F2B" w:rsidRPr="006B0113" w:rsidRDefault="000A5F2B" w:rsidP="00E05C75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6B0113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6B0113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0A5F2B" w14:paraId="10E638D6" w14:textId="77777777" w:rsidTr="00E05C75">
        <w:trPr>
          <w:trHeight w:val="2063"/>
        </w:trPr>
        <w:tc>
          <w:tcPr>
            <w:tcW w:w="44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954FD6" w14:textId="77777777" w:rsidR="000A5F2B" w:rsidRPr="006B0113" w:rsidRDefault="000A5F2B" w:rsidP="00E05C75">
            <w:pPr>
              <w:rPr>
                <w:noProof/>
                <w:lang w:val="fr-CA" w:eastAsia="en-C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24AC38" w14:textId="77777777" w:rsidR="000A5F2B" w:rsidRPr="006B0113" w:rsidRDefault="000A5F2B" w:rsidP="00E05C75">
            <w:pPr>
              <w:rPr>
                <w:noProof/>
                <w:lang w:val="fr-CA" w:eastAsia="en-C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EFB457" w14:textId="77777777" w:rsidR="000A5F2B" w:rsidRPr="006B0113" w:rsidRDefault="000A5F2B" w:rsidP="00E05C75">
            <w:pPr>
              <w:rPr>
                <w:noProof/>
                <w:lang w:val="fr-CA" w:eastAsia="en-CA"/>
              </w:rPr>
            </w:pPr>
          </w:p>
        </w:tc>
      </w:tr>
      <w:tr w:rsidR="000A5F2B" w14:paraId="5DD5338E" w14:textId="77777777" w:rsidTr="00E05C75">
        <w:trPr>
          <w:trHeight w:hRule="exact" w:val="112"/>
        </w:trPr>
        <w:tc>
          <w:tcPr>
            <w:tcW w:w="442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6B1F2B4D" w14:textId="77777777" w:rsidR="000A5F2B" w:rsidRPr="006B0113" w:rsidRDefault="000A5F2B" w:rsidP="00E05C75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42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5CD26B4" w14:textId="77777777" w:rsidR="000A5F2B" w:rsidRPr="006B0113" w:rsidRDefault="000A5F2B" w:rsidP="00E05C75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42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A529970" w14:textId="77777777" w:rsidR="000A5F2B" w:rsidRPr="006B0113" w:rsidRDefault="000A5F2B" w:rsidP="00E05C75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0A5F2B" w:rsidRPr="00AA6B1A" w14:paraId="2860E4AB" w14:textId="77777777" w:rsidTr="00E05C75">
        <w:trPr>
          <w:trHeight w:hRule="exact" w:val="459"/>
        </w:trPr>
        <w:tc>
          <w:tcPr>
            <w:tcW w:w="1326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727AE91" w14:textId="77777777" w:rsidR="000A5F2B" w:rsidRPr="006B0113" w:rsidRDefault="000A5F2B" w:rsidP="00E05C75">
            <w:pPr>
              <w:pStyle w:val="Pa6"/>
              <w:rPr>
                <w:noProof/>
                <w:lang w:val="fr-CA" w:eastAsia="en-CA"/>
              </w:rPr>
            </w:pPr>
            <w:r>
              <w:rPr>
                <w:rFonts w:ascii="Arial" w:eastAsia="Verdana" w:hAnsi="Arial" w:cs="Arial"/>
                <w:b/>
                <w:lang w:val="fr-CA"/>
              </w:rPr>
              <w:t>Comportements et stratégies : Comparer des objets</w:t>
            </w:r>
          </w:p>
        </w:tc>
      </w:tr>
      <w:tr w:rsidR="000A5F2B" w:rsidRPr="00AA6B1A" w14:paraId="0CD6F723" w14:textId="77777777" w:rsidTr="00E05C75">
        <w:trPr>
          <w:trHeight w:hRule="exact" w:val="1431"/>
        </w:trPr>
        <w:tc>
          <w:tcPr>
            <w:tcW w:w="44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312E7E" w14:textId="77777777" w:rsidR="000A5F2B" w:rsidRPr="00F211A8" w:rsidRDefault="000A5F2B" w:rsidP="00E05C7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211A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n’utilise pas les outils et les matériels</w:t>
            </w:r>
          </w:p>
          <w:p w14:paraId="01D15E5C" w14:textId="77777777" w:rsidR="000A5F2B" w:rsidRPr="006B0113" w:rsidRDefault="000A5F2B" w:rsidP="00E05C7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211A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correctement pour comparer.</w:t>
            </w:r>
          </w:p>
          <w:p w14:paraId="581DA6F1" w14:textId="77777777" w:rsidR="000A5F2B" w:rsidRPr="006B0113" w:rsidRDefault="000A5F2B" w:rsidP="00E05C7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4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9A5C40" w14:textId="77777777" w:rsidR="000A5F2B" w:rsidRPr="006B0113" w:rsidRDefault="000A5F2B" w:rsidP="00E05C7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211A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met les objets dans le bon ordre, mais a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F211A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la difficulté à utiliser le langage des mesures pour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F211A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discuter des résultats.</w:t>
            </w:r>
          </w:p>
          <w:p w14:paraId="30D1AE8F" w14:textId="77777777" w:rsidR="000A5F2B" w:rsidRPr="006B0113" w:rsidRDefault="000A5F2B" w:rsidP="00E05C7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4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227D56" w14:textId="77777777" w:rsidR="000A5F2B" w:rsidRPr="00F211A8" w:rsidRDefault="000A5F2B" w:rsidP="00E05C75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F211A8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met les objets dans le bon ordre et utilise le langage des mesures pour discuter des résultats.</w:t>
            </w:r>
          </w:p>
          <w:p w14:paraId="012F40D6" w14:textId="77777777" w:rsidR="000A5F2B" w:rsidRPr="006B0113" w:rsidRDefault="000A5F2B" w:rsidP="00E05C7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0A5F2B" w14:paraId="2A9445E7" w14:textId="77777777" w:rsidTr="00E05C75">
        <w:trPr>
          <w:trHeight w:hRule="exact" w:val="279"/>
        </w:trPr>
        <w:tc>
          <w:tcPr>
            <w:tcW w:w="13268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DD39F55" w14:textId="77777777" w:rsidR="000A5F2B" w:rsidRPr="006B0113" w:rsidRDefault="000A5F2B" w:rsidP="00E05C75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 et d</w:t>
            </w:r>
            <w:r w:rsidRPr="006B0113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0A5F2B" w14:paraId="0D5C10C8" w14:textId="77777777" w:rsidTr="00E05C75">
        <w:trPr>
          <w:trHeight w:val="2048"/>
        </w:trPr>
        <w:tc>
          <w:tcPr>
            <w:tcW w:w="44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4A6BBA" w14:textId="77777777" w:rsidR="000A5F2B" w:rsidRPr="006B0113" w:rsidRDefault="000A5F2B" w:rsidP="00E05C75">
            <w:pPr>
              <w:rPr>
                <w:noProof/>
                <w:lang w:val="fr-CA" w:eastAsia="en-C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136E43" w14:textId="77777777" w:rsidR="000A5F2B" w:rsidRPr="006B0113" w:rsidRDefault="000A5F2B" w:rsidP="00E05C75">
            <w:pPr>
              <w:rPr>
                <w:noProof/>
                <w:lang w:val="fr-CA" w:eastAsia="en-C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79DE8F" w14:textId="77777777" w:rsidR="000A5F2B" w:rsidRPr="006B0113" w:rsidRDefault="000A5F2B" w:rsidP="00E05C75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1E788E21" w:rsidR="00F10556" w:rsidRDefault="00F10556" w:rsidP="00FD2B2E"/>
    <w:sectPr w:rsidR="00F10556" w:rsidSect="00E71C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31D51" w14:textId="77777777" w:rsidR="001070C8" w:rsidRDefault="001070C8" w:rsidP="00CA2529">
      <w:pPr>
        <w:spacing w:after="0" w:line="240" w:lineRule="auto"/>
      </w:pPr>
      <w:r>
        <w:separator/>
      </w:r>
    </w:p>
  </w:endnote>
  <w:endnote w:type="continuationSeparator" w:id="0">
    <w:p w14:paraId="4671F085" w14:textId="77777777" w:rsidR="001070C8" w:rsidRDefault="001070C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72B8" w14:textId="77777777" w:rsidR="001E2C57" w:rsidRDefault="001E2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6FC7" w14:textId="1126FB34" w:rsidR="00442959" w:rsidRPr="00442959" w:rsidRDefault="00442959" w:rsidP="00442959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  <w:lang w:val="fr-CA"/>
      </w:rPr>
    </w:pPr>
    <w:r w:rsidRPr="00AB3DE8">
      <w:rPr>
        <w:rFonts w:ascii="Arial" w:hAnsi="Arial"/>
        <w:b/>
        <w:sz w:val="15"/>
        <w:szCs w:val="15"/>
        <w:lang w:val="fr-CA"/>
      </w:rPr>
      <w:t>Mathologie 1</w:t>
    </w:r>
    <w:r w:rsidRPr="00AB3DE8">
      <w:rPr>
        <w:rFonts w:ascii="Arial" w:hAnsi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 w:rsidRPr="00AB3DE8">
      <w:rPr>
        <w:rFonts w:ascii="Arial" w:hAnsi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9163371" wp14:editId="03C032E6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3DE8">
      <w:rPr>
        <w:rFonts w:ascii="Arial" w:hAnsi="Arial"/>
        <w:sz w:val="15"/>
        <w:szCs w:val="15"/>
        <w:lang w:val="fr-CA"/>
      </w:rPr>
      <w:t xml:space="preserve"> Copyright © 2022 Pearson Canada Inc.</w:t>
    </w:r>
    <w:r w:rsidRPr="00AB3DE8">
      <w:rPr>
        <w:rFonts w:ascii="Arial" w:hAnsi="Arial"/>
        <w:sz w:val="15"/>
        <w:szCs w:val="15"/>
        <w:lang w:val="fr-CA"/>
      </w:rPr>
      <w:tab/>
      <w:t>Cette page peut avoir été modifiée de sa forme initiale.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FB6CA" w14:textId="77777777" w:rsidR="001E2C57" w:rsidRDefault="001E2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384B5" w14:textId="77777777" w:rsidR="001070C8" w:rsidRDefault="001070C8" w:rsidP="00CA2529">
      <w:pPr>
        <w:spacing w:after="0" w:line="240" w:lineRule="auto"/>
      </w:pPr>
      <w:r>
        <w:separator/>
      </w:r>
    </w:p>
  </w:footnote>
  <w:footnote w:type="continuationSeparator" w:id="0">
    <w:p w14:paraId="18B1E7FE" w14:textId="77777777" w:rsidR="001070C8" w:rsidRDefault="001070C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6C61" w14:textId="77777777" w:rsidR="001E2C57" w:rsidRDefault="001E2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23C7874" w:rsidR="00E613E3" w:rsidRPr="00697A04" w:rsidRDefault="00FA0774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697A04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59E915D">
              <wp:simplePos x="0" y="0"/>
              <wp:positionH relativeFrom="column">
                <wp:posOffset>22070</wp:posOffset>
              </wp:positionH>
              <wp:positionV relativeFrom="paragraph">
                <wp:posOffset>111029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0F197DCE" w:rsidR="00790860" w:rsidRPr="00697A04" w:rsidRDefault="00697A04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.75pt;margin-top:8.7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CHRpyr2wAAAAcBAAAPAAAA&#10;AAAAAAAAAAAAANAEAABkcnMvZG93bnJldi54bWxQSwUGAAAAAAQABADzAAAA2AUAAAAA&#10;" filled="f" stroked="f">
              <v:textbox>
                <w:txbxContent>
                  <w:p w14:paraId="6F30383C" w14:textId="0F197DCE" w:rsidR="00790860" w:rsidRPr="00697A04" w:rsidRDefault="00697A04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 w:rsidRPr="00697A04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3F844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 w:rsidRPr="00697A04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27EF7A8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4BB895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697A04">
      <w:rPr>
        <w:lang w:val="fr-CA"/>
      </w:rPr>
      <w:tab/>
    </w:r>
    <w:r w:rsidR="00CA2529" w:rsidRPr="00697A04">
      <w:rPr>
        <w:lang w:val="fr-CA"/>
      </w:rPr>
      <w:tab/>
    </w:r>
    <w:r w:rsidR="00CA2529" w:rsidRPr="00697A04">
      <w:rPr>
        <w:lang w:val="fr-CA"/>
      </w:rPr>
      <w:tab/>
    </w:r>
    <w:r w:rsidR="00207CC0" w:rsidRPr="00697A04">
      <w:rPr>
        <w:lang w:val="fr-CA"/>
      </w:rPr>
      <w:tab/>
    </w:r>
    <w:r w:rsidR="00FD2B2E" w:rsidRPr="00697A04">
      <w:rPr>
        <w:lang w:val="fr-CA"/>
      </w:rPr>
      <w:tab/>
    </w:r>
    <w:r w:rsidR="00697A04">
      <w:rPr>
        <w:rFonts w:ascii="Arial" w:hAnsi="Arial" w:cs="Arial"/>
        <w:b/>
        <w:sz w:val="36"/>
        <w:szCs w:val="36"/>
        <w:lang w:val="fr-CA"/>
      </w:rPr>
      <w:t>Fiche</w:t>
    </w:r>
    <w:r w:rsidR="00E613E3" w:rsidRPr="00697A04">
      <w:rPr>
        <w:rFonts w:ascii="Arial" w:hAnsi="Arial" w:cs="Arial"/>
        <w:b/>
        <w:sz w:val="36"/>
        <w:szCs w:val="36"/>
        <w:lang w:val="fr-CA"/>
      </w:rPr>
      <w:t xml:space="preserve"> </w:t>
    </w:r>
    <w:r w:rsidR="006251C2">
      <w:rPr>
        <w:rFonts w:ascii="Arial" w:hAnsi="Arial" w:cs="Arial"/>
        <w:b/>
        <w:sz w:val="36"/>
        <w:szCs w:val="36"/>
        <w:lang w:val="fr-CA"/>
      </w:rPr>
      <w:t>14</w:t>
    </w:r>
    <w:r w:rsidR="00FA3E19">
      <w:rPr>
        <w:rFonts w:ascii="Arial" w:hAnsi="Arial" w:cs="Arial"/>
        <w:b/>
        <w:sz w:val="36"/>
        <w:szCs w:val="36"/>
        <w:lang w:val="fr-CA"/>
      </w:rPr>
      <w:t> </w:t>
    </w:r>
    <w:r w:rsidR="00E613E3" w:rsidRPr="00697A04">
      <w:rPr>
        <w:rFonts w:ascii="Arial" w:hAnsi="Arial" w:cs="Arial"/>
        <w:b/>
        <w:sz w:val="36"/>
        <w:szCs w:val="36"/>
        <w:lang w:val="fr-CA"/>
      </w:rPr>
      <w:t xml:space="preserve">: </w:t>
    </w:r>
    <w:r w:rsidR="00FA3E19">
      <w:rPr>
        <w:rFonts w:ascii="Arial" w:hAnsi="Arial" w:cs="Arial"/>
        <w:b/>
        <w:sz w:val="36"/>
        <w:szCs w:val="36"/>
        <w:lang w:val="fr-CA"/>
      </w:rPr>
      <w:t>Évaluation de l’a</w:t>
    </w:r>
    <w:r w:rsidR="00697A04">
      <w:rPr>
        <w:rFonts w:ascii="Arial" w:hAnsi="Arial" w:cs="Arial"/>
        <w:b/>
        <w:sz w:val="36"/>
        <w:szCs w:val="36"/>
        <w:lang w:val="fr-CA"/>
      </w:rPr>
      <w:t>ctivité</w:t>
    </w:r>
    <w:r w:rsidR="00CB2021" w:rsidRPr="00697A04">
      <w:rPr>
        <w:rFonts w:ascii="Arial" w:hAnsi="Arial" w:cs="Arial"/>
        <w:b/>
        <w:sz w:val="36"/>
        <w:szCs w:val="36"/>
        <w:lang w:val="fr-CA"/>
      </w:rPr>
      <w:t xml:space="preserve"> </w:t>
    </w:r>
    <w:r w:rsidR="006251C2">
      <w:rPr>
        <w:rFonts w:ascii="Arial" w:hAnsi="Arial" w:cs="Arial"/>
        <w:b/>
        <w:sz w:val="36"/>
        <w:szCs w:val="36"/>
        <w:lang w:val="fr-CA"/>
      </w:rPr>
      <w:t>8</w:t>
    </w:r>
    <w:r w:rsidR="00CB2021" w:rsidRPr="00697A04">
      <w:rPr>
        <w:rFonts w:ascii="Arial" w:hAnsi="Arial" w:cs="Arial"/>
        <w:b/>
        <w:sz w:val="36"/>
        <w:szCs w:val="36"/>
        <w:lang w:val="fr-CA"/>
      </w:rPr>
      <w:t xml:space="preserve"> </w:t>
    </w:r>
  </w:p>
  <w:p w14:paraId="4033973E" w14:textId="3D1CAF30" w:rsidR="00CA2529" w:rsidRPr="00697A04" w:rsidRDefault="00FA3E19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 xml:space="preserve">Comparer des </w:t>
    </w:r>
    <w:r w:rsidR="001E2C57">
      <w:rPr>
        <w:rFonts w:ascii="Arial" w:hAnsi="Arial" w:cs="Arial"/>
        <w:b/>
        <w:sz w:val="28"/>
        <w:szCs w:val="28"/>
        <w:lang w:val="fr-CA"/>
      </w:rPr>
      <w:t>objets : Approfondissement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66BC" w14:textId="77777777" w:rsidR="001E2C57" w:rsidRDefault="001E2C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8174D"/>
    <w:rsid w:val="00084B65"/>
    <w:rsid w:val="00097C8F"/>
    <w:rsid w:val="000A3CDB"/>
    <w:rsid w:val="000A5F2B"/>
    <w:rsid w:val="000A7CEA"/>
    <w:rsid w:val="000C2970"/>
    <w:rsid w:val="000C7349"/>
    <w:rsid w:val="000F6B38"/>
    <w:rsid w:val="001070C8"/>
    <w:rsid w:val="00112FF1"/>
    <w:rsid w:val="00145FE4"/>
    <w:rsid w:val="00192706"/>
    <w:rsid w:val="001A7920"/>
    <w:rsid w:val="001B1FD6"/>
    <w:rsid w:val="001E2C57"/>
    <w:rsid w:val="00207CC0"/>
    <w:rsid w:val="00254851"/>
    <w:rsid w:val="002B0421"/>
    <w:rsid w:val="002C432C"/>
    <w:rsid w:val="003014A9"/>
    <w:rsid w:val="00340841"/>
    <w:rsid w:val="00345039"/>
    <w:rsid w:val="003822BF"/>
    <w:rsid w:val="00437690"/>
    <w:rsid w:val="00442959"/>
    <w:rsid w:val="00445442"/>
    <w:rsid w:val="00483555"/>
    <w:rsid w:val="004A4814"/>
    <w:rsid w:val="004D4391"/>
    <w:rsid w:val="0052693C"/>
    <w:rsid w:val="00537659"/>
    <w:rsid w:val="00543A9A"/>
    <w:rsid w:val="00563CBF"/>
    <w:rsid w:val="00566C0A"/>
    <w:rsid w:val="00581577"/>
    <w:rsid w:val="005B3A77"/>
    <w:rsid w:val="006251C2"/>
    <w:rsid w:val="00656537"/>
    <w:rsid w:val="00661689"/>
    <w:rsid w:val="006925F6"/>
    <w:rsid w:val="00696ABC"/>
    <w:rsid w:val="00697A04"/>
    <w:rsid w:val="00761ADB"/>
    <w:rsid w:val="00790860"/>
    <w:rsid w:val="00806CAF"/>
    <w:rsid w:val="00832B16"/>
    <w:rsid w:val="008B6323"/>
    <w:rsid w:val="00994C77"/>
    <w:rsid w:val="00994F30"/>
    <w:rsid w:val="009B6FF8"/>
    <w:rsid w:val="00A20958"/>
    <w:rsid w:val="00A43E96"/>
    <w:rsid w:val="00AE494A"/>
    <w:rsid w:val="00B01200"/>
    <w:rsid w:val="00B9593A"/>
    <w:rsid w:val="00BA072D"/>
    <w:rsid w:val="00BA10A4"/>
    <w:rsid w:val="00BD5ACB"/>
    <w:rsid w:val="00BE7BA6"/>
    <w:rsid w:val="00C72956"/>
    <w:rsid w:val="00C840E1"/>
    <w:rsid w:val="00C957B8"/>
    <w:rsid w:val="00CA2529"/>
    <w:rsid w:val="00CB2021"/>
    <w:rsid w:val="00CE6158"/>
    <w:rsid w:val="00CF3ED1"/>
    <w:rsid w:val="00D7596A"/>
    <w:rsid w:val="00DA1368"/>
    <w:rsid w:val="00DB4EC8"/>
    <w:rsid w:val="00DD6F23"/>
    <w:rsid w:val="00E16179"/>
    <w:rsid w:val="00E45E3B"/>
    <w:rsid w:val="00E613E3"/>
    <w:rsid w:val="00E71CBF"/>
    <w:rsid w:val="00EE29C2"/>
    <w:rsid w:val="00F10556"/>
    <w:rsid w:val="00F155A2"/>
    <w:rsid w:val="00F8039F"/>
    <w:rsid w:val="00F86C1E"/>
    <w:rsid w:val="00FA0774"/>
    <w:rsid w:val="00FA3E19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45A9B36A-EFC8-4671-A4C1-3BCBB11D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F2B"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2B9E8-7141-C94D-B76A-2A95CA1E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Kloss, Caroline</cp:lastModifiedBy>
  <cp:revision>5</cp:revision>
  <cp:lastPrinted>2016-08-23T12:28:00Z</cp:lastPrinted>
  <dcterms:created xsi:type="dcterms:W3CDTF">2022-03-02T20:06:00Z</dcterms:created>
  <dcterms:modified xsi:type="dcterms:W3CDTF">2022-03-02T20:07:00Z</dcterms:modified>
</cp:coreProperties>
</file>