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0EE" w14:textId="5BC02A32" w:rsidR="00442180" w:rsidRPr="00751080" w:rsidRDefault="00442180" w:rsidP="006718FF">
      <w:pPr>
        <w:spacing w:after="0"/>
        <w:jc w:val="center"/>
        <w:rPr>
          <w:b/>
          <w:sz w:val="28"/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59264" behindDoc="0" locked="0" layoutInCell="1" allowOverlap="1" wp14:anchorId="4F001B49" wp14:editId="52239097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3B" w:rsidRPr="00EE7E4F">
        <w:rPr>
          <w:b/>
          <w:sz w:val="28"/>
          <w:lang w:val="fr-CA"/>
        </w:rPr>
        <w:t xml:space="preserve"> </w:t>
      </w:r>
      <w:r w:rsidR="00A8313B" w:rsidRPr="00751080">
        <w:rPr>
          <w:b/>
          <w:sz w:val="28"/>
          <w:lang w:val="fr-CA"/>
        </w:rPr>
        <w:t xml:space="preserve">Corrélations de </w:t>
      </w:r>
      <w:proofErr w:type="spellStart"/>
      <w:r w:rsidR="00A8313B" w:rsidRPr="00751080">
        <w:rPr>
          <w:b/>
          <w:sz w:val="28"/>
          <w:lang w:val="fr-CA"/>
        </w:rPr>
        <w:t>Mathologie</w:t>
      </w:r>
      <w:proofErr w:type="spellEnd"/>
      <w:r w:rsidR="00A8313B" w:rsidRPr="00751080">
        <w:rPr>
          <w:b/>
          <w:sz w:val="28"/>
          <w:lang w:val="fr-CA"/>
        </w:rPr>
        <w:t xml:space="preserve"> 1 (Le nombre)</w:t>
      </w:r>
      <w:r w:rsidR="003458AA" w:rsidRPr="00751080">
        <w:rPr>
          <w:b/>
          <w:sz w:val="28"/>
          <w:lang w:val="fr-CA"/>
        </w:rPr>
        <w:t xml:space="preserve"> </w:t>
      </w:r>
      <w:r w:rsidR="00581E02">
        <w:rPr>
          <w:b/>
          <w:sz w:val="28"/>
          <w:lang w:val="fr-CA"/>
        </w:rPr>
        <w:t>–</w:t>
      </w:r>
      <w:r w:rsidRPr="00751080">
        <w:rPr>
          <w:b/>
          <w:sz w:val="28"/>
          <w:lang w:val="fr-CA"/>
        </w:rPr>
        <w:t xml:space="preserve"> </w:t>
      </w:r>
      <w:r w:rsidR="008217E2">
        <w:rPr>
          <w:b/>
          <w:sz w:val="28"/>
          <w:lang w:val="fr-CA"/>
        </w:rPr>
        <w:t>Territoires du Nord-Ouest</w:t>
      </w:r>
    </w:p>
    <w:p w14:paraId="18B2B81E" w14:textId="77777777" w:rsidR="00442180" w:rsidRPr="00751080" w:rsidRDefault="00442180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903BB5" w:rsidRPr="00B838C7" w14:paraId="6E7F90EF" w14:textId="77777777" w:rsidTr="009F2512">
        <w:trPr>
          <w:trHeight w:val="514"/>
        </w:trPr>
        <w:tc>
          <w:tcPr>
            <w:tcW w:w="2702" w:type="dxa"/>
            <w:shd w:val="clear" w:color="auto" w:fill="FFC000"/>
          </w:tcPr>
          <w:p w14:paraId="1B4E21E7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2968" w:type="dxa"/>
            <w:shd w:val="clear" w:color="auto" w:fill="FFC000"/>
          </w:tcPr>
          <w:p w14:paraId="1F776DF1" w14:textId="77777777" w:rsidR="00903BB5" w:rsidRPr="00751080" w:rsidRDefault="00A8313B" w:rsidP="00996BA4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751080">
              <w:rPr>
                <w:b/>
                <w:sz w:val="22"/>
                <w:lang w:val="fr-CA"/>
              </w:rPr>
              <w:t>Mathologie</w:t>
            </w:r>
            <w:proofErr w:type="spellEnd"/>
            <w:r w:rsidRPr="00751080">
              <w:rPr>
                <w:b/>
                <w:sz w:val="22"/>
                <w:lang w:val="fr-CA"/>
              </w:rPr>
              <w:t xml:space="preserve"> pour la 1</w:t>
            </w:r>
            <w:r w:rsidRPr="00BD6126">
              <w:rPr>
                <w:b/>
                <w:sz w:val="22"/>
                <w:vertAlign w:val="superscript"/>
                <w:lang w:val="fr-CA"/>
              </w:rPr>
              <w:t>re</w:t>
            </w:r>
            <w:r w:rsidRPr="00751080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5" w:type="dxa"/>
            <w:shd w:val="clear" w:color="auto" w:fill="FFC000"/>
          </w:tcPr>
          <w:p w14:paraId="43C173EB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751080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6F88CF24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BD6126">
              <w:rPr>
                <w:b/>
                <w:sz w:val="22"/>
                <w:vertAlign w:val="superscript"/>
                <w:lang w:val="fr-CA"/>
              </w:rPr>
              <w:t>e</w:t>
            </w:r>
            <w:r w:rsidRPr="00751080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723970" w:rsidRPr="00B838C7" w14:paraId="31A192AD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2EE82094" w14:textId="77777777" w:rsidR="00C02BFA" w:rsidRPr="00751080" w:rsidRDefault="00C02BFA" w:rsidP="00C02BFA">
            <w:pPr>
              <w:rPr>
                <w:rFonts w:eastAsia="Times New Roman" w:cs="Arial"/>
                <w:lang w:val="fr-CA"/>
              </w:rPr>
            </w:pPr>
            <w:r w:rsidRPr="00751080">
              <w:rPr>
                <w:rFonts w:eastAsia="Times New Roman" w:cs="Arial"/>
                <w:lang w:val="fr-CA"/>
              </w:rPr>
              <w:t xml:space="preserve">1. </w:t>
            </w:r>
            <w:r w:rsidR="00E7752D" w:rsidRPr="00751080">
              <w:rPr>
                <w:rFonts w:eastAsia="Times New Roman" w:cs="Arial"/>
                <w:lang w:val="fr-CA"/>
              </w:rPr>
              <w:t xml:space="preserve">Énoncer la suite des nombres de 0 à 100 en comptant </w:t>
            </w:r>
            <w:r w:rsidRPr="00751080">
              <w:rPr>
                <w:rFonts w:eastAsia="Times New Roman" w:cs="Arial"/>
                <w:lang w:val="fr-CA"/>
              </w:rPr>
              <w:t>:</w:t>
            </w:r>
          </w:p>
          <w:p w14:paraId="1A369C11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un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par un entre deux nombres donnés;</w:t>
            </w:r>
          </w:p>
          <w:p w14:paraId="3C0E0AE6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un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par un à rebours de 20 à 0;</w:t>
            </w:r>
          </w:p>
          <w:p w14:paraId="01C4E16A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par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sauts de 2 et par ordre croissant jusqu’à 20 à partir de 0;</w:t>
            </w:r>
          </w:p>
          <w:p w14:paraId="79085A66" w14:textId="77777777" w:rsidR="00723970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b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par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sauts de 5 et de 10 par ordre croissant jusqu’à 100 à partir de 0. </w:t>
            </w:r>
          </w:p>
        </w:tc>
        <w:tc>
          <w:tcPr>
            <w:tcW w:w="2968" w:type="dxa"/>
            <w:vMerge w:val="restart"/>
          </w:tcPr>
          <w:p w14:paraId="5080F26B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1 du domaine Le nombre : Compter</w:t>
            </w:r>
          </w:p>
          <w:p w14:paraId="7DE0CAE9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 : Compter jusqu’à 20</w:t>
            </w:r>
          </w:p>
          <w:p w14:paraId="33D536E5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 : Compter jusqu’à 50</w:t>
            </w:r>
          </w:p>
          <w:p w14:paraId="15A7B88D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b/>
                <w:lang w:val="fr-CA"/>
              </w:rPr>
              <w:t xml:space="preserve"> </w:t>
            </w:r>
          </w:p>
          <w:p w14:paraId="5E5FA607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16714C36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13857C27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6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02F8910E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8 du domaine Le nombre : Littératie </w:t>
            </w:r>
            <w:proofErr w:type="gramStart"/>
            <w:r w:rsidRPr="00751080">
              <w:rPr>
                <w:b/>
                <w:lang w:val="fr-CA"/>
              </w:rPr>
              <w:t>financière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2)</w:t>
            </w:r>
          </w:p>
          <w:p w14:paraId="14E171FF" w14:textId="77777777" w:rsidR="003458AA" w:rsidRPr="00751080" w:rsidRDefault="003458AA" w:rsidP="00B51976">
            <w:pPr>
              <w:numPr>
                <w:ilvl w:val="0"/>
                <w:numId w:val="21"/>
              </w:numPr>
              <w:spacing w:after="120" w:line="259" w:lineRule="auto"/>
              <w:ind w:left="318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37 : Compter les éléments d’une collection</w:t>
            </w:r>
          </w:p>
          <w:p w14:paraId="27DF080D" w14:textId="77777777" w:rsidR="003458AA" w:rsidRPr="00751080" w:rsidRDefault="003458AA" w:rsidP="00B51976">
            <w:pPr>
              <w:numPr>
                <w:ilvl w:val="0"/>
                <w:numId w:val="21"/>
              </w:numPr>
              <w:spacing w:after="120" w:line="259" w:lineRule="auto"/>
              <w:ind w:left="318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40 : Approfondissement</w:t>
            </w:r>
          </w:p>
          <w:p w14:paraId="32449EFC" w14:textId="77777777" w:rsidR="003458AA" w:rsidRPr="00751080" w:rsidRDefault="003458AA" w:rsidP="003458AA">
            <w:pPr>
              <w:spacing w:before="100" w:beforeAutospacing="1" w:line="264" w:lineRule="auto"/>
              <w:rPr>
                <w:b/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Liens avec d’autres domaines : </w:t>
            </w:r>
            <w:r w:rsidRPr="00751080">
              <w:rPr>
                <w:b/>
                <w:i/>
                <w:lang w:val="fr-CA"/>
              </w:rPr>
              <w:t>Ensemble 1 du domaine La modélisation et l’algèbre :  Examiner des régularités répétées</w:t>
            </w:r>
          </w:p>
          <w:p w14:paraId="0D93EF3C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4 : Trouver des régularités</w:t>
            </w:r>
          </w:p>
          <w:p w14:paraId="7F4D816C" w14:textId="77777777" w:rsidR="003458AA" w:rsidRPr="00751080" w:rsidRDefault="003458AA" w:rsidP="003458AA">
            <w:pPr>
              <w:spacing w:after="200" w:line="276" w:lineRule="auto"/>
              <w:contextualSpacing/>
              <w:rPr>
                <w:i/>
                <w:lang w:val="fr-CA"/>
              </w:rPr>
            </w:pPr>
          </w:p>
          <w:p w14:paraId="5B6B0804" w14:textId="6AD2480B" w:rsidR="003458AA" w:rsidRPr="00751080" w:rsidRDefault="003458AA" w:rsidP="003458AA">
            <w:pPr>
              <w:spacing w:after="12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Résultats</w:t>
            </w:r>
            <w:proofErr w:type="gramEnd"/>
            <w:r w:rsidRPr="00751080">
              <w:rPr>
                <w:lang w:val="fr-CA"/>
              </w:rPr>
              <w:t xml:space="preserve"> d’apprentissage 3 et 7 aussi; les activités comprennent des chiffres jusqu'à 50</w:t>
            </w:r>
          </w:p>
          <w:p w14:paraId="341F5DFE" w14:textId="0745A4ED" w:rsidR="00DB0545" w:rsidRPr="00751080" w:rsidRDefault="003458AA" w:rsidP="003458AA">
            <w:pPr>
              <w:spacing w:after="200" w:line="276" w:lineRule="auto"/>
              <w:contextualSpacing/>
              <w:rPr>
                <w:i/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lastRenderedPageBreak/>
              <w:t xml:space="preserve">(2) </w:t>
            </w:r>
            <w:r w:rsidRPr="00751080">
              <w:rPr>
                <w:lang w:val="fr-CA"/>
              </w:rPr>
              <w:t>la littératie financière n’est pas une attente précise du programme d’études de</w:t>
            </w:r>
            <w:r w:rsidR="008D0D4B">
              <w:rPr>
                <w:lang w:val="fr-CA"/>
              </w:rPr>
              <w:t>s Territoires du Nord-Ouest</w:t>
            </w:r>
            <w:bookmarkStart w:id="0" w:name="_GoBack"/>
            <w:bookmarkEnd w:id="0"/>
          </w:p>
          <w:p w14:paraId="32659943" w14:textId="77777777" w:rsidR="00C05E9F" w:rsidRPr="00751080" w:rsidRDefault="00C05E9F" w:rsidP="00DB0545">
            <w:pPr>
              <w:spacing w:line="276" w:lineRule="auto"/>
              <w:contextualSpacing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EB57DD2" w14:textId="77777777" w:rsidR="00382E65" w:rsidRPr="00751080" w:rsidRDefault="00382E65" w:rsidP="00B51976">
            <w:pPr>
              <w:numPr>
                <w:ilvl w:val="0"/>
                <w:numId w:val="12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 xml:space="preserve">En safari ! </w:t>
            </w:r>
          </w:p>
          <w:p w14:paraId="13A8E35E" w14:textId="77777777" w:rsidR="00382E65" w:rsidRPr="00751080" w:rsidRDefault="00382E65" w:rsidP="00B51976">
            <w:pPr>
              <w:numPr>
                <w:ilvl w:val="0"/>
                <w:numId w:val="12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En canot sur la rivière </w:t>
            </w:r>
            <w:r w:rsidRPr="00751080">
              <w:rPr>
                <w:i/>
                <w:lang w:val="fr-CA"/>
              </w:rPr>
              <w:t>(à 20)</w:t>
            </w:r>
          </w:p>
          <w:p w14:paraId="51274D36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6BC9F611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3DF1E821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Un beau nid</w:t>
            </w:r>
          </w:p>
          <w:p w14:paraId="046320DE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Jouons au </w:t>
            </w:r>
            <w:proofErr w:type="spellStart"/>
            <w:r w:rsidRPr="00751080">
              <w:rPr>
                <w:lang w:val="fr-CA"/>
              </w:rPr>
              <w:t>waltes</w:t>
            </w:r>
            <w:proofErr w:type="spellEnd"/>
            <w:r w:rsidRPr="00751080">
              <w:rPr>
                <w:lang w:val="fr-CA"/>
              </w:rPr>
              <w:t xml:space="preserve"> !</w:t>
            </w:r>
          </w:p>
          <w:p w14:paraId="69F0A72F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504A9B4D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934C205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Qu’est-ce que tu préfères ?</w:t>
            </w:r>
          </w:p>
          <w:p w14:paraId="58042CFB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  <w:p w14:paraId="333E79FE" w14:textId="77777777" w:rsidR="007063B0" w:rsidRPr="00751080" w:rsidRDefault="007063B0">
            <w:pPr>
              <w:rPr>
                <w:lang w:val="fr-CA"/>
              </w:rPr>
            </w:pPr>
          </w:p>
          <w:p w14:paraId="7EDAD2D2" w14:textId="77777777" w:rsidR="00723970" w:rsidRPr="00751080" w:rsidRDefault="00723970">
            <w:pPr>
              <w:spacing w:after="200" w:line="276" w:lineRule="auto"/>
              <w:rPr>
                <w:lang w:val="fr-CA"/>
              </w:rPr>
            </w:pPr>
          </w:p>
          <w:p w14:paraId="2BD6C26B" w14:textId="77777777" w:rsidR="00723970" w:rsidRPr="00751080" w:rsidRDefault="00723970">
            <w:pPr>
              <w:rPr>
                <w:b/>
                <w:lang w:val="fr-CA"/>
              </w:rPr>
            </w:pPr>
          </w:p>
          <w:p w14:paraId="68ED4DB9" w14:textId="77777777" w:rsidR="00723970" w:rsidRPr="00751080" w:rsidRDefault="00723970">
            <w:pPr>
              <w:rPr>
                <w:b/>
                <w:lang w:val="fr-CA"/>
              </w:rPr>
            </w:pPr>
          </w:p>
          <w:p w14:paraId="72CB9DA7" w14:textId="77777777" w:rsidR="00723970" w:rsidRPr="00751080" w:rsidRDefault="00723970" w:rsidP="003A7606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6BFBA5" w14:textId="77777777" w:rsidR="00723970" w:rsidRPr="00751080" w:rsidRDefault="00B47A93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723970" w:rsidRPr="00B838C7" w14:paraId="3B96311E" w14:textId="77777777" w:rsidTr="009F2512">
        <w:trPr>
          <w:trHeight w:val="20"/>
        </w:trPr>
        <w:tc>
          <w:tcPr>
            <w:tcW w:w="2702" w:type="dxa"/>
            <w:vMerge/>
            <w:tcBorders>
              <w:bottom w:val="single" w:sz="4" w:space="0" w:color="000000"/>
            </w:tcBorders>
          </w:tcPr>
          <w:p w14:paraId="1E84D75C" w14:textId="77777777" w:rsidR="00723970" w:rsidRPr="00751080" w:rsidRDefault="00723970">
            <w:pPr>
              <w:rPr>
                <w:b/>
                <w:lang w:val="fr-CA"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14:paraId="69469619" w14:textId="77777777" w:rsidR="00723970" w:rsidRPr="00751080" w:rsidRDefault="00723970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53F92754" w14:textId="77777777" w:rsidR="00723970" w:rsidRPr="00751080" w:rsidRDefault="00723970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66B116" w14:textId="77777777" w:rsidR="00B47A93" w:rsidRPr="00751080" w:rsidRDefault="00B47A93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36A45E3A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Dire les noms des nombres dans l’ordre en commençant par 1</w:t>
            </w:r>
            <w:r w:rsidRPr="00751080">
              <w:rPr>
                <w:lang w:val="fr-CA"/>
              </w:rPr>
              <w:t>.</w:t>
            </w:r>
          </w:p>
          <w:p w14:paraId="5ABFAA9D" w14:textId="77777777" w:rsidR="00385296" w:rsidRPr="00751080" w:rsidRDefault="00385296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Coordonner les noms des nombres avec l’action de compter en disant un nombre pour chaque objet (c.-à-d., correspondance 1 à 1).</w:t>
            </w:r>
          </w:p>
          <w:p w14:paraId="0601372F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Dire les noms des nombres dans l’ordre en comptant à rebours à partir de 10.</w:t>
            </w:r>
          </w:p>
          <w:p w14:paraId="77AEB9FF" w14:textId="77777777" w:rsidR="00385296" w:rsidRPr="00751080" w:rsidRDefault="00385296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Comprendre que le dernier nombre compté représente le nombre d’objets dans l’ensemble</w:t>
            </w:r>
            <w:proofErr w:type="gramStart"/>
            <w:r w:rsidR="00B95C36" w:rsidRPr="00751080">
              <w:rPr>
                <w:lang w:val="fr-CA"/>
              </w:rPr>
              <w:t xml:space="preserve">   (</w:t>
            </w:r>
            <w:proofErr w:type="gramEnd"/>
            <w:r w:rsidR="00B95C36" w:rsidRPr="00751080">
              <w:rPr>
                <w:lang w:val="fr-CA"/>
              </w:rPr>
              <w:t>c.-à-d., cardinalité).</w:t>
            </w:r>
          </w:p>
          <w:p w14:paraId="0522671F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Dire les noms des nombres dans l’ordre en comptant de 10 à 20.</w:t>
            </w:r>
          </w:p>
          <w:p w14:paraId="13DAD0EE" w14:textId="77777777" w:rsidR="00385296" w:rsidRPr="00751080" w:rsidRDefault="00723970" w:rsidP="006A3B9B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Dire les noms des nombres dans l’ordre en comptant de l’avant et à rebours à partir d’un nombre donné.</w:t>
            </w:r>
          </w:p>
          <w:p w14:paraId="4C8DE492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Utiliser la régularité de nombres pour changer de dizaine en comptant de l’avant et à rebours (p. ex. : 39, 40, 41).</w:t>
            </w:r>
          </w:p>
          <w:p w14:paraId="7A869206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Compter par bonds avec aisance par facteurs de 10 (p. ex. : 2, 5, 10) et par multiples de 10 à partir de n’importe quel nombre donné.</w:t>
            </w:r>
          </w:p>
          <w:p w14:paraId="179CD9FB" w14:textId="77777777" w:rsidR="00723970" w:rsidRPr="00751080" w:rsidRDefault="00723970" w:rsidP="005905E9">
            <w:pPr>
              <w:rPr>
                <w:i/>
                <w:lang w:val="fr-CA"/>
              </w:rPr>
            </w:pPr>
          </w:p>
          <w:p w14:paraId="776337F0" w14:textId="77777777" w:rsidR="00B95C36" w:rsidRPr="00751080" w:rsidRDefault="00B95C36" w:rsidP="00B95C36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Liens avec d’autres domaines :</w:t>
            </w:r>
          </w:p>
          <w:p w14:paraId="3465F683" w14:textId="79664FA5" w:rsidR="00B95C36" w:rsidRDefault="00B95C36" w:rsidP="00B95C36">
            <w:pPr>
              <w:ind w:left="81" w:hanging="81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Représenter et généraliser des régularités qui se prolongent </w:t>
            </w:r>
            <w:proofErr w:type="gramStart"/>
            <w:r w:rsidRPr="00751080">
              <w:rPr>
                <w:i/>
                <w:lang w:val="fr-CA"/>
              </w:rPr>
              <w:t>ou</w:t>
            </w:r>
            <w:proofErr w:type="gramEnd"/>
            <w:r w:rsidRPr="00751080">
              <w:rPr>
                <w:i/>
                <w:lang w:val="fr-CA"/>
              </w:rPr>
              <w:t xml:space="preserve"> se rétractent </w:t>
            </w:r>
          </w:p>
          <w:p w14:paraId="650A6101" w14:textId="77777777" w:rsidR="008217E2" w:rsidRPr="008217E2" w:rsidRDefault="008217E2" w:rsidP="008217E2">
            <w:pPr>
              <w:jc w:val="right"/>
              <w:rPr>
                <w:lang w:val="fr-CA"/>
              </w:rPr>
            </w:pPr>
          </w:p>
          <w:p w14:paraId="46AED109" w14:textId="77777777" w:rsidR="006A3B9B" w:rsidRPr="00751080" w:rsidRDefault="00723970" w:rsidP="001F33F0">
            <w:pPr>
              <w:ind w:left="81" w:hanging="81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lastRenderedPageBreak/>
              <w:t xml:space="preserve">- </w:t>
            </w:r>
            <w:r w:rsidR="00B95C36" w:rsidRPr="00751080">
              <w:rPr>
                <w:i/>
                <w:lang w:val="fr-CA"/>
              </w:rPr>
              <w:t>Identifier et prolonger des régularités numériques familières et faire des liens avec l’addition (p. ex. : compter par 2, 5, 10).</w:t>
            </w:r>
          </w:p>
        </w:tc>
      </w:tr>
      <w:tr w:rsidR="00723970" w:rsidRPr="00B838C7" w14:paraId="17CC46D3" w14:textId="77777777" w:rsidTr="009F2512">
        <w:trPr>
          <w:trHeight w:val="340"/>
        </w:trPr>
        <w:tc>
          <w:tcPr>
            <w:tcW w:w="2702" w:type="dxa"/>
            <w:vMerge w:val="restart"/>
          </w:tcPr>
          <w:p w14:paraId="0BE7267E" w14:textId="77D90DC6" w:rsidR="00C02BFA" w:rsidRPr="00751080" w:rsidRDefault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>2</w:t>
            </w:r>
            <w:r w:rsidR="00730DE0">
              <w:rPr>
                <w:lang w:val="fr-CA"/>
              </w:rPr>
              <w:t>.</w:t>
            </w:r>
            <w:r w:rsidR="00E7752D" w:rsidRPr="00751080">
              <w:rPr>
                <w:lang w:val="fr-CA"/>
              </w:rPr>
              <w:t xml:space="preserve"> </w:t>
            </w:r>
            <w:proofErr w:type="spellStart"/>
            <w:r w:rsidR="00E7752D" w:rsidRPr="00751080">
              <w:rPr>
                <w:lang w:val="fr-CA"/>
              </w:rPr>
              <w:t>Subiti</w:t>
            </w:r>
            <w:r w:rsidR="007D652C">
              <w:rPr>
                <w:lang w:val="fr-CA"/>
              </w:rPr>
              <w:t>s</w:t>
            </w:r>
            <w:r w:rsidR="00E7752D" w:rsidRPr="00751080">
              <w:rPr>
                <w:lang w:val="fr-CA"/>
              </w:rPr>
              <w:t>er</w:t>
            </w:r>
            <w:proofErr w:type="spellEnd"/>
            <w:r w:rsidR="00E7752D" w:rsidRPr="00751080">
              <w:rPr>
                <w:lang w:val="fr-CA"/>
              </w:rPr>
              <w:t xml:space="preserve"> (reconnaitre du premier coup d’</w:t>
            </w:r>
            <w:r w:rsidR="00581E02">
              <w:rPr>
                <w:lang w:val="fr-CA"/>
              </w:rPr>
              <w:t>œ</w:t>
            </w:r>
            <w:r w:rsidR="00E7752D" w:rsidRPr="00751080">
              <w:rPr>
                <w:lang w:val="fr-CA"/>
              </w:rPr>
              <w:t>il) des arrangements familiers de 1 à 10 objets (ou points) et les nommer</w:t>
            </w:r>
            <w:r w:rsidRPr="00751080">
              <w:rPr>
                <w:lang w:val="fr-CA"/>
              </w:rPr>
              <w:t>.</w:t>
            </w:r>
          </w:p>
        </w:tc>
        <w:tc>
          <w:tcPr>
            <w:tcW w:w="2968" w:type="dxa"/>
            <w:vMerge w:val="restart"/>
          </w:tcPr>
          <w:p w14:paraId="3DBC540A" w14:textId="77777777" w:rsidR="00475614" w:rsidRPr="00751080" w:rsidRDefault="00475614" w:rsidP="00475614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2 du domaine Le nombre : Le raisonnement spatial</w:t>
            </w:r>
          </w:p>
          <w:p w14:paraId="7CF0DA2C" w14:textId="77777777" w:rsidR="00475614" w:rsidRPr="00751080" w:rsidRDefault="00475614" w:rsidP="00B51976">
            <w:pPr>
              <w:numPr>
                <w:ilvl w:val="0"/>
                <w:numId w:val="4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6 : </w:t>
            </w:r>
            <w:proofErr w:type="spellStart"/>
            <w:r w:rsidRPr="00751080">
              <w:rPr>
                <w:lang w:val="fr-CA"/>
              </w:rPr>
              <w:t>Subitiser</w:t>
            </w:r>
            <w:proofErr w:type="spellEnd"/>
            <w:r w:rsidRPr="00751080">
              <w:rPr>
                <w:lang w:val="fr-CA"/>
              </w:rPr>
              <w:t xml:space="preserve"> jusqu’à 10</w:t>
            </w:r>
          </w:p>
          <w:p w14:paraId="3EEEC252" w14:textId="77777777" w:rsidR="00475614" w:rsidRPr="00751080" w:rsidRDefault="00475614" w:rsidP="00B51976">
            <w:pPr>
              <w:numPr>
                <w:ilvl w:val="0"/>
                <w:numId w:val="4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8 : </w:t>
            </w:r>
            <w:proofErr w:type="gramStart"/>
            <w:r w:rsidRPr="00751080">
              <w:rPr>
                <w:lang w:val="fr-CA"/>
              </w:rPr>
              <w:t>Approfondissement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68A192D6" w14:textId="77777777" w:rsidR="00475614" w:rsidRPr="00751080" w:rsidRDefault="00475614" w:rsidP="00475614">
            <w:pPr>
              <w:spacing w:after="200" w:line="276" w:lineRule="auto"/>
              <w:contextualSpacing/>
              <w:rPr>
                <w:lang w:val="fr-CA"/>
              </w:rPr>
            </w:pPr>
          </w:p>
          <w:p w14:paraId="198B0DC9" w14:textId="399858BF" w:rsidR="00723970" w:rsidRPr="00751080" w:rsidRDefault="00475614" w:rsidP="00475614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6 aussi</w:t>
            </w:r>
          </w:p>
          <w:p w14:paraId="069C9D08" w14:textId="77777777" w:rsidR="00F75C73" w:rsidRPr="00751080" w:rsidRDefault="00F75C73" w:rsidP="000A6581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4140FA8C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En canot sur la rivière</w:t>
            </w:r>
          </w:p>
          <w:p w14:paraId="74D8A100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Ça fait 10 ! </w:t>
            </w:r>
          </w:p>
          <w:p w14:paraId="35A57C87" w14:textId="77777777" w:rsidR="00382E65" w:rsidRPr="00751080" w:rsidRDefault="00382E65" w:rsidP="00382E65">
            <w:pPr>
              <w:spacing w:after="120" w:line="264" w:lineRule="auto"/>
              <w:rPr>
                <w:b/>
                <w:highlight w:val="yellow"/>
                <w:lang w:val="fr-CA"/>
              </w:rPr>
            </w:pPr>
          </w:p>
          <w:p w14:paraId="28A726E1" w14:textId="77777777" w:rsidR="00382E65" w:rsidRPr="00751080" w:rsidRDefault="00382E65" w:rsidP="00EE7E4F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2F8B456E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Beaucoup de points !</w:t>
            </w:r>
            <w:r w:rsidRPr="00751080">
              <w:rPr>
                <w:i/>
                <w:lang w:val="fr-CA"/>
              </w:rPr>
              <w:t xml:space="preserve"> </w:t>
            </w:r>
          </w:p>
          <w:p w14:paraId="0CF34F93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D40803C" w14:textId="77777777" w:rsidR="00723970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Des taches partout!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8462B9" w14:textId="77777777" w:rsidR="00723970" w:rsidRPr="00751080" w:rsidRDefault="00B95C36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723970" w:rsidRPr="00B838C7" w14:paraId="0CED5AD5" w14:textId="77777777" w:rsidTr="009F2512">
        <w:trPr>
          <w:trHeight w:val="1627"/>
        </w:trPr>
        <w:tc>
          <w:tcPr>
            <w:tcW w:w="2702" w:type="dxa"/>
            <w:vMerge/>
          </w:tcPr>
          <w:p w14:paraId="12C5CA8C" w14:textId="77777777" w:rsidR="00723970" w:rsidRPr="00751080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8F811AF" w14:textId="77777777" w:rsidR="00723970" w:rsidRPr="00751080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FCB4295" w14:textId="77777777" w:rsidR="00723970" w:rsidRPr="00751080" w:rsidRDefault="00723970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63C6506D" w14:textId="77777777" w:rsidR="00B95C36" w:rsidRPr="00751080" w:rsidRDefault="00B95C36" w:rsidP="00B95C36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Reconnaître des quantités par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</w:p>
          <w:p w14:paraId="4A086101" w14:textId="77777777" w:rsidR="00B95C36" w:rsidRPr="00751080" w:rsidRDefault="00B95C36" w:rsidP="00B95C36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Reconnaître instantanément des quantités jusqu’à 5 (</w:t>
            </w:r>
            <w:proofErr w:type="spellStart"/>
            <w:r w:rsidRPr="00751080">
              <w:rPr>
                <w:lang w:val="fr-CA"/>
              </w:rPr>
              <w:t>c.-à.d</w:t>
            </w:r>
            <w:proofErr w:type="spellEnd"/>
            <w:r w:rsidRPr="00751080">
              <w:rPr>
                <w:lang w:val="fr-CA"/>
              </w:rPr>
              <w:t xml:space="preserve">.,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  <w:r w:rsidRPr="00751080">
              <w:rPr>
                <w:lang w:val="fr-CA"/>
              </w:rPr>
              <w:t xml:space="preserve"> perceptuelle).</w:t>
            </w:r>
          </w:p>
          <w:p w14:paraId="3E7E436C" w14:textId="77777777" w:rsidR="00723970" w:rsidRPr="00751080" w:rsidRDefault="00B95C36" w:rsidP="00B95C36">
            <w:pPr>
              <w:ind w:left="81" w:hanging="90"/>
              <w:rPr>
                <w:lang w:val="fr-CA"/>
              </w:rPr>
            </w:pPr>
            <w:r w:rsidRPr="00751080">
              <w:rPr>
                <w:lang w:val="fr-CA"/>
              </w:rPr>
              <w:t>- Utiliser le regroupement (p. ex. : rangée de points) pour déterminer la quantité sans compter par unités (c.-</w:t>
            </w:r>
            <w:proofErr w:type="spellStart"/>
            <w:r w:rsidRPr="00751080">
              <w:rPr>
                <w:lang w:val="fr-CA"/>
              </w:rPr>
              <w:t>à</w:t>
            </w:r>
            <w:proofErr w:type="spellEnd"/>
            <w:r w:rsidRPr="00751080">
              <w:rPr>
                <w:lang w:val="fr-CA"/>
              </w:rPr>
              <w:t xml:space="preserve">.-d.,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  <w:r w:rsidRPr="00751080">
              <w:rPr>
                <w:lang w:val="fr-CA"/>
              </w:rPr>
              <w:t xml:space="preserve"> conceptuelle).</w:t>
            </w:r>
          </w:p>
        </w:tc>
      </w:tr>
      <w:tr w:rsidR="00FA6B70" w:rsidRPr="00B838C7" w14:paraId="69A03926" w14:textId="77777777" w:rsidTr="009F2512">
        <w:trPr>
          <w:trHeight w:val="259"/>
        </w:trPr>
        <w:tc>
          <w:tcPr>
            <w:tcW w:w="2702" w:type="dxa"/>
            <w:vMerge w:val="restart"/>
          </w:tcPr>
          <w:p w14:paraId="08C253A1" w14:textId="77777777" w:rsidR="0084422F" w:rsidRPr="00751080" w:rsidRDefault="0084422F" w:rsidP="0084422F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3. </w:t>
            </w:r>
            <w:r w:rsidR="00E7752D" w:rsidRPr="00751080">
              <w:rPr>
                <w:lang w:val="fr-CA"/>
              </w:rPr>
              <w:t>Démontrer une compréhension de la notion du comptage en :</w:t>
            </w:r>
          </w:p>
          <w:p w14:paraId="220F0E73" w14:textId="50D6FE2D" w:rsidR="0084422F" w:rsidRPr="00751080" w:rsidRDefault="00E7752D" w:rsidP="00E7752D">
            <w:pPr>
              <w:pStyle w:val="ListParagraph"/>
              <w:numPr>
                <w:ilvl w:val="0"/>
                <w:numId w:val="1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indiquant</w:t>
            </w:r>
            <w:proofErr w:type="gramEnd"/>
            <w:r w:rsidRPr="00751080">
              <w:rPr>
                <w:lang w:val="fr-CA"/>
              </w:rPr>
              <w:t xml:space="preserve"> que le dernier nombre énoncé précise «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combien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»;</w:t>
            </w:r>
          </w:p>
          <w:p w14:paraId="36AA05C7" w14:textId="0878F3B3" w:rsidR="003B7EAD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montrant</w:t>
            </w:r>
            <w:proofErr w:type="gramEnd"/>
            <w:r w:rsidRPr="00751080">
              <w:rPr>
                <w:lang w:val="fr-CA"/>
              </w:rPr>
              <w:t xml:space="preserve"> que tout ensemble a un «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compte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 xml:space="preserve">» unique; </w:t>
            </w:r>
          </w:p>
          <w:p w14:paraId="33AC7F62" w14:textId="77777777" w:rsidR="0084422F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commençant</w:t>
            </w:r>
            <w:proofErr w:type="gramEnd"/>
            <w:r w:rsidRPr="00751080">
              <w:rPr>
                <w:lang w:val="fr-CA"/>
              </w:rPr>
              <w:t xml:space="preserve"> le compte à partir d’un nombre connu;</w:t>
            </w:r>
          </w:p>
          <w:p w14:paraId="7B9F8F24" w14:textId="77777777" w:rsidR="00C02BFA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utilisant</w:t>
            </w:r>
            <w:proofErr w:type="gramEnd"/>
            <w:r w:rsidRPr="00751080">
              <w:rPr>
                <w:lang w:val="fr-CA"/>
              </w:rPr>
              <w:t xml:space="preserve"> des parties ou des groupes égaux pour compter les éléments d’un ensemble.</w:t>
            </w:r>
          </w:p>
        </w:tc>
        <w:tc>
          <w:tcPr>
            <w:tcW w:w="2968" w:type="dxa"/>
            <w:vMerge w:val="restart"/>
          </w:tcPr>
          <w:p w14:paraId="33434F4A" w14:textId="77777777" w:rsidR="000F219D" w:rsidRPr="00751080" w:rsidRDefault="000F219D" w:rsidP="000F219D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1 du domaine Le nombre : Compter</w:t>
            </w:r>
          </w:p>
          <w:p w14:paraId="3845A36C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 : Compter de l’avant et à rebours</w:t>
            </w:r>
          </w:p>
          <w:p w14:paraId="629B4265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5 : Approfondissement</w:t>
            </w:r>
          </w:p>
          <w:p w14:paraId="794F0690" w14:textId="77777777" w:rsidR="000F219D" w:rsidRPr="00751080" w:rsidRDefault="000F219D" w:rsidP="000F219D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b/>
                <w:lang w:val="fr-CA"/>
              </w:rPr>
              <w:t xml:space="preserve"> </w:t>
            </w:r>
          </w:p>
          <w:p w14:paraId="67BBB566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272B0A42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393557A6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4E7054B2" w14:textId="77777777" w:rsidR="000F219D" w:rsidRPr="00751080" w:rsidRDefault="000F219D" w:rsidP="000F219D">
            <w:pPr>
              <w:spacing w:after="200" w:line="276" w:lineRule="auto"/>
              <w:ind w:left="283"/>
              <w:contextualSpacing/>
              <w:rPr>
                <w:i/>
                <w:lang w:val="fr-CA"/>
              </w:rPr>
            </w:pPr>
          </w:p>
          <w:p w14:paraId="466DFEE4" w14:textId="3716B558" w:rsidR="00FA6B70" w:rsidRPr="00751080" w:rsidRDefault="000F219D" w:rsidP="005F3A19">
            <w:pPr>
              <w:spacing w:after="200" w:line="276" w:lineRule="auto"/>
              <w:contextualSpacing/>
              <w:rPr>
                <w:i/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="005F3A19" w:rsidRPr="00751080">
              <w:rPr>
                <w:lang w:val="fr-CA"/>
              </w:rPr>
              <w:t>Résultats</w:t>
            </w:r>
            <w:proofErr w:type="gramEnd"/>
            <w:r w:rsidR="005F3A19" w:rsidRPr="00751080">
              <w:rPr>
                <w:lang w:val="fr-CA"/>
              </w:rPr>
              <w:t xml:space="preserve"> d’apprentissage </w:t>
            </w:r>
            <w:r w:rsidRPr="00751080">
              <w:rPr>
                <w:lang w:val="fr-CA"/>
              </w:rPr>
              <w:t xml:space="preserve">1 </w:t>
            </w:r>
            <w:r w:rsidR="005F3A19" w:rsidRPr="00751080">
              <w:rPr>
                <w:lang w:val="fr-CA"/>
              </w:rPr>
              <w:t xml:space="preserve">et </w:t>
            </w:r>
            <w:r w:rsidRPr="00751080">
              <w:rPr>
                <w:lang w:val="fr-CA"/>
              </w:rPr>
              <w:t>7 aussi</w:t>
            </w:r>
          </w:p>
        </w:tc>
        <w:tc>
          <w:tcPr>
            <w:tcW w:w="2835" w:type="dxa"/>
            <w:vMerge w:val="restart"/>
          </w:tcPr>
          <w:p w14:paraId="04D83C96" w14:textId="77777777" w:rsidR="00EE7E4F" w:rsidRPr="00751080" w:rsidRDefault="00EE7E4F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</w:p>
          <w:p w14:paraId="7698EC1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63A6A8B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BA262E6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FB8C7CD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Jouons au </w:t>
            </w:r>
            <w:proofErr w:type="spellStart"/>
            <w:r w:rsidRPr="00751080">
              <w:rPr>
                <w:lang w:val="fr-CA"/>
              </w:rPr>
              <w:t>waltes</w:t>
            </w:r>
            <w:proofErr w:type="spellEnd"/>
            <w:r w:rsidRPr="00751080">
              <w:rPr>
                <w:lang w:val="fr-CA"/>
              </w:rPr>
              <w:t xml:space="preserve"> !</w:t>
            </w:r>
          </w:p>
          <w:p w14:paraId="1ED5F0CC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1083763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1E59CC22" w14:textId="77777777" w:rsidR="00FA6B70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5F8ECC5" w14:textId="77777777" w:rsidR="00FA6B70" w:rsidRPr="00751080" w:rsidRDefault="001F33F0" w:rsidP="00280729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FA6B70" w:rsidRPr="00B838C7" w14:paraId="3322FF9D" w14:textId="77777777" w:rsidTr="009F2512">
        <w:trPr>
          <w:trHeight w:val="600"/>
        </w:trPr>
        <w:tc>
          <w:tcPr>
            <w:tcW w:w="2702" w:type="dxa"/>
            <w:vMerge/>
          </w:tcPr>
          <w:p w14:paraId="42BD631C" w14:textId="77777777" w:rsidR="00FA6B70" w:rsidRPr="00751080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7690101F" w14:textId="77777777" w:rsidR="00FA6B70" w:rsidRPr="00751080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0FC76522" w14:textId="77777777" w:rsidR="00FA6B70" w:rsidRPr="00751080" w:rsidRDefault="00FA6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7F842B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09FE5604" w14:textId="77777777" w:rsidR="009F771F" w:rsidRPr="00751080" w:rsidRDefault="009F771F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Comprendre que le dernier nombre compté représente le nombre d’objets dans l’ensemble (c.-à-d., cardinalité).</w:t>
            </w:r>
          </w:p>
          <w:p w14:paraId="7D369C9C" w14:textId="77777777" w:rsidR="00FA6B70" w:rsidRPr="00751080" w:rsidRDefault="002D605C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Comprendre que le fait de réorganiser les objets d’un ensemble n’en change pas la quantité (c.-à-d., conservation des nombres).</w:t>
            </w:r>
          </w:p>
        </w:tc>
      </w:tr>
      <w:tr w:rsidR="00FA6B70" w:rsidRPr="00B838C7" w14:paraId="1110CCAE" w14:textId="77777777" w:rsidTr="009F2512">
        <w:trPr>
          <w:trHeight w:val="465"/>
        </w:trPr>
        <w:tc>
          <w:tcPr>
            <w:tcW w:w="2702" w:type="dxa"/>
            <w:vMerge/>
          </w:tcPr>
          <w:p w14:paraId="60B4F616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195191D8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954DBDD" w14:textId="77777777" w:rsidR="00FA6B70" w:rsidRPr="00751080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83A9AA" w14:textId="77777777" w:rsidR="00FA6B70" w:rsidRPr="00751080" w:rsidRDefault="001F33F0" w:rsidP="00FA6B70">
            <w:pPr>
              <w:shd w:val="clear" w:color="auto" w:fill="FDE9D9" w:themeFill="accent6" w:themeFillTint="33"/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regroupés par unités ou séparés en unités.</w:t>
            </w:r>
          </w:p>
        </w:tc>
      </w:tr>
      <w:tr w:rsidR="00FA6B70" w:rsidRPr="00B838C7" w14:paraId="620DCB90" w14:textId="77777777" w:rsidTr="009F2512">
        <w:trPr>
          <w:trHeight w:val="997"/>
        </w:trPr>
        <w:tc>
          <w:tcPr>
            <w:tcW w:w="2702" w:type="dxa"/>
            <w:vMerge/>
          </w:tcPr>
          <w:p w14:paraId="4C88F4AB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D1F2C92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FFDBED1" w14:textId="77777777" w:rsidR="00FA6B70" w:rsidRPr="00751080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8E59B3" w14:textId="77777777" w:rsidR="001F33F0" w:rsidRPr="00751080" w:rsidRDefault="001F33F0" w:rsidP="001F33F0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et comparer les unités à l’entier</w:t>
            </w:r>
          </w:p>
          <w:p w14:paraId="141418F3" w14:textId="77777777" w:rsidR="00C05E9F" w:rsidRPr="00751080" w:rsidRDefault="005905E9" w:rsidP="001F33F0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Séparer en unités de traille égale et compter par bonds en unités de taille égale, et reconnaître que le résultat demeure le même quand compter par unité (p. ex. : compter un ensemble par unité ou par bonds de 5 donne le même résultat).</w:t>
            </w:r>
          </w:p>
        </w:tc>
      </w:tr>
    </w:tbl>
    <w:p w14:paraId="46473060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BC41B6" w:rsidRPr="00B838C7" w14:paraId="57AAB9B7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34179D48" w14:textId="77777777" w:rsidR="00C02BFA" w:rsidRPr="00751080" w:rsidRDefault="00C02BFA">
            <w:pPr>
              <w:rPr>
                <w:lang w:val="fr-CA"/>
              </w:rPr>
            </w:pPr>
            <w:r w:rsidRPr="00751080">
              <w:rPr>
                <w:rFonts w:eastAsia="Times New Roman" w:cs="Arial"/>
                <w:color w:val="000000"/>
                <w:lang w:val="fr-CA" w:eastAsia="en-CA"/>
              </w:rPr>
              <w:lastRenderedPageBreak/>
              <w:t xml:space="preserve">4.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Représenter et décrire des nombres jusqu’à 20, de façon concrète, imagée et symbolique.</w:t>
            </w:r>
          </w:p>
        </w:tc>
        <w:tc>
          <w:tcPr>
            <w:tcW w:w="2968" w:type="dxa"/>
            <w:vMerge w:val="restart"/>
          </w:tcPr>
          <w:p w14:paraId="08F994CC" w14:textId="77777777" w:rsidR="005F3A19" w:rsidRPr="00751080" w:rsidRDefault="005F3A19" w:rsidP="005F3A19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5 du domaine Le nombre :  Composer et décomposer</w:t>
            </w:r>
          </w:p>
          <w:p w14:paraId="69CE0E14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17 : Décomposer 10</w:t>
            </w:r>
          </w:p>
          <w:p w14:paraId="20FF0968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18 : Les nombres jusqu’à 10</w:t>
            </w:r>
          </w:p>
          <w:p w14:paraId="7318A316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19 : Les nombres jusqu’à 20</w:t>
            </w:r>
          </w:p>
          <w:p w14:paraId="133567B3" w14:textId="77777777" w:rsidR="005F3A19" w:rsidRPr="00751080" w:rsidRDefault="005F3A19" w:rsidP="00B51976">
            <w:pPr>
              <w:numPr>
                <w:ilvl w:val="0"/>
                <w:numId w:val="3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23 : Approfondissement</w:t>
            </w:r>
          </w:p>
          <w:p w14:paraId="02D7F64D" w14:textId="77777777" w:rsidR="00BC41B6" w:rsidRPr="00751080" w:rsidRDefault="00BC41B6" w:rsidP="005F3A19">
            <w:pPr>
              <w:spacing w:after="200" w:line="276" w:lineRule="auto"/>
              <w:contextualSpacing/>
              <w:rPr>
                <w:i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3210AB42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</w:p>
          <w:p w14:paraId="4486E12A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Le sport le plus ancien au Canada </w:t>
            </w:r>
          </w:p>
          <w:p w14:paraId="0578DF1B" w14:textId="77777777" w:rsidR="00382E65" w:rsidRPr="00751080" w:rsidRDefault="00382E65" w:rsidP="00382E65">
            <w:pPr>
              <w:ind w:left="254" w:hanging="255"/>
              <w:rPr>
                <w:lang w:val="fr-CA"/>
              </w:rPr>
            </w:pPr>
          </w:p>
          <w:p w14:paraId="0913AFEE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5350FBE0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Garderie pour chiens chez Luc</w:t>
            </w:r>
          </w:p>
          <w:p w14:paraId="64DBA5F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597B4D59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6A532DE4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 retour à </w:t>
            </w:r>
            <w:proofErr w:type="spellStart"/>
            <w:r w:rsidRPr="00751080">
              <w:rPr>
                <w:lang w:val="fr-CA"/>
              </w:rPr>
              <w:t>Batoche</w:t>
            </w:r>
            <w:proofErr w:type="spellEnd"/>
          </w:p>
          <w:p w14:paraId="14146683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Une classe pleine de projets</w:t>
            </w:r>
          </w:p>
          <w:p w14:paraId="6DAD6B88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La tirelire</w:t>
            </w:r>
          </w:p>
          <w:p w14:paraId="3103263C" w14:textId="77777777" w:rsidR="00BC41B6" w:rsidRPr="00751080" w:rsidRDefault="00BC41B6" w:rsidP="00BC41B6">
            <w:pPr>
              <w:rPr>
                <w:lang w:val="fr-CA"/>
              </w:rPr>
            </w:pPr>
            <w:bookmarkStart w:id="1" w:name="_gjdgxs" w:colFirst="0" w:colLast="0"/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E9FF1" w14:textId="77777777" w:rsidR="00BC41B6" w:rsidRPr="00751080" w:rsidRDefault="001F33F0" w:rsidP="00BC41B6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BC41B6" w:rsidRPr="00B838C7" w14:paraId="5914D3F2" w14:textId="77777777" w:rsidTr="009F2512">
        <w:trPr>
          <w:trHeight w:val="20"/>
        </w:trPr>
        <w:tc>
          <w:tcPr>
            <w:tcW w:w="2702" w:type="dxa"/>
            <w:vMerge/>
          </w:tcPr>
          <w:p w14:paraId="4BA3812A" w14:textId="77777777" w:rsidR="00BC41B6" w:rsidRPr="00751080" w:rsidRDefault="00BC41B6">
            <w:pPr>
              <w:rPr>
                <w:b/>
                <w:lang w:val="fr-CA"/>
              </w:rPr>
            </w:pPr>
          </w:p>
        </w:tc>
        <w:tc>
          <w:tcPr>
            <w:tcW w:w="2968" w:type="dxa"/>
            <w:vMerge/>
          </w:tcPr>
          <w:p w14:paraId="5A9F005F" w14:textId="77777777" w:rsidR="00BC41B6" w:rsidRPr="00751080" w:rsidRDefault="00BC41B6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20DE2DBB" w14:textId="77777777" w:rsidR="00BC41B6" w:rsidRPr="00751080" w:rsidRDefault="00BC41B6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D2405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Appliquer les principes du dénombrement </w:t>
            </w:r>
          </w:p>
          <w:p w14:paraId="6FAB996C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Créer un ensemble qui correspond à un nombre donné verbalement ou un numéral donné par écrit.</w:t>
            </w:r>
          </w:p>
          <w:p w14:paraId="2529BA9F" w14:textId="77777777" w:rsidR="00BC41B6" w:rsidRPr="00751080" w:rsidRDefault="00BC41B6" w:rsidP="001C43E0">
            <w:pPr>
              <w:ind w:left="117" w:hanging="117"/>
              <w:rPr>
                <w:lang w:val="fr-CA"/>
              </w:rPr>
            </w:pPr>
          </w:p>
          <w:p w14:paraId="4CE93F4D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Reconnaître et écrire les chiffres </w:t>
            </w:r>
          </w:p>
          <w:p w14:paraId="2B2E4923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Nommer, écrire et jumeler les chiffres aux nombres et aux quantités jusqu’à 10.</w:t>
            </w:r>
          </w:p>
          <w:p w14:paraId="29B8873A" w14:textId="77777777" w:rsidR="00BC41B6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Nommer, écrire et jumeler les nombres à 2 chiffres aux quantités.</w:t>
            </w:r>
          </w:p>
          <w:p w14:paraId="272888CC" w14:textId="77777777" w:rsidR="00C05E9F" w:rsidRPr="00751080" w:rsidRDefault="00C05E9F" w:rsidP="00F22001">
            <w:pPr>
              <w:rPr>
                <w:b/>
                <w:lang w:val="fr-CA"/>
              </w:rPr>
            </w:pPr>
          </w:p>
        </w:tc>
      </w:tr>
      <w:tr w:rsidR="00BC41B6" w:rsidRPr="00B838C7" w14:paraId="6374A10B" w14:textId="77777777" w:rsidTr="009F2512">
        <w:trPr>
          <w:trHeight w:val="20"/>
        </w:trPr>
        <w:tc>
          <w:tcPr>
            <w:tcW w:w="2702" w:type="dxa"/>
            <w:vMerge/>
          </w:tcPr>
          <w:p w14:paraId="0F13E2F4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08F65DAC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E743758" w14:textId="77777777" w:rsidR="00BC41B6" w:rsidRPr="00751080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7B7C1D15" w14:textId="77777777" w:rsidR="00BC41B6" w:rsidRPr="00751080" w:rsidRDefault="001F33F0" w:rsidP="001F33F0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4A7406" w:rsidRPr="00B838C7" w14:paraId="682F1900" w14:textId="77777777" w:rsidTr="003A0BB7">
        <w:trPr>
          <w:trHeight w:val="2217"/>
        </w:trPr>
        <w:tc>
          <w:tcPr>
            <w:tcW w:w="2702" w:type="dxa"/>
            <w:vMerge/>
          </w:tcPr>
          <w:p w14:paraId="0C530AED" w14:textId="77777777" w:rsidR="004A7406" w:rsidRPr="00751080" w:rsidRDefault="004A740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68D6D719" w14:textId="77777777" w:rsidR="004A7406" w:rsidRPr="00751080" w:rsidRDefault="004A740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506D258" w14:textId="77777777" w:rsidR="004A7406" w:rsidRPr="00751080" w:rsidRDefault="004A7406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1C041E6" w14:textId="77777777" w:rsidR="004A7406" w:rsidRPr="00751080" w:rsidRDefault="001F33F0" w:rsidP="005905E9">
            <w:pPr>
              <w:rPr>
                <w:lang w:val="fr-CA"/>
              </w:rPr>
            </w:pPr>
            <w:r w:rsidRPr="00751080">
              <w:rPr>
                <w:lang w:val="fr-CA"/>
              </w:rPr>
              <w:t>Décomposer des tous en parties et composer des tous avec leurs parties</w:t>
            </w:r>
          </w:p>
          <w:p w14:paraId="07ACFCC9" w14:textId="77777777" w:rsidR="004A7406" w:rsidRPr="00751080" w:rsidRDefault="004A7406" w:rsidP="001F33F0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Décomposer/composer des quantités jusqu’à 5.</w:t>
            </w:r>
          </w:p>
          <w:p w14:paraId="126A5189" w14:textId="77777777" w:rsidR="004A7406" w:rsidRPr="00751080" w:rsidRDefault="004A7406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 des quantités jusqu’à 10 en parties et se souvenir de l’entier.</w:t>
            </w:r>
          </w:p>
          <w:p w14:paraId="13C6B62F" w14:textId="77777777" w:rsidR="004A7406" w:rsidRPr="00751080" w:rsidRDefault="004A7406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Décomposer/composer des quantités jusqu’à 20.</w:t>
            </w:r>
          </w:p>
          <w:p w14:paraId="4947F281" w14:textId="77777777" w:rsidR="004A7406" w:rsidRPr="00751080" w:rsidRDefault="004A7406" w:rsidP="00F22001">
            <w:pPr>
              <w:rPr>
                <w:lang w:val="fr-CA"/>
              </w:rPr>
            </w:pPr>
          </w:p>
        </w:tc>
      </w:tr>
    </w:tbl>
    <w:p w14:paraId="71DF028B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933F76" w:rsidRPr="00B838C7" w14:paraId="157DAAAC" w14:textId="77777777" w:rsidTr="009F2512">
        <w:trPr>
          <w:trHeight w:val="268"/>
        </w:trPr>
        <w:tc>
          <w:tcPr>
            <w:tcW w:w="2702" w:type="dxa"/>
            <w:vMerge w:val="restart"/>
          </w:tcPr>
          <w:p w14:paraId="13717DC5" w14:textId="77777777" w:rsidR="00C02BFA" w:rsidRPr="00751080" w:rsidRDefault="00C02BFA" w:rsidP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 xml:space="preserve">5. </w:t>
            </w:r>
            <w:r w:rsidR="003B7EAD" w:rsidRPr="00751080">
              <w:rPr>
                <w:lang w:val="fr-CA"/>
              </w:rPr>
              <w:t>Comparer des ensembles comportant jusqu’à 20 éléments pour résoudre des problèmes en utilisant :</w:t>
            </w:r>
          </w:p>
          <w:p w14:paraId="03F29801" w14:textId="77777777" w:rsidR="005B2C67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les</w:t>
            </w:r>
            <w:proofErr w:type="gramEnd"/>
            <w:r w:rsidRPr="00751080">
              <w:rPr>
                <w:lang w:val="fr-CA"/>
              </w:rPr>
              <w:t xml:space="preserve"> référents;</w:t>
            </w:r>
          </w:p>
          <w:p w14:paraId="0CBE2300" w14:textId="77777777" w:rsidR="00D5383E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la</w:t>
            </w:r>
            <w:proofErr w:type="gramEnd"/>
            <w:r w:rsidRPr="00751080">
              <w:rPr>
                <w:lang w:val="fr-CA"/>
              </w:rPr>
              <w:t xml:space="preserve"> correspondance biunivoque.</w:t>
            </w:r>
            <w:r w:rsidR="00C02BFA" w:rsidRPr="00751080">
              <w:rPr>
                <w:lang w:val="fr-CA"/>
              </w:rPr>
              <w:t xml:space="preserve"> </w:t>
            </w:r>
          </w:p>
          <w:p w14:paraId="75517929" w14:textId="77777777" w:rsidR="00933F76" w:rsidRPr="00751080" w:rsidRDefault="00933F76" w:rsidP="00D5383E">
            <w:pPr>
              <w:rPr>
                <w:lang w:val="fr-CA"/>
              </w:rPr>
            </w:pPr>
          </w:p>
        </w:tc>
        <w:tc>
          <w:tcPr>
            <w:tcW w:w="2968" w:type="dxa"/>
            <w:vMerge w:val="restart"/>
          </w:tcPr>
          <w:p w14:paraId="51A202A5" w14:textId="77777777" w:rsidR="005F3A19" w:rsidRPr="00751080" w:rsidRDefault="005F3A19" w:rsidP="005F3A19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3 du domaine Le nombre : Comparer et ordonner</w:t>
            </w:r>
          </w:p>
          <w:p w14:paraId="4F4C4B62" w14:textId="77777777" w:rsidR="005F3A19" w:rsidRPr="00751080" w:rsidRDefault="005F3A19" w:rsidP="00B51976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9 : Comparer des ensembles</w:t>
            </w:r>
          </w:p>
          <w:p w14:paraId="3CF4C778" w14:textId="77777777" w:rsidR="005F3A19" w:rsidRPr="00751080" w:rsidRDefault="005F3A19" w:rsidP="00B51976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10 : Comparer des ensembles en images</w:t>
            </w:r>
          </w:p>
          <w:p w14:paraId="15950A68" w14:textId="77777777" w:rsidR="005F3A19" w:rsidRPr="00751080" w:rsidRDefault="005F3A19" w:rsidP="00B51976">
            <w:pPr>
              <w:numPr>
                <w:ilvl w:val="0"/>
                <w:numId w:val="5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12 : Approfondissement</w:t>
            </w:r>
          </w:p>
          <w:p w14:paraId="11BCFA05" w14:textId="77777777" w:rsidR="00933F76" w:rsidRPr="00751080" w:rsidRDefault="00933F76">
            <w:pPr>
              <w:rPr>
                <w:lang w:val="fr-CA"/>
              </w:rPr>
            </w:pPr>
          </w:p>
          <w:p w14:paraId="19D05B2D" w14:textId="77777777" w:rsidR="005F3A19" w:rsidRPr="00751080" w:rsidRDefault="005F3A19" w:rsidP="005F3A19">
            <w:pPr>
              <w:rPr>
                <w:b/>
                <w:i/>
                <w:lang w:val="fr-CA"/>
              </w:rPr>
            </w:pPr>
            <w:r w:rsidRPr="00751080">
              <w:rPr>
                <w:b/>
                <w:i/>
                <w:lang w:val="fr-CA"/>
              </w:rPr>
              <w:t>Liens avec d’autres domaines :</w:t>
            </w:r>
          </w:p>
          <w:p w14:paraId="69467A27" w14:textId="77777777" w:rsidR="00933F76" w:rsidRPr="00751080" w:rsidRDefault="005F3A19">
            <w:pPr>
              <w:rPr>
                <w:b/>
                <w:i/>
                <w:lang w:val="fr-CA"/>
              </w:rPr>
            </w:pPr>
            <w:r w:rsidRPr="00751080">
              <w:rPr>
                <w:b/>
                <w:i/>
                <w:lang w:val="fr-CA"/>
              </w:rPr>
              <w:t xml:space="preserve">Ensemble 3 du domaine La modélisation et l’algèbre :  </w:t>
            </w:r>
            <w:r w:rsidR="000915A6" w:rsidRPr="00751080">
              <w:rPr>
                <w:b/>
                <w:i/>
                <w:lang w:val="fr-CA"/>
              </w:rPr>
              <w:t>Égalité</w:t>
            </w:r>
            <w:r w:rsidRPr="00751080">
              <w:rPr>
                <w:b/>
                <w:i/>
                <w:lang w:val="fr-CA"/>
              </w:rPr>
              <w:t xml:space="preserve"> and </w:t>
            </w:r>
            <w:proofErr w:type="gramStart"/>
            <w:r w:rsidR="000915A6" w:rsidRPr="00751080">
              <w:rPr>
                <w:b/>
                <w:i/>
                <w:lang w:val="fr-CA"/>
              </w:rPr>
              <w:t>Inégalité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4FC91BD5" w14:textId="77777777" w:rsidR="00A17707" w:rsidRPr="00751080" w:rsidRDefault="00A17707" w:rsidP="00B51976">
            <w:pPr>
              <w:numPr>
                <w:ilvl w:val="0"/>
                <w:numId w:val="11"/>
              </w:numPr>
              <w:spacing w:after="200" w:line="276" w:lineRule="auto"/>
              <w:ind w:left="283" w:hanging="283"/>
              <w:contextualSpacing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10 : Examiner des ensembles</w:t>
            </w:r>
          </w:p>
          <w:p w14:paraId="713DA945" w14:textId="77777777" w:rsidR="009852F3" w:rsidRPr="00751080" w:rsidRDefault="00A17707" w:rsidP="00B51976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11 : Créer des ensembles égaux </w:t>
            </w:r>
          </w:p>
          <w:p w14:paraId="6593B5AC" w14:textId="3F2E5FF6" w:rsidR="009852F3" w:rsidRPr="00751080" w:rsidRDefault="005F3A19" w:rsidP="009852F3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="00A17707"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4 du domaine Les régularités et les relations aussi</w:t>
            </w:r>
          </w:p>
        </w:tc>
        <w:tc>
          <w:tcPr>
            <w:tcW w:w="2835" w:type="dxa"/>
            <w:vMerge w:val="restart"/>
          </w:tcPr>
          <w:p w14:paraId="6EAD8031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Un repas en famille </w:t>
            </w:r>
          </w:p>
          <w:p w14:paraId="111BC98C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Au champ de maïs</w:t>
            </w:r>
          </w:p>
          <w:p w14:paraId="720FA924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Trop, c’est combien ? 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ensembles</w:t>
            </w:r>
            <w:proofErr w:type="gramEnd"/>
            <w:r w:rsidRPr="00751080">
              <w:rPr>
                <w:i/>
                <w:lang w:val="fr-CA"/>
              </w:rPr>
              <w:t xml:space="preserve"> jusqu’à 50)</w:t>
            </w:r>
            <w:r w:rsidRPr="00751080">
              <w:rPr>
                <w:lang w:val="fr-CA"/>
              </w:rPr>
              <w:t xml:space="preserve"> </w:t>
            </w:r>
          </w:p>
          <w:p w14:paraId="5DD8CD80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Pinotte et </w:t>
            </w:r>
            <w:proofErr w:type="spellStart"/>
            <w:r w:rsidRPr="00751080">
              <w:rPr>
                <w:lang w:val="fr-CA"/>
              </w:rPr>
              <w:t>Loupi</w:t>
            </w:r>
            <w:proofErr w:type="spellEnd"/>
          </w:p>
          <w:p w14:paraId="6150986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6BF41071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D27BB83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animaux se cachent bien</w:t>
            </w:r>
          </w:p>
          <w:p w14:paraId="485138D3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EFDE53E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1D507FA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343CD998" w14:textId="77777777" w:rsidR="00933F76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Qu’est-ce que tu préfères ?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1D74661A" w14:textId="77777777" w:rsidR="00933F76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F75C73" w:rsidRPr="00B838C7" w14:paraId="6AD91E6C" w14:textId="77777777" w:rsidTr="009F2512">
        <w:trPr>
          <w:trHeight w:val="3628"/>
        </w:trPr>
        <w:tc>
          <w:tcPr>
            <w:tcW w:w="2702" w:type="dxa"/>
            <w:vMerge/>
          </w:tcPr>
          <w:p w14:paraId="110936F1" w14:textId="77777777" w:rsidR="00F75C73" w:rsidRPr="00751080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98D86B5" w14:textId="77777777" w:rsidR="00F75C73" w:rsidRPr="00751080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5758859" w14:textId="77777777" w:rsidR="00F75C73" w:rsidRPr="00751080" w:rsidRDefault="00F75C73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78FC99D1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0DA5DED0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perceptivement des quantités pour déterminer le lien plus, moins ou égal.</w:t>
            </w:r>
          </w:p>
          <w:p w14:paraId="2F619D04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Comprendre que chaque nombre successif représente 1 de plus que le précédent (c.-à-d., inclusion hiérarchique).</w:t>
            </w:r>
          </w:p>
          <w:p w14:paraId="4ED178EB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(p. ex. : plus, moins, égal) et ordonner des quantités jusqu’à 10.</w:t>
            </w:r>
          </w:p>
          <w:p w14:paraId="5518C0BD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Ajouter ou retirer un ou des objets pour rendre un ensemble d’objets égal à un autre.</w:t>
            </w:r>
          </w:p>
          <w:p w14:paraId="31A6E5AF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et ordonner des quantités et des nombres écrits à partir de références.</w:t>
            </w:r>
          </w:p>
          <w:p w14:paraId="6AC627F0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Ordonner 3 quantités ou plus jusqu’à 20, en utilisant des ensembles et/ou des nombres en chiffres.</w:t>
            </w:r>
          </w:p>
          <w:p w14:paraId="4EF71953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</w:p>
          <w:p w14:paraId="789357CC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Liens avec d’autres domaines :</w:t>
            </w:r>
          </w:p>
          <w:p w14:paraId="479C145C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Comprendre l’égalité et l’inégalité à partir des propriétés générales des nombres et des opérations</w:t>
            </w:r>
          </w:p>
          <w:p w14:paraId="49C5F2F3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- Créer un ensemble qui soit plus/moins ou égal à un autre ensemble donné.</w:t>
            </w:r>
          </w:p>
          <w:p w14:paraId="4A0632D6" w14:textId="77777777" w:rsidR="00C05E9F" w:rsidRPr="00751080" w:rsidRDefault="00C05E9F" w:rsidP="00F22001">
            <w:pPr>
              <w:rPr>
                <w:lang w:val="fr-CA"/>
              </w:rPr>
            </w:pPr>
          </w:p>
        </w:tc>
      </w:tr>
      <w:tr w:rsidR="00BC41B6" w:rsidRPr="00B838C7" w14:paraId="4088A595" w14:textId="77777777" w:rsidTr="009F2512">
        <w:trPr>
          <w:trHeight w:val="340"/>
        </w:trPr>
        <w:tc>
          <w:tcPr>
            <w:tcW w:w="2702" w:type="dxa"/>
            <w:vMerge w:val="restart"/>
          </w:tcPr>
          <w:p w14:paraId="2670F78B" w14:textId="77777777" w:rsidR="00C02BFA" w:rsidRPr="00751080" w:rsidRDefault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6. </w:t>
            </w:r>
            <w:r w:rsidR="003B7EAD" w:rsidRPr="00751080">
              <w:rPr>
                <w:lang w:val="fr-CA"/>
              </w:rPr>
              <w:t>Estimer des quantités jusqu’à 20 en utilisant des référents.</w:t>
            </w:r>
          </w:p>
        </w:tc>
        <w:tc>
          <w:tcPr>
            <w:tcW w:w="2968" w:type="dxa"/>
            <w:vMerge w:val="restart"/>
          </w:tcPr>
          <w:p w14:paraId="56D54EF6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2 du domaine Le nombre : Le raisonnement spatial</w:t>
            </w:r>
          </w:p>
          <w:p w14:paraId="50430770" w14:textId="77777777" w:rsidR="00A17707" w:rsidRPr="00751080" w:rsidRDefault="00A17707" w:rsidP="00B51976">
            <w:pPr>
              <w:numPr>
                <w:ilvl w:val="0"/>
                <w:numId w:val="6"/>
              </w:numPr>
              <w:spacing w:line="276" w:lineRule="auto"/>
              <w:ind w:left="336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7 : Estimer des quantités</w:t>
            </w:r>
          </w:p>
          <w:p w14:paraId="368125E2" w14:textId="77777777" w:rsidR="00A17707" w:rsidRPr="00751080" w:rsidRDefault="00A17707" w:rsidP="00B51976">
            <w:pPr>
              <w:numPr>
                <w:ilvl w:val="0"/>
                <w:numId w:val="6"/>
              </w:numPr>
              <w:spacing w:after="200" w:line="276" w:lineRule="auto"/>
              <w:ind w:left="336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8 : </w:t>
            </w:r>
            <w:proofErr w:type="gramStart"/>
            <w:r w:rsidRPr="00751080">
              <w:rPr>
                <w:lang w:val="fr-CA"/>
              </w:rPr>
              <w:t>Approfondissement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139732E9" w14:textId="77777777" w:rsidR="00A17707" w:rsidRPr="00751080" w:rsidRDefault="00A17707" w:rsidP="00A17707">
            <w:pPr>
              <w:spacing w:after="200" w:line="276" w:lineRule="auto"/>
              <w:ind w:left="720"/>
              <w:contextualSpacing/>
              <w:rPr>
                <w:lang w:val="fr-CA"/>
              </w:rPr>
            </w:pPr>
          </w:p>
          <w:p w14:paraId="2A88C606" w14:textId="49046F7F" w:rsidR="00BC41B6" w:rsidRPr="00751080" w:rsidRDefault="00A17707" w:rsidP="00A17707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2 aussi </w:t>
            </w:r>
          </w:p>
        </w:tc>
        <w:tc>
          <w:tcPr>
            <w:tcW w:w="2835" w:type="dxa"/>
            <w:vMerge w:val="restart"/>
          </w:tcPr>
          <w:p w14:paraId="5C21A28E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Un repas en famille </w:t>
            </w:r>
            <w:r w:rsidRPr="00751080">
              <w:rPr>
                <w:i/>
                <w:lang w:val="fr-CA"/>
              </w:rPr>
              <w:t>(quantités jusqu’à 50)</w:t>
            </w:r>
          </w:p>
          <w:p w14:paraId="1165FB47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Au champ de maïs</w:t>
            </w:r>
            <w:r w:rsidRPr="00751080">
              <w:rPr>
                <w:i/>
                <w:lang w:val="fr-CA"/>
              </w:rPr>
              <w:t xml:space="preserve"> (ensemble/quantités jusqu’à 20)</w:t>
            </w:r>
          </w:p>
          <w:p w14:paraId="10659688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quantités</w:t>
            </w:r>
            <w:proofErr w:type="gramEnd"/>
            <w:r w:rsidRPr="00751080">
              <w:rPr>
                <w:i/>
                <w:lang w:val="fr-CA"/>
              </w:rPr>
              <w:t xml:space="preserve"> jusqu’à 50)</w:t>
            </w:r>
          </w:p>
          <w:p w14:paraId="244C9AAD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29D6AC53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2B9DBEF3" w14:textId="77777777" w:rsidR="007063B0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</w:tc>
        <w:tc>
          <w:tcPr>
            <w:tcW w:w="4536" w:type="dxa"/>
            <w:shd w:val="clear" w:color="auto" w:fill="FDE9D9" w:themeFill="accent6" w:themeFillTint="33"/>
          </w:tcPr>
          <w:p w14:paraId="5DB33F1A" w14:textId="77777777" w:rsidR="00BC41B6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BC41B6" w:rsidRPr="00B838C7" w14:paraId="3F3EEB70" w14:textId="77777777" w:rsidTr="009F2512">
        <w:trPr>
          <w:trHeight w:val="520"/>
        </w:trPr>
        <w:tc>
          <w:tcPr>
            <w:tcW w:w="2702" w:type="dxa"/>
            <w:vMerge/>
          </w:tcPr>
          <w:p w14:paraId="55451680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67D1061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6EA37F3" w14:textId="77777777" w:rsidR="00BC41B6" w:rsidRPr="00751080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2712F88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Estimer des quantités et des nombres</w:t>
            </w:r>
          </w:p>
          <w:p w14:paraId="3B394E78" w14:textId="77777777" w:rsidR="003D6B82" w:rsidRPr="00751080" w:rsidRDefault="003D6B82" w:rsidP="003D6B82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Estimer des quantités d’objets de la même taille jusqu’à 10.</w:t>
            </w:r>
          </w:p>
          <w:p w14:paraId="2084382C" w14:textId="77777777" w:rsidR="003D6B82" w:rsidRPr="00751080" w:rsidRDefault="003D6B82" w:rsidP="003D6B82">
            <w:pPr>
              <w:ind w:left="126" w:hanging="126"/>
              <w:rPr>
                <w:lang w:val="fr-CA"/>
              </w:rPr>
            </w:pPr>
            <w:r w:rsidRPr="00751080">
              <w:rPr>
                <w:lang w:val="fr-CA"/>
              </w:rPr>
              <w:t>- Utiliser des références pertinentes pour comparer et estimer des quantités (p. ex. : plus ou moins que 10; multiples de 10).</w:t>
            </w:r>
          </w:p>
          <w:p w14:paraId="0B6BBD04" w14:textId="77777777" w:rsidR="00C05E9F" w:rsidRPr="00751080" w:rsidRDefault="00C05E9F" w:rsidP="00D5383E">
            <w:pPr>
              <w:ind w:left="126" w:hanging="126"/>
              <w:rPr>
                <w:lang w:val="fr-CA"/>
              </w:rPr>
            </w:pPr>
          </w:p>
        </w:tc>
      </w:tr>
    </w:tbl>
    <w:p w14:paraId="6BDB0F3C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D5383E" w:rsidRPr="00B838C7" w14:paraId="169EAFC6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4DE4720C" w14:textId="77777777" w:rsidR="00C02BFA" w:rsidRPr="00751080" w:rsidRDefault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 xml:space="preserve">7. </w:t>
            </w:r>
            <w:r w:rsidR="003B7EAD" w:rsidRPr="00751080">
              <w:rPr>
                <w:lang w:val="fr-CA"/>
              </w:rPr>
              <w:t>Démontrer une compréhension de la conservation du nombre.</w:t>
            </w:r>
          </w:p>
        </w:tc>
        <w:tc>
          <w:tcPr>
            <w:tcW w:w="2968" w:type="dxa"/>
            <w:vMerge w:val="restart"/>
          </w:tcPr>
          <w:p w14:paraId="4FF81CF0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7C7AF036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135E3D5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2163A72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070FF1F0" w14:textId="77777777" w:rsidR="00A17707" w:rsidRPr="00751080" w:rsidRDefault="00A17707" w:rsidP="00A17707">
            <w:pPr>
              <w:rPr>
                <w:i/>
                <w:lang w:val="fr-CA"/>
              </w:rPr>
            </w:pPr>
          </w:p>
          <w:p w14:paraId="09C14035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5 du domaine Le nombre :  Composer et décomposer</w:t>
            </w:r>
          </w:p>
          <w:p w14:paraId="55C8F7AF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21 : Des groupes égaux</w:t>
            </w:r>
          </w:p>
          <w:p w14:paraId="19D2EAE3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23 : Approfondissement</w:t>
            </w:r>
          </w:p>
          <w:p w14:paraId="4B89D909" w14:textId="77777777" w:rsidR="00A17707" w:rsidRPr="00751080" w:rsidRDefault="00A17707" w:rsidP="00A17707">
            <w:pPr>
              <w:rPr>
                <w:lang w:val="fr-CA"/>
              </w:rPr>
            </w:pPr>
          </w:p>
          <w:p w14:paraId="02580E8E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6 du domaine Le nombre :  Valeur de la position </w:t>
            </w:r>
            <w:proofErr w:type="gramStart"/>
            <w:r w:rsidRPr="00751080">
              <w:rPr>
                <w:b/>
                <w:lang w:val="fr-CA"/>
              </w:rPr>
              <w:t>initiale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2)</w:t>
            </w:r>
          </w:p>
          <w:p w14:paraId="073320BA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24 : Dizaines et unités</w:t>
            </w:r>
          </w:p>
          <w:p w14:paraId="4F7B297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25 : Former et nommer des nombres</w:t>
            </w:r>
          </w:p>
          <w:p w14:paraId="42F24C94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26 : Diverses représentations</w:t>
            </w:r>
          </w:p>
          <w:p w14:paraId="6470A793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27 : Approfondissement</w:t>
            </w:r>
          </w:p>
          <w:p w14:paraId="50D99C20" w14:textId="77777777" w:rsidR="00D5383E" w:rsidRPr="00751080" w:rsidRDefault="00D5383E">
            <w:pPr>
              <w:rPr>
                <w:lang w:val="fr-CA"/>
              </w:rPr>
            </w:pPr>
          </w:p>
          <w:p w14:paraId="47475CC7" w14:textId="44A614C0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Résultats</w:t>
            </w:r>
            <w:proofErr w:type="gramEnd"/>
            <w:r w:rsidRPr="00751080">
              <w:rPr>
                <w:lang w:val="fr-CA"/>
              </w:rPr>
              <w:t xml:space="preserve"> d’apprentissage 1 et 3 aussi; les activités comprennent des chiffres jusqu'à 50</w:t>
            </w:r>
          </w:p>
          <w:p w14:paraId="17BF2060" w14:textId="5C9B44A1" w:rsidR="00D053EA" w:rsidRPr="00751080" w:rsidRDefault="00A17707" w:rsidP="004A7406">
            <w:pPr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2)</w:t>
            </w:r>
            <w:r w:rsidR="00B07D37">
              <w:rPr>
                <w:lang w:val="fr-CA"/>
              </w:rPr>
              <w:t>L</w:t>
            </w:r>
            <w:r w:rsidRPr="00751080">
              <w:rPr>
                <w:lang w:val="fr-CA"/>
              </w:rPr>
              <w:t>es</w:t>
            </w:r>
            <w:proofErr w:type="gramEnd"/>
            <w:r w:rsidRPr="00751080">
              <w:rPr>
                <w:lang w:val="fr-CA"/>
              </w:rPr>
              <w:t xml:space="preserve"> activités comprennent des chiffres jusqu'à 50</w:t>
            </w:r>
          </w:p>
        </w:tc>
        <w:tc>
          <w:tcPr>
            <w:tcW w:w="2835" w:type="dxa"/>
            <w:vMerge w:val="restart"/>
          </w:tcPr>
          <w:p w14:paraId="1A49D3CD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Un repas en famille</w:t>
            </w:r>
          </w:p>
          <w:p w14:paraId="1D4F198B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Trop, c’est combien ?</w:t>
            </w:r>
          </w:p>
          <w:p w14:paraId="7E93BA91" w14:textId="77777777" w:rsidR="00382E65" w:rsidRPr="00751080" w:rsidRDefault="00382E65" w:rsidP="00382E65">
            <w:pPr>
              <w:spacing w:line="264" w:lineRule="auto"/>
              <w:rPr>
                <w:lang w:val="fr-CA"/>
              </w:rPr>
            </w:pPr>
          </w:p>
          <w:p w14:paraId="04693B0D" w14:textId="77777777" w:rsidR="00382E65" w:rsidRPr="00751080" w:rsidRDefault="00382E65" w:rsidP="00382E65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40B0444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  <w:p w14:paraId="45AF746D" w14:textId="77777777" w:rsidR="006003B4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On joue aux billes… 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7125DA0" w14:textId="77777777" w:rsidR="00D5383E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D5383E" w:rsidRPr="00B838C7" w14:paraId="406B52AD" w14:textId="77777777" w:rsidTr="009F2512">
        <w:trPr>
          <w:trHeight w:val="20"/>
        </w:trPr>
        <w:tc>
          <w:tcPr>
            <w:tcW w:w="2702" w:type="dxa"/>
            <w:vMerge/>
          </w:tcPr>
          <w:p w14:paraId="60CA0117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098B81B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DDBBB1A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1A59F60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39DFF1EE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- Comprendre que le fait de réorganiser les objets d’un ensemble n’en change pas la quantité (c.-à-d., conservation des nombres).</w:t>
            </w:r>
          </w:p>
          <w:p w14:paraId="5F50F8F2" w14:textId="77777777" w:rsidR="00FA2298" w:rsidRPr="00751080" w:rsidRDefault="00FA2298" w:rsidP="003D6B82">
            <w:pPr>
              <w:ind w:left="99" w:hanging="99"/>
              <w:rPr>
                <w:lang w:val="fr-CA"/>
              </w:rPr>
            </w:pPr>
          </w:p>
        </w:tc>
      </w:tr>
      <w:tr w:rsidR="00D5383E" w:rsidRPr="00B838C7" w14:paraId="5EBBC075" w14:textId="77777777" w:rsidTr="009F2512">
        <w:trPr>
          <w:trHeight w:val="20"/>
        </w:trPr>
        <w:tc>
          <w:tcPr>
            <w:tcW w:w="2702" w:type="dxa"/>
            <w:vMerge/>
          </w:tcPr>
          <w:p w14:paraId="704F8CDD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6DBE835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2D67FEB7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09A37492" w14:textId="77777777" w:rsidR="00D5383E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regroupés par unités ou séparés en unités.</w:t>
            </w:r>
          </w:p>
        </w:tc>
      </w:tr>
      <w:tr w:rsidR="00D5383E" w:rsidRPr="00B838C7" w14:paraId="3F393AC1" w14:textId="77777777" w:rsidTr="009F2512">
        <w:trPr>
          <w:trHeight w:val="20"/>
        </w:trPr>
        <w:tc>
          <w:tcPr>
            <w:tcW w:w="2702" w:type="dxa"/>
            <w:vMerge/>
            <w:tcBorders>
              <w:top w:val="single" w:sz="4" w:space="0" w:color="auto"/>
            </w:tcBorders>
          </w:tcPr>
          <w:p w14:paraId="63D323EA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</w:tcPr>
          <w:p w14:paraId="3615B8ED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7A642BAB" w14:textId="77777777" w:rsidR="00D5383E" w:rsidRPr="00751080" w:rsidRDefault="00D5383E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FEC3B93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en unités, en dizaines et en centaines (concepts de la valeur de position)</w:t>
            </w:r>
          </w:p>
          <w:p w14:paraId="54B66B5D" w14:textId="77777777" w:rsidR="003D6B82" w:rsidRPr="00751080" w:rsidRDefault="003D6B82" w:rsidP="003D6B82">
            <w:pPr>
              <w:ind w:left="126" w:hanging="126"/>
              <w:rPr>
                <w:lang w:val="fr-CA"/>
              </w:rPr>
            </w:pPr>
            <w:r w:rsidRPr="00751080">
              <w:rPr>
                <w:lang w:val="fr-CA"/>
              </w:rPr>
              <w:t>- Composer des nombres de 11 à 19 à partir d’unités et de dizaine et les décomposer en dizaine et en unités.</w:t>
            </w:r>
          </w:p>
          <w:p w14:paraId="7541BD74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- Regrouper des quantités en unités et en dizaines.</w:t>
            </w:r>
          </w:p>
          <w:p w14:paraId="760DEFD7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- Écrire, lire, composer et décomposer des nombres à 2 chiffres en dizaines et en unités.</w:t>
            </w:r>
          </w:p>
          <w:p w14:paraId="0FB7101B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</w:p>
          <w:p w14:paraId="7CF19F2A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et comparer les unités à l’entier</w:t>
            </w:r>
          </w:p>
          <w:p w14:paraId="5C7419C6" w14:textId="02596A21" w:rsidR="007E1B71" w:rsidRDefault="003D6B82" w:rsidP="003D6B82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Séparer en unités de traille égale et compter par bonds en unités de taille égale, et reconnaître que le résultat demeure le même quand compter par unité (p. ex. : compter un ensemble par unité ou par bonds de 5 donne le même résultat).</w:t>
            </w:r>
          </w:p>
          <w:p w14:paraId="3B491D6D" w14:textId="77777777" w:rsidR="00BD6126" w:rsidRPr="00751080" w:rsidRDefault="00BD6126" w:rsidP="003D6B82">
            <w:pPr>
              <w:ind w:left="117" w:hanging="117"/>
              <w:rPr>
                <w:lang w:val="fr-CA"/>
              </w:rPr>
            </w:pPr>
          </w:p>
          <w:p w14:paraId="6D0DA329" w14:textId="77777777" w:rsidR="00FA2298" w:rsidRPr="00751080" w:rsidRDefault="00FA2298" w:rsidP="003D6B82">
            <w:pPr>
              <w:ind w:left="117" w:hanging="117"/>
              <w:rPr>
                <w:lang w:val="fr-CA"/>
              </w:rPr>
            </w:pPr>
          </w:p>
        </w:tc>
      </w:tr>
      <w:tr w:rsidR="00D5383E" w:rsidRPr="00B838C7" w14:paraId="2A95F586" w14:textId="77777777" w:rsidTr="009F2512">
        <w:trPr>
          <w:trHeight w:val="20"/>
        </w:trPr>
        <w:tc>
          <w:tcPr>
            <w:tcW w:w="2702" w:type="dxa"/>
            <w:vMerge/>
          </w:tcPr>
          <w:p w14:paraId="118FD675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622FFE6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7BFF9A4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D8CF50" w14:textId="77777777" w:rsidR="00D5383E" w:rsidRPr="00751080" w:rsidRDefault="00FA2298" w:rsidP="00FA2298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</w:t>
            </w:r>
            <w:r w:rsidR="00B6719C" w:rsidRPr="00751080">
              <w:rPr>
                <w:b/>
                <w:lang w:val="fr-CA"/>
              </w:rPr>
              <w:t xml:space="preserve"> </w:t>
            </w:r>
            <w:r w:rsidRPr="00751080">
              <w:rPr>
                <w:b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</w:p>
        </w:tc>
      </w:tr>
      <w:tr w:rsidR="00D5383E" w:rsidRPr="00B838C7" w14:paraId="2D2C7B0D" w14:textId="77777777" w:rsidTr="009F2512">
        <w:trPr>
          <w:trHeight w:val="20"/>
        </w:trPr>
        <w:tc>
          <w:tcPr>
            <w:tcW w:w="2702" w:type="dxa"/>
            <w:vMerge/>
          </w:tcPr>
          <w:p w14:paraId="55F8D7C4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67A5BFC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5F27ADF5" w14:textId="77777777" w:rsidR="00D5383E" w:rsidRPr="00751080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104980ED" w14:textId="77777777" w:rsidR="00FA2298" w:rsidRPr="00751080" w:rsidRDefault="00FA2298" w:rsidP="005905E9">
            <w:pPr>
              <w:rPr>
                <w:lang w:val="fr-CA"/>
              </w:rPr>
            </w:pPr>
            <w:r w:rsidRPr="00751080">
              <w:rPr>
                <w:lang w:val="fr-CA"/>
              </w:rPr>
              <w:t>Développer la signification conceptuelle de la multiplication et de la division</w:t>
            </w:r>
          </w:p>
          <w:p w14:paraId="6EE3AD4E" w14:textId="77777777" w:rsidR="002D605C" w:rsidRPr="00751080" w:rsidRDefault="002D605C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FA2298" w:rsidRPr="00751080">
              <w:rPr>
                <w:lang w:val="fr-CA"/>
              </w:rPr>
              <w:t xml:space="preserve">Modéliser et résoudre des </w:t>
            </w:r>
            <w:r w:rsidR="000915A6" w:rsidRPr="00751080">
              <w:rPr>
                <w:lang w:val="fr-CA"/>
              </w:rPr>
              <w:t>problèmes</w:t>
            </w:r>
            <w:r w:rsidR="00FA2298" w:rsidRPr="00751080">
              <w:rPr>
                <w:lang w:val="fr-CA"/>
              </w:rPr>
              <w:t xml:space="preserve"> de partage égal jusqu’à 10.</w:t>
            </w:r>
          </w:p>
          <w:p w14:paraId="2F7C85CB" w14:textId="77777777" w:rsidR="000A611E" w:rsidRPr="00751080" w:rsidRDefault="00D5383E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FA2298" w:rsidRPr="00751080">
              <w:rPr>
                <w:lang w:val="fr-CA"/>
              </w:rPr>
              <w:t>Regrouper des objets par 2, 5 et 10.</w:t>
            </w:r>
          </w:p>
          <w:p w14:paraId="57258B58" w14:textId="77777777" w:rsidR="00FA2298" w:rsidRPr="00751080" w:rsidRDefault="00FA2298">
            <w:pPr>
              <w:rPr>
                <w:lang w:val="fr-CA"/>
              </w:rPr>
            </w:pPr>
          </w:p>
          <w:p w14:paraId="565F9D90" w14:textId="77777777" w:rsidR="00FA2298" w:rsidRPr="00751080" w:rsidRDefault="00FA2298">
            <w:pPr>
              <w:rPr>
                <w:lang w:val="fr-CA"/>
              </w:rPr>
            </w:pPr>
          </w:p>
        </w:tc>
      </w:tr>
      <w:tr w:rsidR="00C02BFA" w:rsidRPr="00B838C7" w14:paraId="267107E3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1E795E1E" w14:textId="77777777" w:rsidR="00C02BFA" w:rsidRPr="00751080" w:rsidRDefault="00C02BFA" w:rsidP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>8</w:t>
            </w:r>
            <w:r w:rsidR="003B7EAD" w:rsidRPr="00751080">
              <w:rPr>
                <w:lang w:val="fr-CA"/>
              </w:rPr>
              <w:t xml:space="preserve"> Identifier le nombre, jusqu’à 20, qui est :</w:t>
            </w:r>
          </w:p>
          <w:p w14:paraId="311C67D0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un</w:t>
            </w:r>
            <w:proofErr w:type="gramEnd"/>
            <w:r w:rsidRPr="00751080">
              <w:rPr>
                <w:lang w:val="fr-CA"/>
              </w:rPr>
              <w:t xml:space="preserve"> de plus; </w:t>
            </w:r>
          </w:p>
          <w:p w14:paraId="29C751E8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deux</w:t>
            </w:r>
            <w:proofErr w:type="gramEnd"/>
            <w:r w:rsidRPr="00751080">
              <w:rPr>
                <w:lang w:val="fr-CA"/>
              </w:rPr>
              <w:t xml:space="preserve"> de plus; </w:t>
            </w:r>
          </w:p>
          <w:p w14:paraId="5E9E05B9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un</w:t>
            </w:r>
            <w:proofErr w:type="gramEnd"/>
            <w:r w:rsidRPr="00751080">
              <w:rPr>
                <w:lang w:val="fr-CA"/>
              </w:rPr>
              <w:t xml:space="preserve"> de moins; </w:t>
            </w:r>
          </w:p>
          <w:p w14:paraId="6F4E7F3E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deux</w:t>
            </w:r>
            <w:proofErr w:type="gramEnd"/>
            <w:r w:rsidRPr="00751080">
              <w:rPr>
                <w:lang w:val="fr-CA"/>
              </w:rPr>
              <w:t xml:space="preserve"> de moins; </w:t>
            </w:r>
          </w:p>
          <w:p w14:paraId="31746316" w14:textId="77777777" w:rsidR="00C02BFA" w:rsidRPr="00751080" w:rsidRDefault="003B7EAD" w:rsidP="003B7EAD">
            <w:p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qu’un</w:t>
            </w:r>
            <w:proofErr w:type="gramEnd"/>
            <w:r w:rsidRPr="00751080">
              <w:rPr>
                <w:lang w:val="fr-CA"/>
              </w:rPr>
              <w:t xml:space="preserve"> nombre donné.</w:t>
            </w:r>
          </w:p>
        </w:tc>
        <w:tc>
          <w:tcPr>
            <w:tcW w:w="2968" w:type="dxa"/>
            <w:vMerge w:val="restart"/>
          </w:tcPr>
          <w:p w14:paraId="590A1CAE" w14:textId="77777777" w:rsidR="00A17707" w:rsidRPr="00751080" w:rsidRDefault="00A17707" w:rsidP="00A17707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73FB294E" w14:textId="77777777" w:rsidR="00A17707" w:rsidRPr="00751080" w:rsidRDefault="00A17707" w:rsidP="00B51976">
            <w:pPr>
              <w:numPr>
                <w:ilvl w:val="0"/>
                <w:numId w:val="9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28 : Plus ou moins</w:t>
            </w:r>
          </w:p>
          <w:p w14:paraId="056C9D56" w14:textId="77777777" w:rsidR="00C02BFA" w:rsidRPr="00751080" w:rsidRDefault="00C02BFA" w:rsidP="00A17707">
            <w:pPr>
              <w:spacing w:after="200" w:line="276" w:lineRule="auto"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32DC936E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En safari !</w:t>
            </w:r>
            <w:r w:rsidRPr="00751080">
              <w:rPr>
                <w:i/>
                <w:lang w:val="fr-CA"/>
              </w:rPr>
              <w:t xml:space="preserve"> </w:t>
            </w:r>
          </w:p>
          <w:p w14:paraId="5310BCB9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En canot sur la rivière </w:t>
            </w:r>
          </w:p>
          <w:p w14:paraId="4424F646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200" w:line="276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</w:p>
          <w:p w14:paraId="5908B8F0" w14:textId="77777777" w:rsidR="00382E65" w:rsidRPr="00751080" w:rsidRDefault="00382E65" w:rsidP="003D6B82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3EABC367" w14:textId="77777777" w:rsidR="00C02BFA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animaux se cachent bien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7415B1" w14:textId="77777777" w:rsidR="00C02BFA" w:rsidRPr="00751080" w:rsidRDefault="003D6B82" w:rsidP="00C02BFA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C02BFA" w:rsidRPr="00B838C7" w14:paraId="4AC8F2A9" w14:textId="77777777" w:rsidTr="009F2512">
        <w:trPr>
          <w:trHeight w:val="20"/>
        </w:trPr>
        <w:tc>
          <w:tcPr>
            <w:tcW w:w="2702" w:type="dxa"/>
            <w:vMerge/>
          </w:tcPr>
          <w:p w14:paraId="5948481C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503404D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28C6938E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6517704C" w14:textId="77777777" w:rsidR="00C02BFA" w:rsidRPr="00751080" w:rsidRDefault="003D6B82" w:rsidP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4F3BF8E9" w14:textId="77777777" w:rsidR="00C02BFA" w:rsidRPr="00751080" w:rsidRDefault="00C02BFA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3D6B82" w:rsidRPr="00751080">
              <w:rPr>
                <w:lang w:val="fr-CA"/>
              </w:rPr>
              <w:t>Savoir quel nombre représente 1 ou 2 de plus ou de moins qu’un autre nombre.</w:t>
            </w:r>
          </w:p>
        </w:tc>
      </w:tr>
      <w:tr w:rsidR="00C02BFA" w:rsidRPr="00B838C7" w14:paraId="2885D88F" w14:textId="77777777" w:rsidTr="009F2512">
        <w:trPr>
          <w:trHeight w:val="538"/>
        </w:trPr>
        <w:tc>
          <w:tcPr>
            <w:tcW w:w="2702" w:type="dxa"/>
            <w:vMerge w:val="restart"/>
          </w:tcPr>
          <w:p w14:paraId="1A122C71" w14:textId="77777777" w:rsidR="00C02BFA" w:rsidRPr="00751080" w:rsidRDefault="00C02BFA" w:rsidP="00C02BFA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9.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Démontrer une compréhension de l’addition de nombres dont les solutions ne dépassent pas 20 et les faits de soustraction correspondants, de façon concrète, imagée et symbolique en :</w:t>
            </w:r>
          </w:p>
          <w:p w14:paraId="463FA5DF" w14:textId="6CF4BD9A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utilisant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le langage courant et celui des mathématiques pour décrire des opérations d’addition et de soustraction</w:t>
            </w:r>
            <w:r w:rsidR="00B07D37">
              <w:rPr>
                <w:rFonts w:eastAsia="Times New Roman" w:cs="Arial"/>
                <w:color w:val="000000"/>
                <w:lang w:val="fr-CA" w:eastAsia="en-CA"/>
              </w:rPr>
              <w:t> 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>;</w:t>
            </w:r>
          </w:p>
          <w:p w14:paraId="12CB260B" w14:textId="041AA879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créant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et en résolvant des problèmes contextualisés qui comportent des additions et des soustractions</w:t>
            </w:r>
            <w:r w:rsidR="00B07D37">
              <w:rPr>
                <w:rFonts w:eastAsia="Times New Roman" w:cs="Arial"/>
                <w:color w:val="000000"/>
                <w:lang w:val="fr-CA" w:eastAsia="en-CA"/>
              </w:rPr>
              <w:t> 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>;</w:t>
            </w:r>
          </w:p>
          <w:p w14:paraId="167F3928" w14:textId="77777777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modélisant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des additions et des soustractions à l’aide d’objets et d’images, puis en notant le processus de façon symbolique.</w:t>
            </w:r>
          </w:p>
          <w:p w14:paraId="29C0801C" w14:textId="77777777" w:rsidR="00C02BFA" w:rsidRPr="00751080" w:rsidRDefault="00C02BFA" w:rsidP="00C02BFA">
            <w:pPr>
              <w:spacing w:line="276" w:lineRule="auto"/>
              <w:ind w:left="34"/>
              <w:contextualSpacing/>
              <w:rPr>
                <w:lang w:val="fr-CA"/>
              </w:rPr>
            </w:pPr>
          </w:p>
        </w:tc>
        <w:tc>
          <w:tcPr>
            <w:tcW w:w="2968" w:type="dxa"/>
            <w:vMerge w:val="restart"/>
          </w:tcPr>
          <w:p w14:paraId="58FF7E13" w14:textId="77777777" w:rsidR="00A17707" w:rsidRPr="00751080" w:rsidRDefault="00A17707" w:rsidP="00A17707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5C9478D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29 : Additionner jusqu’à 20</w:t>
            </w:r>
          </w:p>
          <w:p w14:paraId="46EBC29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31 : La droite numérique</w:t>
            </w:r>
          </w:p>
          <w:p w14:paraId="5D9409F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33 : Partie-partie-tout</w:t>
            </w:r>
          </w:p>
          <w:p w14:paraId="134E5784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34 : Résoudre des problèmes sous forme d’histoires</w:t>
            </w:r>
          </w:p>
          <w:p w14:paraId="3F802B2F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35 : Approfondissement</w:t>
            </w:r>
          </w:p>
          <w:p w14:paraId="330587D0" w14:textId="77777777" w:rsidR="00A17707" w:rsidRPr="00751080" w:rsidRDefault="00A17707" w:rsidP="00A17707">
            <w:pPr>
              <w:spacing w:after="120" w:line="264" w:lineRule="auto"/>
              <w:rPr>
                <w:lang w:val="fr-CA"/>
              </w:rPr>
            </w:pPr>
          </w:p>
          <w:p w14:paraId="7637F2F4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5B7063EA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jusqu’à</w:t>
            </w:r>
            <w:proofErr w:type="gramEnd"/>
            <w:r w:rsidRPr="00751080">
              <w:rPr>
                <w:i/>
                <w:lang w:val="fr-CA"/>
              </w:rPr>
              <w:t xml:space="preserve"> 10)</w:t>
            </w:r>
          </w:p>
          <w:p w14:paraId="01B5E9CB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C’est l’heure du hockey !</w:t>
            </w:r>
          </w:p>
          <w:p w14:paraId="3AD6C5CC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Des chats et des chatons !</w:t>
            </w:r>
          </w:p>
          <w:p w14:paraId="5C6EEDAA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Deux pour un !</w:t>
            </w:r>
          </w:p>
          <w:p w14:paraId="26A07956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 sport le plus ancien au Canada</w:t>
            </w:r>
          </w:p>
          <w:p w14:paraId="755BA544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57E0176A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4AEF2522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On joue aux billes…</w:t>
            </w:r>
          </w:p>
          <w:p w14:paraId="53706B35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La tirelire</w:t>
            </w:r>
          </w:p>
          <w:p w14:paraId="1ACDB2A3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La grande course de traîneaux à chiens</w:t>
            </w:r>
          </w:p>
          <w:p w14:paraId="604ADDA5" w14:textId="77777777" w:rsidR="00C02BFA" w:rsidRPr="00751080" w:rsidRDefault="00C02BFA" w:rsidP="00C02BFA">
            <w:pPr>
              <w:rPr>
                <w:lang w:val="fr-CA"/>
              </w:rPr>
            </w:pPr>
          </w:p>
          <w:p w14:paraId="3325F941" w14:textId="77777777" w:rsidR="00C02BFA" w:rsidRPr="00751080" w:rsidRDefault="00C02BFA" w:rsidP="00C02BFA">
            <w:pPr>
              <w:rPr>
                <w:lang w:val="fr-CA"/>
              </w:rPr>
            </w:pPr>
          </w:p>
          <w:p w14:paraId="52D8052F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444BBC5B" w14:textId="77777777" w:rsidR="00C02BFA" w:rsidRPr="00751080" w:rsidRDefault="00FA2298" w:rsidP="00C02BFA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additionnés et soustraits pour déterminer combien il y a d’éléments.</w:t>
            </w:r>
          </w:p>
        </w:tc>
      </w:tr>
      <w:tr w:rsidR="00C02BFA" w:rsidRPr="00B838C7" w14:paraId="3190CC37" w14:textId="77777777" w:rsidTr="00D36A93">
        <w:trPr>
          <w:trHeight w:val="4788"/>
        </w:trPr>
        <w:tc>
          <w:tcPr>
            <w:tcW w:w="2702" w:type="dxa"/>
            <w:vMerge/>
          </w:tcPr>
          <w:p w14:paraId="31D1B633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5478A9B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49D5279" w14:textId="77777777" w:rsidR="00C02BFA" w:rsidRPr="00751080" w:rsidRDefault="00C02BFA" w:rsidP="00C02BFA">
            <w:pPr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1271B098" w14:textId="77777777" w:rsidR="00FA2298" w:rsidRPr="00751080" w:rsidRDefault="00FA2298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>Développer la signification conceptuelle de l’addition et de la soustraction</w:t>
            </w:r>
          </w:p>
          <w:p w14:paraId="2E907962" w14:textId="77777777" w:rsidR="00FA2298" w:rsidRPr="00751080" w:rsidRDefault="00FA2298" w:rsidP="00FA2298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Modéliser des situations d’ajout et de retrait de quantités jusqu’à 10.</w:t>
            </w:r>
          </w:p>
          <w:p w14:paraId="778D66FC" w14:textId="77777777" w:rsidR="00FA2298" w:rsidRPr="00751080" w:rsidRDefault="00FA2298" w:rsidP="00FA2298">
            <w:pPr>
              <w:ind w:left="99" w:hanging="90"/>
              <w:rPr>
                <w:lang w:val="fr-CA"/>
              </w:rPr>
            </w:pPr>
            <w:r w:rsidRPr="00751080">
              <w:rPr>
                <w:lang w:val="fr-CA"/>
              </w:rPr>
              <w:t>- Utilise des symboles et des équations pour représenter des situations d’addition et de soustraction.</w:t>
            </w:r>
          </w:p>
          <w:p w14:paraId="06B4CF35" w14:textId="77777777" w:rsidR="00FA2298" w:rsidRPr="00751080" w:rsidRDefault="00FA2298" w:rsidP="00FA2298">
            <w:pPr>
              <w:ind w:left="81" w:hanging="81"/>
              <w:rPr>
                <w:lang w:val="fr-CA"/>
              </w:rPr>
            </w:pPr>
            <w:r w:rsidRPr="00751080">
              <w:rPr>
                <w:lang w:val="fr-CA"/>
              </w:rPr>
              <w:t>- Modéliser et symboliser des types de problèmes d’addition et de soustraction (p. ex. : joindre, séparer, partie-partie-tout et comparer).</w:t>
            </w:r>
          </w:p>
          <w:p w14:paraId="617DC8E4" w14:textId="77777777" w:rsidR="00C02BFA" w:rsidRPr="00751080" w:rsidRDefault="00C02BFA" w:rsidP="00C02BFA">
            <w:pPr>
              <w:rPr>
                <w:lang w:val="fr-CA"/>
              </w:rPr>
            </w:pPr>
          </w:p>
        </w:tc>
      </w:tr>
    </w:tbl>
    <w:p w14:paraId="1AF71759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C02BFA" w:rsidRPr="00B838C7" w14:paraId="369B8692" w14:textId="77777777" w:rsidTr="000A611E">
        <w:trPr>
          <w:trHeight w:val="560"/>
        </w:trPr>
        <w:tc>
          <w:tcPr>
            <w:tcW w:w="2702" w:type="dxa"/>
            <w:vMerge w:val="restart"/>
          </w:tcPr>
          <w:p w14:paraId="1447821C" w14:textId="77777777" w:rsidR="00C02BFA" w:rsidRPr="00751080" w:rsidRDefault="00C02BFA" w:rsidP="00C02BFA">
            <w:pPr>
              <w:rPr>
                <w:lang w:val="fr-CA"/>
              </w:rPr>
            </w:pPr>
            <w:r w:rsidRPr="00751080">
              <w:rPr>
                <w:rFonts w:eastAsia="Times New Roman" w:cs="Arial"/>
                <w:color w:val="000000"/>
                <w:lang w:val="fr-CA" w:eastAsia="en-CA"/>
              </w:rPr>
              <w:lastRenderedPageBreak/>
              <w:t xml:space="preserve">10.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Décrire et utiliser des stratégies de calcul mental pour les faits d’addition jusqu’à 18 et les faits de soustraction correspondants.</w:t>
            </w:r>
          </w:p>
        </w:tc>
        <w:tc>
          <w:tcPr>
            <w:tcW w:w="2968" w:type="dxa"/>
            <w:vMerge w:val="restart"/>
          </w:tcPr>
          <w:p w14:paraId="1657184F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264C41A7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28 : Plus ou </w:t>
            </w:r>
            <w:proofErr w:type="gramStart"/>
            <w:r w:rsidRPr="00751080">
              <w:rPr>
                <w:lang w:val="fr-CA"/>
              </w:rPr>
              <w:t>moins</w:t>
            </w:r>
            <w:r w:rsidRPr="00751080">
              <w:rPr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vertAlign w:val="superscript"/>
                <w:lang w:val="fr-CA"/>
              </w:rPr>
              <w:t>1)</w:t>
            </w:r>
          </w:p>
          <w:p w14:paraId="567F6AEC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29 : Additionner jusqu’à 20</w:t>
            </w:r>
            <w:r w:rsidRPr="00751080">
              <w:rPr>
                <w:vertAlign w:val="superscript"/>
                <w:lang w:val="fr-CA"/>
              </w:rPr>
              <w:t>(2)</w:t>
            </w:r>
          </w:p>
          <w:p w14:paraId="7135D5F8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30 : Soustraire jusqu’à 20</w:t>
            </w:r>
          </w:p>
          <w:p w14:paraId="395E7D0F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32 : Doubles</w:t>
            </w:r>
          </w:p>
          <w:p w14:paraId="78F08CED" w14:textId="77777777" w:rsidR="00A17707" w:rsidRPr="00751080" w:rsidRDefault="00A17707" w:rsidP="00B51976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33 : Partie-partie-</w:t>
            </w:r>
            <w:proofErr w:type="gramStart"/>
            <w:r w:rsidRPr="00751080">
              <w:rPr>
                <w:lang w:val="fr-CA"/>
              </w:rPr>
              <w:t>tout</w:t>
            </w:r>
            <w:r w:rsidRPr="00751080">
              <w:rPr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vertAlign w:val="superscript"/>
                <w:lang w:val="fr-CA"/>
              </w:rPr>
              <w:t>2)</w:t>
            </w:r>
          </w:p>
          <w:p w14:paraId="3F5B5031" w14:textId="77777777" w:rsidR="00A17707" w:rsidRPr="00751080" w:rsidRDefault="00A17707" w:rsidP="00A17707">
            <w:pPr>
              <w:rPr>
                <w:lang w:val="fr-CA"/>
              </w:rPr>
            </w:pPr>
          </w:p>
          <w:p w14:paraId="2D203773" w14:textId="5D564586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8 aussi </w:t>
            </w:r>
          </w:p>
          <w:p w14:paraId="47FC13D7" w14:textId="5B86D3FC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2)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9 aussi</w:t>
            </w:r>
          </w:p>
          <w:p w14:paraId="2C91E983" w14:textId="77777777" w:rsidR="00C02BFA" w:rsidRPr="00751080" w:rsidRDefault="00C02BFA" w:rsidP="00A17707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4B80839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En safari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un</w:t>
            </w:r>
            <w:proofErr w:type="gramEnd"/>
            <w:r w:rsidRPr="00751080">
              <w:rPr>
                <w:i/>
                <w:lang w:val="fr-CA"/>
              </w:rPr>
              <w:t xml:space="preserve"> de plus, deux de plus, utiliser la notion du double)</w:t>
            </w:r>
          </w:p>
          <w:p w14:paraId="53207767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rPr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compter</w:t>
            </w:r>
            <w:proofErr w:type="gramEnd"/>
            <w:r w:rsidRPr="00751080">
              <w:rPr>
                <w:i/>
                <w:lang w:val="fr-CA"/>
              </w:rPr>
              <w:t xml:space="preserve"> à partir d’un nombre,  obtenir 10)</w:t>
            </w:r>
            <w:r w:rsidRPr="00751080">
              <w:rPr>
                <w:lang w:val="fr-CA"/>
              </w:rPr>
              <w:t xml:space="preserve"> </w:t>
            </w:r>
          </w:p>
          <w:p w14:paraId="1F919EA2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rPr>
                <w:lang w:val="fr-CA"/>
              </w:rPr>
            </w:pPr>
            <w:r w:rsidRPr="00751080">
              <w:rPr>
                <w:lang w:val="fr-CA"/>
              </w:rPr>
              <w:t xml:space="preserve">C’est l’heure du hockey 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les</w:t>
            </w:r>
            <w:proofErr w:type="gramEnd"/>
            <w:r w:rsidRPr="00751080">
              <w:rPr>
                <w:i/>
                <w:lang w:val="fr-CA"/>
              </w:rPr>
              <w:t xml:space="preserve"> doubles, compter à partir d’un nombre, compter à rebours, des différences)</w:t>
            </w:r>
          </w:p>
          <w:p w14:paraId="307F7C21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Des chats et des chatons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compter</w:t>
            </w:r>
            <w:proofErr w:type="gramEnd"/>
            <w:r w:rsidRPr="00751080">
              <w:rPr>
                <w:i/>
                <w:lang w:val="fr-CA"/>
              </w:rPr>
              <w:t>, faits connus, utiliser la commutativité)</w:t>
            </w:r>
            <w:r w:rsidRPr="00751080">
              <w:rPr>
                <w:lang w:val="fr-CA"/>
              </w:rPr>
              <w:t xml:space="preserve"> </w:t>
            </w:r>
          </w:p>
          <w:p w14:paraId="25C9B836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Deux pour un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les</w:t>
            </w:r>
            <w:proofErr w:type="gramEnd"/>
            <w:r w:rsidRPr="00751080">
              <w:rPr>
                <w:i/>
                <w:lang w:val="fr-CA"/>
              </w:rPr>
              <w:t xml:space="preserve"> doubles, quasi-doubles, compter, faits connus)</w:t>
            </w:r>
          </w:p>
          <w:p w14:paraId="46ACA843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Le sport le plus ancien au Canada </w:t>
            </w:r>
            <w:r w:rsidRPr="00751080">
              <w:rPr>
                <w:i/>
                <w:lang w:val="fr-CA"/>
              </w:rPr>
              <w:t>(compter à partir d’un nombre, compter à rebours, les doubles, les repères)</w:t>
            </w:r>
          </w:p>
          <w:p w14:paraId="68BFF877" w14:textId="77777777" w:rsidR="00550613" w:rsidRPr="00751080" w:rsidRDefault="00550613" w:rsidP="00550613">
            <w:pPr>
              <w:rPr>
                <w:lang w:val="fr-CA"/>
              </w:rPr>
            </w:pPr>
          </w:p>
          <w:p w14:paraId="27ABDD2D" w14:textId="77777777" w:rsidR="00550613" w:rsidRPr="00751080" w:rsidRDefault="00550613" w:rsidP="00550613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750C910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animaux se cachent bien (</w:t>
            </w:r>
            <w:r w:rsidRPr="00751080">
              <w:rPr>
                <w:i/>
                <w:lang w:val="fr-CA"/>
              </w:rPr>
              <w:t>un de plus, deux de plus</w:t>
            </w:r>
            <w:r w:rsidRPr="00751080">
              <w:rPr>
                <w:lang w:val="fr-CA"/>
              </w:rPr>
              <w:t>)</w:t>
            </w:r>
          </w:p>
          <w:p w14:paraId="413E29C1" w14:textId="77777777" w:rsidR="00550613" w:rsidRPr="00751080" w:rsidRDefault="00550613" w:rsidP="00550613">
            <w:pPr>
              <w:rPr>
                <w:lang w:val="fr-CA"/>
              </w:rPr>
            </w:pPr>
          </w:p>
          <w:p w14:paraId="08D49AC6" w14:textId="77777777" w:rsidR="00550613" w:rsidRPr="00751080" w:rsidRDefault="00550613" w:rsidP="00550613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F42403F" w14:textId="77777777" w:rsidR="00C02BFA" w:rsidRPr="00751080" w:rsidRDefault="00550613" w:rsidP="00B51976">
            <w:pPr>
              <w:pStyle w:val="ListParagraph"/>
              <w:numPr>
                <w:ilvl w:val="0"/>
                <w:numId w:val="18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On joue aux billes…</w:t>
            </w:r>
            <w:r w:rsidRPr="00751080">
              <w:rPr>
                <w:i/>
                <w:lang w:val="fr-CA"/>
              </w:rPr>
              <w:t xml:space="preserve"> (doubles, obtenir 10, compter à partir d’un nombre)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0BA79212" w14:textId="77777777" w:rsidR="00C02BFA" w:rsidRPr="00751080" w:rsidRDefault="00FA2298" w:rsidP="00C02BFA">
            <w:pPr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additionnés et soustraits pour déterminer combien il y a d’éléments.</w:t>
            </w:r>
          </w:p>
        </w:tc>
      </w:tr>
      <w:tr w:rsidR="00C02BFA" w:rsidRPr="00B838C7" w14:paraId="066E21EF" w14:textId="77777777" w:rsidTr="000A611E">
        <w:trPr>
          <w:trHeight w:val="232"/>
        </w:trPr>
        <w:tc>
          <w:tcPr>
            <w:tcW w:w="2702" w:type="dxa"/>
            <w:vMerge/>
          </w:tcPr>
          <w:p w14:paraId="07865434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758F51B" w14:textId="77777777" w:rsidR="00C02BFA" w:rsidRPr="00751080" w:rsidRDefault="00C02BFA" w:rsidP="00C02BFA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3ABFD8B6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6CE99807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Développer une aisance avec des calculs en addition et en soustraction</w:t>
            </w:r>
          </w:p>
          <w:p w14:paraId="587A438C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Additionner et soustraire avec aisance des quantités jusqu’à 10.</w:t>
            </w:r>
          </w:p>
          <w:p w14:paraId="657E2733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Se rappeler facilement les compléments de 10 (p. ex. : 6 + 4 ; 7 + 3).</w:t>
            </w:r>
          </w:p>
          <w:p w14:paraId="33B2CB76" w14:textId="27F801E8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Utiliser des sommes et des différences connues pour résoudre de nouvelles équations (p. ex. :</w:t>
            </w:r>
            <w:r w:rsidR="00B07D37">
              <w:rPr>
                <w:lang w:val="fr-CA"/>
              </w:rPr>
              <w:t xml:space="preserve"> </w:t>
            </w:r>
            <w:r w:rsidRPr="00751080">
              <w:rPr>
                <w:lang w:val="fr-CA"/>
              </w:rPr>
              <w:t>utiliser 5 + 5 pour additionner 5 + 6).</w:t>
            </w:r>
          </w:p>
          <w:p w14:paraId="6D3431F9" w14:textId="77777777" w:rsidR="00C02BFA" w:rsidRPr="00751080" w:rsidRDefault="00FA2298" w:rsidP="00FA2298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Additionner et soustraire avec aisance des quantités jusqu’à 20.</w:t>
            </w:r>
          </w:p>
        </w:tc>
      </w:tr>
      <w:tr w:rsidR="00C02BFA" w:rsidRPr="00B838C7" w14:paraId="5FB86C21" w14:textId="77777777" w:rsidTr="000A611E">
        <w:trPr>
          <w:trHeight w:val="277"/>
        </w:trPr>
        <w:tc>
          <w:tcPr>
            <w:tcW w:w="2702" w:type="dxa"/>
            <w:vMerge/>
          </w:tcPr>
          <w:p w14:paraId="4A1886B2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9F42F56" w14:textId="77777777" w:rsidR="00C02BFA" w:rsidRPr="00751080" w:rsidRDefault="00C02BFA" w:rsidP="00C02BFA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17C8B376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099978B5" w14:textId="77777777" w:rsidR="00C02BFA" w:rsidRPr="00751080" w:rsidRDefault="00FA2298" w:rsidP="00C02BFA">
            <w:pPr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C02BFA" w:rsidRPr="00B838C7" w14:paraId="5A9572DC" w14:textId="77777777" w:rsidTr="000A611E">
        <w:trPr>
          <w:trHeight w:val="560"/>
        </w:trPr>
        <w:tc>
          <w:tcPr>
            <w:tcW w:w="2702" w:type="dxa"/>
            <w:vMerge/>
          </w:tcPr>
          <w:p w14:paraId="4119068E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781D43E2" w14:textId="77777777" w:rsidR="00C02BFA" w:rsidRPr="00751080" w:rsidRDefault="00C02BFA" w:rsidP="00C02BFA">
            <w:pPr>
              <w:spacing w:after="200" w:line="276" w:lineRule="auto"/>
              <w:ind w:left="283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5C22E30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5572AF4B" w14:textId="77777777" w:rsidR="00FA2298" w:rsidRPr="00751080" w:rsidRDefault="00FA2298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2BBBB181" w14:textId="77777777" w:rsidR="00C02BFA" w:rsidRPr="00751080" w:rsidRDefault="00FA2298" w:rsidP="00FA2298">
            <w:pPr>
              <w:ind w:left="81" w:hanging="90"/>
              <w:rPr>
                <w:lang w:val="fr-CA"/>
              </w:rPr>
            </w:pPr>
            <w:r w:rsidRPr="00751080">
              <w:rPr>
                <w:lang w:val="fr-CA"/>
              </w:rPr>
              <w:t>- Savoir quel nombre représente 1 ou 2 de plus ou de moins qu’un autre nombre.</w:t>
            </w:r>
          </w:p>
        </w:tc>
      </w:tr>
    </w:tbl>
    <w:p w14:paraId="32644953" w14:textId="77777777" w:rsidR="00DB0545" w:rsidRPr="00751080" w:rsidRDefault="00DB0545">
      <w:pPr>
        <w:rPr>
          <w:b/>
          <w:sz w:val="24"/>
          <w:szCs w:val="24"/>
          <w:lang w:val="fr-CA"/>
        </w:rPr>
      </w:pPr>
    </w:p>
    <w:p w14:paraId="4C5DC21A" w14:textId="77777777" w:rsidR="00903BB5" w:rsidRPr="00751080" w:rsidRDefault="003B7EAD">
      <w:pPr>
        <w:rPr>
          <w:b/>
          <w:sz w:val="24"/>
          <w:szCs w:val="24"/>
          <w:lang w:val="fr-CA"/>
        </w:rPr>
      </w:pPr>
      <w:r w:rsidRPr="00751080">
        <w:rPr>
          <w:b/>
          <w:sz w:val="24"/>
          <w:szCs w:val="24"/>
          <w:lang w:val="fr-CA"/>
        </w:rPr>
        <w:lastRenderedPageBreak/>
        <w:t>Note :  Les activités qui suivent n’ont pas de corrélation précise aux attentes du programme d’étude de la 1</w:t>
      </w:r>
      <w:r w:rsidRPr="00BD6126">
        <w:rPr>
          <w:b/>
          <w:sz w:val="24"/>
          <w:szCs w:val="24"/>
          <w:vertAlign w:val="superscript"/>
          <w:lang w:val="fr-CA"/>
        </w:rPr>
        <w:t>re</w:t>
      </w:r>
      <w:r w:rsidRPr="00751080">
        <w:rPr>
          <w:b/>
          <w:sz w:val="24"/>
          <w:szCs w:val="24"/>
          <w:lang w:val="fr-CA"/>
        </w:rPr>
        <w:t xml:space="preserve"> année, mais peuvent intéresser les enseignants lorsqu’ils préparent une base solide en mathématiques :</w:t>
      </w:r>
    </w:p>
    <w:p w14:paraId="43EC4E30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4 : Nombres ordinaux</w:t>
      </w:r>
    </w:p>
    <w:p w14:paraId="5B80731C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11 : Comparer des nombres jusqu’à 50</w:t>
      </w:r>
    </w:p>
    <w:p w14:paraId="69CCD3AF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15 : Compter par bonds à rebours</w:t>
      </w:r>
    </w:p>
    <w:p w14:paraId="71E1CA98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20 : Des montants d’argent</w:t>
      </w:r>
    </w:p>
    <w:p w14:paraId="7E262A3E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22 :  Des parties égales (introduction aux fractions)</w:t>
      </w:r>
    </w:p>
    <w:p w14:paraId="192F84A3" w14:textId="4DF7240C" w:rsidR="00BD7FD4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 xml:space="preserve">Activités 36 </w:t>
      </w:r>
      <w:r w:rsidR="00E67B38">
        <w:rPr>
          <w:b/>
          <w:lang w:val="fr-CA"/>
        </w:rPr>
        <w:t>à</w:t>
      </w:r>
      <w:r w:rsidR="00E67B38" w:rsidRPr="00751080">
        <w:rPr>
          <w:b/>
          <w:lang w:val="fr-CA"/>
        </w:rPr>
        <w:t xml:space="preserve"> </w:t>
      </w:r>
      <w:r w:rsidRPr="00751080">
        <w:rPr>
          <w:b/>
          <w:lang w:val="fr-CA"/>
        </w:rPr>
        <w:t>40 : Littératie financière</w:t>
      </w:r>
    </w:p>
    <w:p w14:paraId="1D2EC9C9" w14:textId="77777777" w:rsidR="00BD7FD4" w:rsidRDefault="00BD7FD4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2A2658A0" w14:textId="410D8F12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r w:rsidRPr="00842F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1DE727" wp14:editId="083985EF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FC2">
        <w:rPr>
          <w:b/>
          <w:sz w:val="28"/>
          <w:lang w:val="fr-CA"/>
        </w:rPr>
        <w:t xml:space="preserve"> 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(Les régularités et les relations) </w:t>
      </w:r>
      <w:r>
        <w:rPr>
          <w:b/>
          <w:sz w:val="28"/>
          <w:lang w:val="fr-CA"/>
        </w:rPr>
        <w:t>–</w:t>
      </w:r>
      <w:r w:rsidRPr="00842FC2">
        <w:rPr>
          <w:b/>
          <w:sz w:val="28"/>
          <w:lang w:val="fr-CA"/>
        </w:rPr>
        <w:t xml:space="preserve"> </w:t>
      </w:r>
      <w:r w:rsidR="008217E2">
        <w:rPr>
          <w:b/>
          <w:sz w:val="28"/>
          <w:lang w:val="fr-CA"/>
        </w:rPr>
        <w:t>Territoires du Nord-Ouest</w:t>
      </w:r>
    </w:p>
    <w:p w14:paraId="1C22C6A6" w14:textId="77777777" w:rsidR="00BD7FD4" w:rsidRPr="00842FC2" w:rsidRDefault="00BD7FD4" w:rsidP="00BD7FD4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B838C7" w14:paraId="186E7219" w14:textId="77777777" w:rsidTr="008905BD">
        <w:trPr>
          <w:trHeight w:val="514"/>
        </w:trPr>
        <w:tc>
          <w:tcPr>
            <w:tcW w:w="2835" w:type="dxa"/>
            <w:shd w:val="clear" w:color="auto" w:fill="FFC000"/>
          </w:tcPr>
          <w:p w14:paraId="7D2B7D95" w14:textId="77777777" w:rsidR="00BD7FD4" w:rsidRPr="00842FC2" w:rsidRDefault="00BD7FD4" w:rsidP="008905BD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3119" w:type="dxa"/>
            <w:shd w:val="clear" w:color="auto" w:fill="FFC000"/>
          </w:tcPr>
          <w:p w14:paraId="087DAE93" w14:textId="77777777" w:rsidR="00BD7FD4" w:rsidRPr="00842FC2" w:rsidRDefault="00BD7FD4" w:rsidP="008905BD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FFC000"/>
          </w:tcPr>
          <w:p w14:paraId="589EF12D" w14:textId="77777777" w:rsidR="00BD7FD4" w:rsidRPr="00842FC2" w:rsidRDefault="00BD7FD4" w:rsidP="008905BD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649738E4" w14:textId="77777777" w:rsidR="00BD7FD4" w:rsidRPr="00842FC2" w:rsidRDefault="00BD7FD4" w:rsidP="008905BD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842FC2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B838C7" w14:paraId="31188EF2" w14:textId="77777777" w:rsidTr="008905BD">
        <w:trPr>
          <w:trHeight w:val="20"/>
        </w:trPr>
        <w:tc>
          <w:tcPr>
            <w:tcW w:w="2835" w:type="dxa"/>
            <w:vMerge w:val="restart"/>
          </w:tcPr>
          <w:p w14:paraId="601BF8CE" w14:textId="77777777" w:rsidR="00BD7FD4" w:rsidRPr="00842FC2" w:rsidRDefault="00BD7FD4" w:rsidP="008905BD">
            <w:pPr>
              <w:rPr>
                <w:rFonts w:eastAsia="Times New Roman" w:cs="Arial"/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1. Démontrer une compréhension des régularités répétitives (de deux à quatre éléments) en :</w:t>
            </w:r>
          </w:p>
          <w:p w14:paraId="2C24DADE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décrivant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1CED3CEF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reproduisant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54475ED6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prolongeant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510E128E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créant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23EAB11F" w14:textId="77777777" w:rsidR="00BD7FD4" w:rsidRPr="00842FC2" w:rsidRDefault="00BD7FD4" w:rsidP="008905BD">
            <w:pPr>
              <w:rPr>
                <w:b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des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régularités à l’aide de matériel de manipulation, de diagrammes, de sons et d’actions.</w:t>
            </w:r>
          </w:p>
        </w:tc>
        <w:tc>
          <w:tcPr>
            <w:tcW w:w="3119" w:type="dxa"/>
            <w:vMerge w:val="restart"/>
          </w:tcPr>
          <w:p w14:paraId="7D99BC70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0DDF0E26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1 : Répéter le motif</w:t>
            </w:r>
            <w:r w:rsidRPr="00842FC2">
              <w:rPr>
                <w:vertAlign w:val="superscript"/>
                <w:lang w:val="fr-CA"/>
              </w:rPr>
              <w:t xml:space="preserve"> (1)</w:t>
            </w:r>
          </w:p>
          <w:p w14:paraId="412E8C37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3 : Prédire des éléments</w:t>
            </w:r>
          </w:p>
          <w:p w14:paraId="31C5ED9A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4 : Trouver des </w:t>
            </w:r>
            <w:proofErr w:type="gramStart"/>
            <w:r w:rsidRPr="00842FC2">
              <w:rPr>
                <w:rFonts w:cs="Arial"/>
                <w:lang w:val="fr-CA"/>
              </w:rPr>
              <w:t>régularités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1138FBB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5 : </w:t>
            </w:r>
            <w:r w:rsidRPr="00EB4355">
              <w:rPr>
                <w:rFonts w:cs="Arial"/>
                <w:lang w:val="fr-CA"/>
              </w:rPr>
              <w:t>Approfondissement</w:t>
            </w:r>
            <w:r w:rsidRPr="00EB4355">
              <w:rPr>
                <w:rFonts w:cs="Arial"/>
                <w:vertAlign w:val="superscript"/>
                <w:lang w:val="fr-CA"/>
              </w:rPr>
              <w:t xml:space="preserve"> </w:t>
            </w:r>
            <w:r w:rsidRPr="00842FC2">
              <w:rPr>
                <w:vertAlign w:val="superscript"/>
                <w:lang w:val="fr-CA"/>
              </w:rPr>
              <w:t>(3)</w:t>
            </w:r>
          </w:p>
          <w:p w14:paraId="521CB1D5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2 du domaine La modélisation et l’algèbre : Créer des régularités</w:t>
            </w:r>
          </w:p>
          <w:p w14:paraId="31DF0DE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6 : Prolonger des </w:t>
            </w:r>
            <w:proofErr w:type="gramStart"/>
            <w:r w:rsidRPr="00842FC2">
              <w:rPr>
                <w:rFonts w:cs="Arial"/>
                <w:lang w:val="fr-CA"/>
              </w:rPr>
              <w:t>régularités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3)</w:t>
            </w:r>
          </w:p>
          <w:p w14:paraId="5524078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8 : </w:t>
            </w:r>
            <w:r w:rsidRPr="00EB4355">
              <w:rPr>
                <w:rFonts w:cs="Arial"/>
                <w:lang w:val="fr-CA"/>
              </w:rPr>
              <w:t>Erreurs et éléments manquants</w:t>
            </w:r>
            <w:r w:rsidRPr="00EB4355">
              <w:rPr>
                <w:rFonts w:cs="Arial"/>
                <w:vertAlign w:val="superscript"/>
                <w:lang w:val="fr-CA"/>
              </w:rPr>
              <w:t xml:space="preserve"> </w:t>
            </w:r>
            <w:r w:rsidRPr="00842FC2">
              <w:rPr>
                <w:vertAlign w:val="superscript"/>
                <w:lang w:val="fr-CA"/>
              </w:rPr>
              <w:t>(3)</w:t>
            </w:r>
          </w:p>
          <w:p w14:paraId="6241352F" w14:textId="77777777" w:rsidR="00BD7FD4" w:rsidRPr="00842FC2" w:rsidRDefault="00BD7FD4" w:rsidP="008905BD">
            <w:pPr>
              <w:spacing w:line="276" w:lineRule="auto"/>
              <w:contextualSpacing/>
              <w:rPr>
                <w:lang w:val="fr-CA"/>
              </w:rPr>
            </w:pPr>
          </w:p>
          <w:p w14:paraId="7AA22AEE" w14:textId="77777777" w:rsidR="00BD7FD4" w:rsidRPr="00845BFA" w:rsidRDefault="00BD7FD4" w:rsidP="008905BD">
            <w:pPr>
              <w:spacing w:line="276" w:lineRule="auto"/>
              <w:contextualSpacing/>
              <w:rPr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</w:t>
            </w:r>
            <w:r w:rsidRPr="00845BFA">
              <w:rPr>
                <w:lang w:val="fr-CA"/>
              </w:rPr>
              <w:t>ésultats</w:t>
            </w:r>
            <w:proofErr w:type="gramEnd"/>
            <w:r w:rsidRPr="00845BFA">
              <w:rPr>
                <w:lang w:val="fr-CA"/>
              </w:rPr>
              <w:t xml:space="preserve"> d’apprentissage 1 et 3</w:t>
            </w:r>
            <w:r>
              <w:rPr>
                <w:lang w:val="fr-CA"/>
              </w:rPr>
              <w:t xml:space="preserve"> du domaine </w:t>
            </w:r>
            <w:r w:rsidRPr="00845BFA">
              <w:rPr>
                <w:lang w:val="fr-CA"/>
              </w:rPr>
              <w:t>Les régularités et les relations</w:t>
            </w:r>
            <w:r>
              <w:rPr>
                <w:lang w:val="fr-CA"/>
              </w:rPr>
              <w:t xml:space="preserve"> aussi</w:t>
            </w:r>
          </w:p>
          <w:p w14:paraId="3A55EB04" w14:textId="77777777" w:rsidR="00BD7FD4" w:rsidRPr="00845BFA" w:rsidRDefault="00BD7FD4" w:rsidP="008905BD">
            <w:pPr>
              <w:spacing w:line="276" w:lineRule="auto"/>
              <w:contextualSpacing/>
              <w:rPr>
                <w:highlight w:val="yellow"/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2)</w:t>
            </w:r>
            <w:r w:rsidRPr="00845BFA">
              <w:rPr>
                <w:lang w:val="fr-CA"/>
              </w:rPr>
              <w:t>Résultats</w:t>
            </w:r>
            <w:proofErr w:type="gramEnd"/>
            <w:r w:rsidRPr="00845BFA">
              <w:rPr>
                <w:lang w:val="fr-CA"/>
              </w:rPr>
              <w:t xml:space="preserve"> d’apprentissage 1 </w:t>
            </w:r>
            <w:r>
              <w:rPr>
                <w:lang w:val="fr-CA"/>
              </w:rPr>
              <w:t>du domaine Le nombre</w:t>
            </w:r>
          </w:p>
          <w:p w14:paraId="0D25CA5A" w14:textId="77777777" w:rsidR="00BD7FD4" w:rsidRPr="00845BFA" w:rsidRDefault="00BD7FD4" w:rsidP="008905BD">
            <w:pPr>
              <w:spacing w:line="276" w:lineRule="auto"/>
              <w:contextualSpacing/>
              <w:rPr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3)</w:t>
            </w:r>
            <w:r w:rsidRPr="00845BFA">
              <w:rPr>
                <w:lang w:val="fr-CA"/>
              </w:rPr>
              <w:t>Résultats</w:t>
            </w:r>
            <w:proofErr w:type="gramEnd"/>
            <w:r w:rsidRPr="00845BFA">
              <w:rPr>
                <w:lang w:val="fr-CA"/>
              </w:rPr>
              <w:t xml:space="preserve"> d’apprentissage 3 du domaine Les régularités et les relations aussi</w:t>
            </w:r>
          </w:p>
        </w:tc>
        <w:tc>
          <w:tcPr>
            <w:tcW w:w="2551" w:type="dxa"/>
            <w:vMerge w:val="restart"/>
          </w:tcPr>
          <w:p w14:paraId="7DD0A69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Neige et Minuit</w:t>
            </w:r>
          </w:p>
          <w:p w14:paraId="4895305A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1E6CB9A6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4C1ADDA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Beaucoup de bruit</w:t>
            </w:r>
          </w:p>
          <w:p w14:paraId="3DB76E3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On sait perler !</w:t>
            </w:r>
          </w:p>
          <w:p w14:paraId="410D4166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  <w:p w14:paraId="3492D014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7F4569ED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En quête des régularités !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FDA10F" w14:textId="77777777" w:rsidR="00BD7FD4" w:rsidRPr="00842FC2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41923">
              <w:rPr>
                <w:b/>
                <w:lang w:val="fr-CA"/>
              </w:rPr>
              <w:t>Idée principale</w:t>
            </w:r>
            <w:r>
              <w:rPr>
                <w:b/>
                <w:lang w:val="fr-CA"/>
              </w:rPr>
              <w:t xml:space="preserve"> </w:t>
            </w:r>
            <w:r w:rsidRPr="00842FC2">
              <w:rPr>
                <w:b/>
                <w:lang w:val="fr-CA"/>
              </w:rPr>
              <w:t xml:space="preserve">: </w:t>
            </w:r>
            <w:r w:rsidRPr="00CD0F1E">
              <w:rPr>
                <w:b/>
                <w:lang w:val="fr-CA"/>
              </w:rPr>
              <w:t>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CD0F1E">
              <w:rPr>
                <w:b/>
                <w:lang w:val="fr-CA"/>
              </w:rPr>
              <w:t>mathématique.</w:t>
            </w:r>
          </w:p>
        </w:tc>
      </w:tr>
      <w:tr w:rsidR="00BD7FD4" w:rsidRPr="00B838C7" w14:paraId="3D834087" w14:textId="77777777" w:rsidTr="008905BD">
        <w:trPr>
          <w:trHeight w:val="20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1630B33B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558A5B0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14D9472D" w14:textId="77777777" w:rsidR="00BD7FD4" w:rsidRPr="00842FC2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E8C54F3" w14:textId="77777777" w:rsidR="00BD7FD4" w:rsidRPr="002A4AD4" w:rsidRDefault="00BD7FD4" w:rsidP="008905BD">
            <w:pPr>
              <w:rPr>
                <w:b/>
                <w:lang w:val="fr-CA"/>
              </w:rPr>
            </w:pPr>
            <w:r w:rsidRPr="002A4AD4">
              <w:rPr>
                <w:b/>
                <w:lang w:val="fr-CA"/>
              </w:rPr>
              <w:t>Identifier, reproduire, prolonger et créer des régularités</w:t>
            </w:r>
          </w:p>
          <w:p w14:paraId="18A3D2AF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5E0F8C">
              <w:rPr>
                <w:lang w:val="fr-CA"/>
              </w:rPr>
              <w:t>er et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reproduire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 en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jumelant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éléments tels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que les sons,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actions, les</w:t>
            </w:r>
            <w:r>
              <w:rPr>
                <w:lang w:val="fr-CA"/>
              </w:rPr>
              <w:t> f</w:t>
            </w:r>
            <w:r w:rsidRPr="005E0F8C">
              <w:rPr>
                <w:lang w:val="fr-CA"/>
              </w:rPr>
              <w:t>ormes, 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objets, etc.</w:t>
            </w:r>
          </w:p>
          <w:p w14:paraId="5FD64655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Prolonger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régularités.</w:t>
            </w:r>
          </w:p>
          <w:p w14:paraId="3A552503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Distinguer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séquences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répétées des</w:t>
            </w:r>
            <w:r>
              <w:rPr>
                <w:lang w:val="fr-CA"/>
              </w:rPr>
              <w:t xml:space="preserve"> non r</w:t>
            </w:r>
            <w:r w:rsidRPr="005E0F8C">
              <w:rPr>
                <w:lang w:val="fr-CA"/>
              </w:rPr>
              <w:t>épétées.</w:t>
            </w:r>
          </w:p>
          <w:p w14:paraId="6F79C0C6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5E0F8C">
              <w:rPr>
                <w:lang w:val="fr-CA"/>
              </w:rPr>
              <w:t>er l’unité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 (le motif)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d’une régularité.</w:t>
            </w:r>
          </w:p>
          <w:p w14:paraId="2CE56038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Prédire quels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éléments sont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manquants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et corriger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erreurs dans des régularités.</w:t>
            </w:r>
          </w:p>
          <w:p w14:paraId="76A91A95" w14:textId="77777777" w:rsidR="00BD7FD4" w:rsidRPr="005E0F8C" w:rsidRDefault="00BD7FD4" w:rsidP="008905BD">
            <w:pPr>
              <w:rPr>
                <w:lang w:val="fr-CA"/>
              </w:rPr>
            </w:pPr>
            <w:r w:rsidRPr="005E0F8C">
              <w:rPr>
                <w:lang w:val="fr-CA"/>
              </w:rPr>
              <w:t>- Reconnaître 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similitudes et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différences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entre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régularités.</w:t>
            </w:r>
          </w:p>
          <w:p w14:paraId="506DC8F4" w14:textId="77777777" w:rsidR="00BD7FD4" w:rsidRPr="005E0F8C" w:rsidRDefault="00BD7FD4" w:rsidP="008905BD">
            <w:pPr>
              <w:ind w:left="81" w:hanging="81"/>
              <w:rPr>
                <w:lang w:val="fr-CA"/>
              </w:rPr>
            </w:pPr>
            <w:r w:rsidRPr="005E0F8C">
              <w:rPr>
                <w:lang w:val="fr-CA"/>
              </w:rPr>
              <w:t>- Reproduire, créer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et prolonger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 en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copiant l’unité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 (le motif).</w:t>
            </w:r>
          </w:p>
          <w:p w14:paraId="1EC3182D" w14:textId="77777777" w:rsidR="00BD7FD4" w:rsidRPr="005E0F8C" w:rsidRDefault="00BD7FD4" w:rsidP="008905BD">
            <w:pPr>
              <w:ind w:left="81" w:hanging="81"/>
              <w:rPr>
                <w:i/>
                <w:lang w:val="fr-CA"/>
              </w:rPr>
            </w:pPr>
          </w:p>
        </w:tc>
      </w:tr>
    </w:tbl>
    <w:p w14:paraId="6F4F4E23" w14:textId="77777777" w:rsidR="00BD7FD4" w:rsidRPr="005E0F8C" w:rsidRDefault="00BD7FD4" w:rsidP="00BD7FD4">
      <w:pPr>
        <w:rPr>
          <w:lang w:val="fr-CA"/>
        </w:rPr>
      </w:pPr>
      <w:r w:rsidRPr="005E0F8C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2551"/>
        <w:gridCol w:w="4536"/>
      </w:tblGrid>
      <w:tr w:rsidR="00BD7FD4" w:rsidRPr="00B838C7" w14:paraId="5E9A91AE" w14:textId="77777777" w:rsidTr="008905BD">
        <w:trPr>
          <w:cantSplit/>
          <w:trHeight w:val="340"/>
        </w:trPr>
        <w:tc>
          <w:tcPr>
            <w:tcW w:w="2694" w:type="dxa"/>
            <w:vMerge w:val="restart"/>
          </w:tcPr>
          <w:p w14:paraId="50757F69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lastRenderedPageBreak/>
              <w:t>2. Convertir, d’un mode de représentation à un autre, des régularités répétitives.</w:t>
            </w:r>
          </w:p>
        </w:tc>
        <w:tc>
          <w:tcPr>
            <w:tcW w:w="3260" w:type="dxa"/>
            <w:vMerge w:val="restart"/>
          </w:tcPr>
          <w:p w14:paraId="46A5D229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627C41C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1 : Répéter le </w:t>
            </w:r>
            <w:proofErr w:type="gramStart"/>
            <w:r w:rsidRPr="00842FC2">
              <w:rPr>
                <w:rFonts w:cs="Arial"/>
                <w:lang w:val="fr-CA"/>
              </w:rPr>
              <w:t>motif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53F3D1FF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2 : </w:t>
            </w:r>
            <w:r w:rsidRPr="00EB4355">
              <w:rPr>
                <w:rFonts w:cs="Arial"/>
                <w:lang w:val="fr-CA"/>
              </w:rPr>
              <w:t>Représenter des régularités</w:t>
            </w:r>
          </w:p>
          <w:p w14:paraId="4BCBFCA7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EB4355">
              <w:rPr>
                <w:rFonts w:cs="Arial"/>
                <w:b/>
                <w:lang w:val="fr-CA"/>
              </w:rPr>
              <w:t>Ensemble 2 du domaine La modélisation et l’algèbre : Créer des régularités</w:t>
            </w:r>
          </w:p>
          <w:p w14:paraId="6BA8646A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7 : Convertir des régularités</w:t>
            </w:r>
          </w:p>
          <w:p w14:paraId="362116DE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8 : Erreurs et éléments</w:t>
            </w:r>
            <w:r>
              <w:rPr>
                <w:rFonts w:cs="Arial"/>
                <w:lang w:val="fr-CA"/>
              </w:rPr>
              <w:t xml:space="preserve"> </w:t>
            </w:r>
            <w:proofErr w:type="gramStart"/>
            <w:r w:rsidRPr="00842FC2">
              <w:rPr>
                <w:rFonts w:cs="Arial"/>
                <w:lang w:val="fr-CA"/>
              </w:rPr>
              <w:t>manquants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2E770CE7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9 : Approfondissement</w:t>
            </w:r>
          </w:p>
          <w:p w14:paraId="2836D3FC" w14:textId="77777777" w:rsidR="00BD7FD4" w:rsidRPr="00842FC2" w:rsidRDefault="00BD7FD4" w:rsidP="008905BD">
            <w:pPr>
              <w:rPr>
                <w:rFonts w:cs="Arial"/>
                <w:i/>
                <w:lang w:val="fr-CA"/>
              </w:rPr>
            </w:pPr>
          </w:p>
          <w:p w14:paraId="5A6F2AC2" w14:textId="77777777" w:rsidR="00BD7FD4" w:rsidRPr="0020711D" w:rsidRDefault="00BD7FD4" w:rsidP="008905BD">
            <w:pPr>
              <w:rPr>
                <w:rFonts w:cs="Arial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1)</w:t>
            </w:r>
            <w:r w:rsidRPr="0020711D">
              <w:rPr>
                <w:rFonts w:cs="Arial"/>
                <w:lang w:val="fr-CA"/>
              </w:rPr>
              <w:t>Résultats</w:t>
            </w:r>
            <w:proofErr w:type="gramEnd"/>
            <w:r w:rsidRPr="0020711D">
              <w:rPr>
                <w:rFonts w:cs="Arial"/>
                <w:lang w:val="fr-CA"/>
              </w:rPr>
              <w:t xml:space="preserve"> d’apprentissage 1 et 3 du domaine Les régularités et les relations aussi</w:t>
            </w:r>
          </w:p>
          <w:p w14:paraId="75C847DD" w14:textId="77777777" w:rsidR="00BD7FD4" w:rsidRDefault="00BD7FD4" w:rsidP="008905BD">
            <w:pPr>
              <w:rPr>
                <w:rFonts w:cs="Arial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 w:rsidRPr="0020711D">
              <w:rPr>
                <w:rFonts w:cs="Arial"/>
                <w:lang w:val="fr-CA"/>
              </w:rPr>
              <w:t>Résultats</w:t>
            </w:r>
            <w:proofErr w:type="gramEnd"/>
            <w:r w:rsidRPr="0020711D">
              <w:rPr>
                <w:rFonts w:cs="Arial"/>
                <w:lang w:val="fr-CA"/>
              </w:rPr>
              <w:t xml:space="preserve"> d’apprentissage 1 du domaine Les régularités et les relations aussi </w:t>
            </w:r>
          </w:p>
          <w:p w14:paraId="1F79DF00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16CC444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4B22032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08A008C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943C14A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75B2A31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F6E92BD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40001694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5E6F1543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668FA1F3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F44D5B9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7EC7EA01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5669135C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181898F3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02B064AB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4412A50D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1A52AEA8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71031FB8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1FE4DAFE" w14:textId="77777777" w:rsidR="00BD7FD4" w:rsidRDefault="00BD7FD4" w:rsidP="008905BD">
            <w:pPr>
              <w:rPr>
                <w:rFonts w:cs="Arial"/>
                <w:lang w:val="fr-CA"/>
              </w:rPr>
            </w:pPr>
          </w:p>
          <w:p w14:paraId="29B21393" w14:textId="77777777" w:rsidR="00BD7FD4" w:rsidRPr="00842FC2" w:rsidRDefault="00BD7FD4" w:rsidP="008905BD">
            <w:pPr>
              <w:rPr>
                <w:rFonts w:cs="Arial"/>
                <w:lang w:val="fr-CA"/>
              </w:rPr>
            </w:pPr>
          </w:p>
        </w:tc>
        <w:tc>
          <w:tcPr>
            <w:tcW w:w="2551" w:type="dxa"/>
            <w:vMerge w:val="restart"/>
          </w:tcPr>
          <w:p w14:paraId="2FA5A4F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Neige et Minuit</w:t>
            </w:r>
          </w:p>
          <w:p w14:paraId="00B5E11D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5C89B90D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2A8D0550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spacing w:after="120" w:line="264" w:lineRule="auto"/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Beaucoup de bruit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F1187FB" w14:textId="77777777" w:rsidR="00BD7FD4" w:rsidRPr="004841DA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841DA">
              <w:rPr>
                <w:b/>
                <w:lang w:val="fr-CA"/>
              </w:rPr>
              <w:t>Idée principale : On peut décrire des régularités de façon mathématique</w:t>
            </w:r>
            <w:r>
              <w:rPr>
                <w:b/>
                <w:lang w:val="fr-CA"/>
              </w:rPr>
              <w:t>.</w:t>
            </w:r>
          </w:p>
        </w:tc>
      </w:tr>
      <w:tr w:rsidR="00BD7FD4" w:rsidRPr="00B838C7" w14:paraId="4A20D146" w14:textId="77777777" w:rsidTr="008905BD">
        <w:trPr>
          <w:trHeight w:val="2666"/>
        </w:trPr>
        <w:tc>
          <w:tcPr>
            <w:tcW w:w="2694" w:type="dxa"/>
            <w:vMerge/>
          </w:tcPr>
          <w:p w14:paraId="6AD3B6D2" w14:textId="77777777" w:rsidR="00BD7FD4" w:rsidRPr="004841DA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260" w:type="dxa"/>
            <w:vMerge/>
          </w:tcPr>
          <w:p w14:paraId="571984BB" w14:textId="77777777" w:rsidR="00BD7FD4" w:rsidRPr="004841DA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0905F040" w14:textId="77777777" w:rsidR="00BD7FD4" w:rsidRPr="004841DA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3DE7375" w14:textId="77777777" w:rsidR="00BD7FD4" w:rsidRPr="00815C0C" w:rsidRDefault="00BD7FD4" w:rsidP="008905BD">
            <w:pPr>
              <w:rPr>
                <w:b/>
                <w:lang w:val="fr-CA"/>
              </w:rPr>
            </w:pPr>
            <w:r w:rsidRPr="00815C0C">
              <w:rPr>
                <w:b/>
                <w:lang w:val="fr-CA"/>
              </w:rPr>
              <w:t xml:space="preserve">Identifier, trier et classer mathématiquement les attributs et les régularités (p. </w:t>
            </w:r>
            <w:r>
              <w:rPr>
                <w:b/>
                <w:lang w:val="fr-CA"/>
              </w:rPr>
              <w:t>e</w:t>
            </w:r>
            <w:r w:rsidRPr="00815C0C">
              <w:rPr>
                <w:b/>
                <w:lang w:val="fr-CA"/>
              </w:rPr>
              <w:t>x. : nombre de côtés, forme, taille)</w:t>
            </w:r>
          </w:p>
          <w:p w14:paraId="48002FC9" w14:textId="77777777" w:rsidR="00BD7FD4" w:rsidRPr="00610782" w:rsidRDefault="00BD7FD4" w:rsidP="008905BD">
            <w:pPr>
              <w:rPr>
                <w:lang w:val="fr-CA"/>
              </w:rPr>
            </w:pPr>
            <w:r w:rsidRPr="00610782">
              <w:rPr>
                <w:lang w:val="fr-CA"/>
              </w:rPr>
              <w:t>- Noter et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symboliser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des attributs</w:t>
            </w:r>
            <w:r>
              <w:rPr>
                <w:lang w:val="fr-CA"/>
              </w:rPr>
              <w:t xml:space="preserve"> de diff</w:t>
            </w:r>
            <w:r w:rsidRPr="0061078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façons (p. ex. :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en utilisant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des dessins, des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mots, des lettres).</w:t>
            </w:r>
          </w:p>
          <w:p w14:paraId="4A361B85" w14:textId="77777777" w:rsidR="00BD7FD4" w:rsidRPr="00610782" w:rsidRDefault="00BD7FD4" w:rsidP="008905BD">
            <w:pPr>
              <w:rPr>
                <w:sz w:val="16"/>
                <w:szCs w:val="16"/>
                <w:lang w:val="fr-CA"/>
              </w:rPr>
            </w:pPr>
          </w:p>
          <w:p w14:paraId="18CA8D91" w14:textId="77777777" w:rsidR="00BD7FD4" w:rsidRPr="00610782" w:rsidRDefault="00BD7FD4" w:rsidP="008905BD">
            <w:pPr>
              <w:tabs>
                <w:tab w:val="center" w:pos="2177"/>
              </w:tabs>
              <w:rPr>
                <w:b/>
                <w:lang w:val="fr-CA"/>
              </w:rPr>
            </w:pPr>
            <w:r w:rsidRPr="00610782">
              <w:rPr>
                <w:b/>
                <w:lang w:val="fr-CA"/>
              </w:rPr>
              <w:t>Identifier, reproduire, prolonger et créer des régularités</w:t>
            </w:r>
          </w:p>
          <w:p w14:paraId="2DA5BBC2" w14:textId="77777777" w:rsidR="00BD7FD4" w:rsidRPr="00610782" w:rsidRDefault="00BD7FD4" w:rsidP="008905BD">
            <w:pPr>
              <w:tabs>
                <w:tab w:val="center" w:pos="2177"/>
              </w:tabs>
              <w:rPr>
                <w:lang w:val="fr-CA"/>
              </w:rPr>
            </w:pPr>
            <w:r w:rsidRPr="00610782">
              <w:rPr>
                <w:lang w:val="fr-CA"/>
              </w:rPr>
              <w:t>- Représenter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la même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régularité de</w:t>
            </w:r>
            <w:r>
              <w:rPr>
                <w:lang w:val="fr-CA"/>
              </w:rPr>
              <w:t xml:space="preserve"> diff</w:t>
            </w:r>
            <w:r w:rsidRPr="0061078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façons (p. ex. :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en le traduisant</w:t>
            </w:r>
            <w:r>
              <w:rPr>
                <w:lang w:val="fr-CA"/>
              </w:rPr>
              <w:t xml:space="preserve"> avec diff</w:t>
            </w:r>
            <w:r w:rsidRPr="00610782">
              <w:rPr>
                <w:lang w:val="fr-CA"/>
              </w:rPr>
              <w:t>érents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symboles,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objets, sons,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actions).</w:t>
            </w:r>
          </w:p>
        </w:tc>
      </w:tr>
      <w:tr w:rsidR="00BD7FD4" w:rsidRPr="00B838C7" w14:paraId="3F654A1B" w14:textId="77777777" w:rsidTr="008905BD">
        <w:trPr>
          <w:trHeight w:val="20"/>
        </w:trPr>
        <w:tc>
          <w:tcPr>
            <w:tcW w:w="2694" w:type="dxa"/>
            <w:vMerge w:val="restart"/>
          </w:tcPr>
          <w:p w14:paraId="6809556D" w14:textId="77777777" w:rsidR="00BD7FD4" w:rsidRPr="00842FC2" w:rsidRDefault="00BD7FD4" w:rsidP="008905BD">
            <w:pPr>
              <w:spacing w:after="200" w:line="276" w:lineRule="auto"/>
              <w:contextualSpacing/>
              <w:rPr>
                <w:rFonts w:eastAsia="Times New Roman" w:cs="Arial"/>
                <w:b/>
                <w:lang w:val="fr-CA"/>
              </w:rPr>
            </w:pPr>
            <w:r w:rsidRPr="00610782">
              <w:rPr>
                <w:lang w:val="fr-CA"/>
              </w:rPr>
              <w:lastRenderedPageBreak/>
              <w:br w:type="page"/>
            </w:r>
            <w:r w:rsidRPr="00842FC2">
              <w:rPr>
                <w:rFonts w:eastAsia="Times New Roman" w:cs="Arial"/>
                <w:lang w:val="fr-CA"/>
              </w:rPr>
              <w:t>3. Trier un ensemble d’objets à partir d’un seul attribut et expliquer la règle de triage.</w:t>
            </w:r>
          </w:p>
        </w:tc>
        <w:tc>
          <w:tcPr>
            <w:tcW w:w="3260" w:type="dxa"/>
            <w:vMerge w:val="restart"/>
          </w:tcPr>
          <w:p w14:paraId="491F1F1F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49F9D10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spacing w:after="120" w:line="264" w:lineRule="auto"/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1 : Répéter le </w:t>
            </w:r>
            <w:proofErr w:type="gramStart"/>
            <w:r w:rsidRPr="00842FC2">
              <w:rPr>
                <w:rFonts w:cs="Arial"/>
                <w:lang w:val="fr-CA"/>
              </w:rPr>
              <w:t>motif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0FD4376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5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5B5D7587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2 du domaine La modélisation et l’algèbre : Créer des régularités</w:t>
            </w:r>
          </w:p>
          <w:p w14:paraId="2B72AE76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6 : Prolonger des régularités</w:t>
            </w:r>
            <w:r w:rsidRPr="00842FC2">
              <w:rPr>
                <w:vertAlign w:val="superscript"/>
                <w:lang w:val="fr-CA"/>
              </w:rPr>
              <w:t xml:space="preserve"> (2)</w:t>
            </w:r>
          </w:p>
          <w:p w14:paraId="699BA65A" w14:textId="77777777" w:rsidR="00BD7FD4" w:rsidRPr="00842FC2" w:rsidRDefault="00BD7FD4" w:rsidP="008905BD">
            <w:pPr>
              <w:rPr>
                <w:sz w:val="16"/>
                <w:szCs w:val="16"/>
                <w:lang w:val="fr-CA"/>
              </w:rPr>
            </w:pPr>
          </w:p>
          <w:p w14:paraId="1349C176" w14:textId="77777777" w:rsidR="00BD7FD4" w:rsidRPr="00842FC2" w:rsidRDefault="00BD7FD4" w:rsidP="008905BD">
            <w:pPr>
              <w:rPr>
                <w:sz w:val="16"/>
                <w:szCs w:val="16"/>
                <w:lang w:val="fr-CA"/>
              </w:rPr>
            </w:pPr>
            <w:r w:rsidRPr="00842FC2">
              <w:rPr>
                <w:i/>
                <w:lang w:val="fr-CA"/>
              </w:rPr>
              <w:t>Liens avec d’autres domaines :</w:t>
            </w:r>
            <w:r w:rsidRPr="00842FC2">
              <w:rPr>
                <w:sz w:val="16"/>
                <w:szCs w:val="16"/>
                <w:lang w:val="fr-CA"/>
              </w:rPr>
              <w:t xml:space="preserve"> </w:t>
            </w:r>
          </w:p>
          <w:p w14:paraId="0F8F7B86" w14:textId="77777777" w:rsidR="00BD7FD4" w:rsidRPr="00842FC2" w:rsidRDefault="00BD7FD4" w:rsidP="008905BD">
            <w:pPr>
              <w:rPr>
                <w:rFonts w:cs="Arial"/>
                <w:b/>
                <w:i/>
                <w:lang w:val="fr-CA"/>
              </w:rPr>
            </w:pPr>
            <w:r w:rsidRPr="00842FC2">
              <w:rPr>
                <w:rFonts w:cs="Arial"/>
                <w:b/>
                <w:i/>
                <w:lang w:val="fr-CA"/>
              </w:rPr>
              <w:t>Ensemble 1 du domaine La géométrie : Les formes en 2-</w:t>
            </w:r>
            <w:proofErr w:type="gramStart"/>
            <w:r w:rsidRPr="00842FC2">
              <w:rPr>
                <w:rFonts w:cs="Arial"/>
                <w:b/>
                <w:i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3)</w:t>
            </w:r>
          </w:p>
          <w:p w14:paraId="0E828B3D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1 : Trier des formes</w:t>
            </w:r>
          </w:p>
          <w:p w14:paraId="4124688B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2 : Identifier des triangles</w:t>
            </w:r>
          </w:p>
          <w:p w14:paraId="2CCB7DFB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3 : Identifier des rectangles</w:t>
            </w:r>
          </w:p>
          <w:p w14:paraId="15ACC5BA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5 : Les règles de classement</w:t>
            </w:r>
          </w:p>
          <w:p w14:paraId="202A253F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6 : Approfondissement</w:t>
            </w:r>
          </w:p>
          <w:p w14:paraId="0BE3AFF7" w14:textId="77777777" w:rsidR="00BD7FD4" w:rsidRPr="00842FC2" w:rsidRDefault="00BD7FD4" w:rsidP="008905BD">
            <w:pPr>
              <w:rPr>
                <w:rFonts w:cs="Arial"/>
                <w:b/>
                <w:i/>
                <w:lang w:val="fr-CA"/>
              </w:rPr>
            </w:pPr>
            <w:r w:rsidRPr="00842FC2">
              <w:rPr>
                <w:rFonts w:cs="Arial"/>
                <w:b/>
                <w:i/>
                <w:lang w:val="fr-CA"/>
              </w:rPr>
              <w:t>Ensemble 2 du domaine La géométrie : Les solides en 3-</w:t>
            </w:r>
            <w:proofErr w:type="gramStart"/>
            <w:r w:rsidRPr="00842FC2">
              <w:rPr>
                <w:rFonts w:cs="Arial"/>
                <w:b/>
                <w:i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3)</w:t>
            </w:r>
          </w:p>
          <w:p w14:paraId="38E2548C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7 : Examiner des solides en 3-D</w:t>
            </w:r>
          </w:p>
          <w:p w14:paraId="5DD25314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8 : Trier des solides en 3-D</w:t>
            </w:r>
          </w:p>
          <w:p w14:paraId="68CA0665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9 : Identifier la règle de tri</w:t>
            </w:r>
          </w:p>
          <w:p w14:paraId="2964529E" w14:textId="77777777" w:rsidR="00BD7FD4" w:rsidRPr="00842FC2" w:rsidRDefault="00BD7FD4" w:rsidP="00B51976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i/>
                <w:lang w:val="fr-CA"/>
              </w:rPr>
              <w:t>10 : Approfondissement</w:t>
            </w:r>
          </w:p>
          <w:p w14:paraId="08C24FE4" w14:textId="77777777" w:rsidR="00BD7FD4" w:rsidRPr="00842FC2" w:rsidRDefault="00BD7FD4" w:rsidP="008905BD">
            <w:pPr>
              <w:rPr>
                <w:i/>
                <w:sz w:val="16"/>
                <w:szCs w:val="16"/>
                <w:lang w:val="fr-CA"/>
              </w:rPr>
            </w:pPr>
          </w:p>
          <w:p w14:paraId="217FA529" w14:textId="77777777" w:rsidR="00BD7FD4" w:rsidRPr="0020711D" w:rsidRDefault="00BD7FD4" w:rsidP="008905BD">
            <w:pPr>
              <w:rPr>
                <w:sz w:val="19"/>
                <w:szCs w:val="19"/>
                <w:highlight w:val="yellow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1)</w:t>
            </w:r>
            <w:r>
              <w:rPr>
                <w:sz w:val="19"/>
                <w:szCs w:val="19"/>
                <w:lang w:val="fr-CA"/>
              </w:rPr>
              <w:t>Résultats</w:t>
            </w:r>
            <w:proofErr w:type="gramEnd"/>
            <w:r>
              <w:rPr>
                <w:sz w:val="19"/>
                <w:szCs w:val="19"/>
                <w:lang w:val="fr-CA"/>
              </w:rPr>
              <w:t xml:space="preserve"> d’apprentissage 1 et 2</w:t>
            </w:r>
            <w:r w:rsidRPr="0020711D">
              <w:rPr>
                <w:sz w:val="19"/>
                <w:szCs w:val="19"/>
                <w:lang w:val="fr-CA"/>
              </w:rPr>
              <w:t xml:space="preserve"> du domaine Les régularités et les relations aussi</w:t>
            </w:r>
          </w:p>
          <w:p w14:paraId="38EFECBD" w14:textId="77777777" w:rsidR="00BD7FD4" w:rsidRPr="0020711D" w:rsidRDefault="00BD7FD4" w:rsidP="008905BD">
            <w:pPr>
              <w:rPr>
                <w:sz w:val="19"/>
                <w:szCs w:val="19"/>
                <w:highlight w:val="yellow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 w:rsidRPr="0020711D">
              <w:rPr>
                <w:sz w:val="19"/>
                <w:szCs w:val="19"/>
                <w:lang w:val="fr-CA"/>
              </w:rPr>
              <w:t>Résultats</w:t>
            </w:r>
            <w:proofErr w:type="gramEnd"/>
            <w:r w:rsidRPr="0020711D">
              <w:rPr>
                <w:sz w:val="19"/>
                <w:szCs w:val="19"/>
                <w:lang w:val="fr-CA"/>
              </w:rPr>
              <w:t xml:space="preserve"> d’apprentissage 1 du domaine Les régularités et les relations aussi</w:t>
            </w:r>
          </w:p>
          <w:p w14:paraId="6759D624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3)</w:t>
            </w:r>
            <w:r w:rsidRPr="0020711D">
              <w:rPr>
                <w:sz w:val="19"/>
                <w:szCs w:val="19"/>
                <w:lang w:val="fr-CA"/>
              </w:rPr>
              <w:t>Résultats</w:t>
            </w:r>
            <w:proofErr w:type="gramEnd"/>
            <w:r w:rsidRPr="0020711D">
              <w:rPr>
                <w:sz w:val="19"/>
                <w:szCs w:val="19"/>
                <w:lang w:val="fr-CA"/>
              </w:rPr>
              <w:t xml:space="preserve"> d’apprentissage 2 du domaine Le g</w:t>
            </w:r>
            <w:r>
              <w:rPr>
                <w:rFonts w:ascii="Calibri" w:hAnsi="Calibri" w:cs="Calibri"/>
                <w:sz w:val="19"/>
                <w:szCs w:val="19"/>
                <w:lang w:val="fr-CA"/>
              </w:rPr>
              <w:t>éométrie aussi</w:t>
            </w:r>
          </w:p>
          <w:p w14:paraId="7C7907DA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4A2F4229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120A046D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255881CC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4F782B6D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5026D6E7" w14:textId="77777777" w:rsidR="00BD7FD4" w:rsidRDefault="00BD7FD4" w:rsidP="008905BD">
            <w:pPr>
              <w:rPr>
                <w:rFonts w:ascii="Calibri" w:hAnsi="Calibri" w:cs="Calibri"/>
                <w:sz w:val="19"/>
                <w:szCs w:val="19"/>
                <w:lang w:val="fr-CA"/>
              </w:rPr>
            </w:pPr>
          </w:p>
          <w:p w14:paraId="7D0F41BE" w14:textId="77777777" w:rsidR="00BD7FD4" w:rsidRPr="0020711D" w:rsidRDefault="00BD7FD4" w:rsidP="008905BD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51" w:type="dxa"/>
            <w:vMerge w:val="restart"/>
          </w:tcPr>
          <w:p w14:paraId="4D5A1075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Neige et Minuit </w:t>
            </w:r>
          </w:p>
          <w:p w14:paraId="13362ADA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2016B893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C’est graphique !</w:t>
            </w:r>
          </w:p>
          <w:p w14:paraId="22B3AEE7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6249A30A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3E00AFA4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On sait perler !</w:t>
            </w:r>
          </w:p>
          <w:p w14:paraId="3B5F0DD4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48A26365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Flotte et Plouf</w:t>
            </w:r>
          </w:p>
          <w:p w14:paraId="18CBEA51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E8E9FC" w14:textId="77777777" w:rsidR="00BD7FD4" w:rsidRPr="004841DA" w:rsidRDefault="00BD7FD4" w:rsidP="008905BD">
            <w:pPr>
              <w:rPr>
                <w:b/>
                <w:lang w:val="fr-CA"/>
              </w:rPr>
            </w:pPr>
            <w:r w:rsidRPr="004841DA">
              <w:rPr>
                <w:b/>
                <w:lang w:val="fr-CA"/>
              </w:rPr>
              <w:t xml:space="preserve">Idée principale : </w:t>
            </w:r>
            <w:r w:rsidRPr="00CD0F1E">
              <w:rPr>
                <w:b/>
                <w:lang w:val="fr-CA"/>
              </w:rPr>
              <w:t>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CD0F1E">
              <w:rPr>
                <w:b/>
                <w:lang w:val="fr-CA"/>
              </w:rPr>
              <w:t>mathématique</w:t>
            </w:r>
            <w:r>
              <w:rPr>
                <w:b/>
                <w:lang w:val="fr-CA"/>
              </w:rPr>
              <w:t>.</w:t>
            </w:r>
          </w:p>
        </w:tc>
      </w:tr>
      <w:tr w:rsidR="00BD7FD4" w:rsidRPr="00B838C7" w14:paraId="5EEACBFB" w14:textId="77777777" w:rsidTr="008905BD">
        <w:trPr>
          <w:trHeight w:val="5477"/>
        </w:trPr>
        <w:tc>
          <w:tcPr>
            <w:tcW w:w="2694" w:type="dxa"/>
            <w:vMerge/>
          </w:tcPr>
          <w:p w14:paraId="2BD8B451" w14:textId="77777777" w:rsidR="00BD7FD4" w:rsidRPr="004841DA" w:rsidRDefault="00BD7FD4" w:rsidP="008905BD">
            <w:pPr>
              <w:spacing w:after="200" w:line="276" w:lineRule="auto"/>
              <w:contextualSpacing/>
              <w:rPr>
                <w:rFonts w:eastAsia="Times New Roman" w:cs="Arial"/>
                <w:lang w:val="fr-CA"/>
              </w:rPr>
            </w:pPr>
          </w:p>
        </w:tc>
        <w:tc>
          <w:tcPr>
            <w:tcW w:w="3260" w:type="dxa"/>
            <w:vMerge/>
          </w:tcPr>
          <w:p w14:paraId="338A5E58" w14:textId="77777777" w:rsidR="00BD7FD4" w:rsidRPr="004841DA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5E52246B" w14:textId="77777777" w:rsidR="00BD7FD4" w:rsidRPr="004841DA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04BFD88" w14:textId="77777777" w:rsidR="00BD7FD4" w:rsidRDefault="00BD7FD4" w:rsidP="008905BD">
            <w:pPr>
              <w:rPr>
                <w:b/>
                <w:lang w:val="fr-CA"/>
              </w:rPr>
            </w:pPr>
            <w:r w:rsidRPr="004841DA">
              <w:rPr>
                <w:b/>
                <w:lang w:val="fr-CA"/>
              </w:rPr>
              <w:t xml:space="preserve">Identifier, trier et classer mathématiquement les attributs et les régularités (p. </w:t>
            </w:r>
            <w:r>
              <w:rPr>
                <w:b/>
                <w:lang w:val="fr-CA"/>
              </w:rPr>
              <w:t>e</w:t>
            </w:r>
            <w:r w:rsidRPr="004841DA">
              <w:rPr>
                <w:b/>
                <w:lang w:val="fr-CA"/>
              </w:rPr>
              <w:t xml:space="preserve">x. : nombre de côtés, forme, taille) </w:t>
            </w:r>
          </w:p>
          <w:p w14:paraId="4E4A0A05" w14:textId="77777777" w:rsidR="00BD7FD4" w:rsidRPr="004841DA" w:rsidRDefault="00BD7FD4" w:rsidP="008905BD">
            <w:pPr>
              <w:rPr>
                <w:lang w:val="fr-CA"/>
              </w:rPr>
            </w:pPr>
            <w:r w:rsidRPr="004841DA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4841DA">
              <w:rPr>
                <w:lang w:val="fr-CA"/>
              </w:rPr>
              <w:t>er</w:t>
            </w:r>
            <w:r>
              <w:rPr>
                <w:lang w:val="fr-CA"/>
              </w:rPr>
              <w:t xml:space="preserve"> diff</w:t>
            </w:r>
            <w:r w:rsidRPr="004841DA">
              <w:rPr>
                <w:lang w:val="fr-CA"/>
              </w:rPr>
              <w:t>érents</w:t>
            </w:r>
            <w:r>
              <w:rPr>
                <w:lang w:val="fr-CA"/>
              </w:rPr>
              <w:t xml:space="preserve"> attributs </w:t>
            </w:r>
            <w:r w:rsidRPr="004841DA">
              <w:rPr>
                <w:lang w:val="fr-CA"/>
              </w:rPr>
              <w:t>d’objets (p. ex. :</w:t>
            </w:r>
            <w:r>
              <w:rPr>
                <w:lang w:val="fr-CA"/>
              </w:rPr>
              <w:t xml:space="preserve"> des </w:t>
            </w:r>
            <w:r w:rsidRPr="004841DA">
              <w:rPr>
                <w:lang w:val="fr-CA"/>
              </w:rPr>
              <w:t>boutons de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tailles, couleurs,</w:t>
            </w:r>
            <w:r>
              <w:rPr>
                <w:lang w:val="fr-CA"/>
              </w:rPr>
              <w:t xml:space="preserve"> formes ou </w:t>
            </w:r>
            <w:r w:rsidRPr="004841DA">
              <w:rPr>
                <w:lang w:val="fr-CA"/>
              </w:rPr>
              <w:t>nombre de trous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différents).</w:t>
            </w:r>
          </w:p>
          <w:p w14:paraId="096F43D4" w14:textId="77777777" w:rsidR="00BD7FD4" w:rsidRPr="004841DA" w:rsidRDefault="00BD7FD4" w:rsidP="008905BD">
            <w:pPr>
              <w:rPr>
                <w:lang w:val="fr-CA"/>
              </w:rPr>
            </w:pPr>
            <w:r w:rsidRPr="004841DA">
              <w:rPr>
                <w:lang w:val="fr-CA"/>
              </w:rPr>
              <w:t>- Identifier les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variations d’un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même attribut</w:t>
            </w:r>
            <w:r>
              <w:rPr>
                <w:lang w:val="fr-CA"/>
              </w:rPr>
              <w:t xml:space="preserve"> (p. ex :</w:t>
            </w:r>
            <w:r w:rsidRPr="004841DA">
              <w:rPr>
                <w:lang w:val="fr-CA"/>
              </w:rPr>
              <w:t xml:space="preserve"> des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boutons à 0, 2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ou 4 trous).</w:t>
            </w:r>
          </w:p>
          <w:p w14:paraId="0C89BF9C" w14:textId="77777777" w:rsidR="00BD7FD4" w:rsidRPr="004841DA" w:rsidRDefault="00BD7FD4" w:rsidP="008905BD">
            <w:pPr>
              <w:rPr>
                <w:lang w:val="fr-CA"/>
              </w:rPr>
            </w:pPr>
            <w:r w:rsidRPr="004841DA">
              <w:rPr>
                <w:lang w:val="fr-CA"/>
              </w:rPr>
              <w:t>- Trier un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ensemble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d’objets de</w:t>
            </w:r>
            <w:r>
              <w:rPr>
                <w:lang w:val="fr-CA"/>
              </w:rPr>
              <w:t xml:space="preserve"> diff</w:t>
            </w:r>
            <w:r w:rsidRPr="004841DA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façons à partir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d’un même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attribut (p. ex. :</w:t>
            </w:r>
            <w:r>
              <w:rPr>
                <w:lang w:val="fr-CA"/>
              </w:rPr>
              <w:t xml:space="preserve"> </w:t>
            </w:r>
            <w:r w:rsidRPr="004841DA">
              <w:rPr>
                <w:lang w:val="fr-CA"/>
              </w:rPr>
              <w:t>des boutons triés</w:t>
            </w:r>
            <w:r>
              <w:rPr>
                <w:lang w:val="fr-CA"/>
              </w:rPr>
              <w:t xml:space="preserve"> selon le nombre </w:t>
            </w:r>
            <w:r w:rsidRPr="004841DA">
              <w:rPr>
                <w:lang w:val="fr-CA"/>
              </w:rPr>
              <w:t>de trous ou selon leur forme).</w:t>
            </w:r>
          </w:p>
          <w:p w14:paraId="1B8881DD" w14:textId="77777777" w:rsidR="00BD7FD4" w:rsidRPr="0083048E" w:rsidRDefault="00BD7FD4" w:rsidP="008905BD">
            <w:pPr>
              <w:rPr>
                <w:lang w:val="fr-CA"/>
              </w:rPr>
            </w:pPr>
            <w:r w:rsidRPr="0083048E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83048E">
              <w:rPr>
                <w:lang w:val="fr-CA"/>
              </w:rPr>
              <w:t>er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la règle de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classement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utilisée pour classer des ensembles.</w:t>
            </w:r>
          </w:p>
        </w:tc>
      </w:tr>
      <w:tr w:rsidR="00BD7FD4" w:rsidRPr="00B838C7" w14:paraId="77588DC9" w14:textId="77777777" w:rsidTr="008905BD">
        <w:trPr>
          <w:trHeight w:val="259"/>
        </w:trPr>
        <w:tc>
          <w:tcPr>
            <w:tcW w:w="2694" w:type="dxa"/>
            <w:vMerge w:val="restart"/>
          </w:tcPr>
          <w:p w14:paraId="70A04E12" w14:textId="77777777" w:rsidR="00BD7FD4" w:rsidRPr="00842FC2" w:rsidRDefault="00BD7FD4" w:rsidP="008905BD">
            <w:pPr>
              <w:spacing w:after="200" w:line="276" w:lineRule="auto"/>
              <w:contextualSpacing/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lastRenderedPageBreak/>
              <w:t>4. Décrire l’égalité comme un équilibre, et l’inégalité comme un déséquilibre, de façon concrète et imagée (0 à 20).</w:t>
            </w:r>
          </w:p>
        </w:tc>
        <w:tc>
          <w:tcPr>
            <w:tcW w:w="3260" w:type="dxa"/>
            <w:vMerge w:val="restart"/>
          </w:tcPr>
          <w:p w14:paraId="50E00C56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3 du domaine La modélisation et l’algèbre : L’égalité et l’inégalité</w:t>
            </w:r>
          </w:p>
          <w:p w14:paraId="3E462C9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10 : Examiner des </w:t>
            </w:r>
            <w:proofErr w:type="gramStart"/>
            <w:r w:rsidRPr="00842FC2">
              <w:rPr>
                <w:lang w:val="fr-CA"/>
              </w:rPr>
              <w:t>ensembles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25286AAE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11 : Créer des ensembles </w:t>
            </w:r>
            <w:proofErr w:type="gramStart"/>
            <w:r w:rsidRPr="00842FC2">
              <w:rPr>
                <w:lang w:val="fr-CA"/>
              </w:rPr>
              <w:t>égaux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1A914AF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13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52F495BB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0C20F7C9" w14:textId="77777777" w:rsidR="00BD7FD4" w:rsidRPr="00842FC2" w:rsidRDefault="00BD7FD4" w:rsidP="008905BD">
            <w:pPr>
              <w:rPr>
                <w:highlight w:val="yellow"/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5</w:t>
            </w:r>
            <w:r w:rsidRPr="0020711D">
              <w:rPr>
                <w:lang w:val="fr-CA"/>
              </w:rPr>
              <w:t xml:space="preserve"> du domaine Le nombre</w:t>
            </w:r>
            <w:r>
              <w:rPr>
                <w:lang w:val="fr-CA"/>
              </w:rPr>
              <w:t xml:space="preserve"> aussi</w:t>
            </w:r>
          </w:p>
          <w:p w14:paraId="67CE8D1E" w14:textId="77777777" w:rsidR="00BD7FD4" w:rsidRPr="00842FC2" w:rsidRDefault="00BD7FD4" w:rsidP="008905BD">
            <w:pPr>
              <w:rPr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5</w:t>
            </w:r>
            <w:r w:rsidRPr="0020711D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7A08B37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Pinotte et </w:t>
            </w:r>
            <w:proofErr w:type="spellStart"/>
            <w:r w:rsidRPr="00842FC2">
              <w:rPr>
                <w:lang w:val="fr-CA"/>
              </w:rPr>
              <w:t>Loupi</w:t>
            </w:r>
            <w:proofErr w:type="spellEnd"/>
          </w:p>
          <w:p w14:paraId="3AD9572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Ça fait 10 !</w:t>
            </w:r>
          </w:p>
          <w:p w14:paraId="3EF0A611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311FB78A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28D0E90C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La </w:t>
            </w:r>
            <w:proofErr w:type="spellStart"/>
            <w:r w:rsidRPr="00842FC2">
              <w:rPr>
                <w:lang w:val="fr-CA"/>
              </w:rPr>
              <w:t>banique</w:t>
            </w:r>
            <w:proofErr w:type="spellEnd"/>
            <w:r w:rsidRPr="00842FC2">
              <w:rPr>
                <w:lang w:val="fr-CA"/>
              </w:rPr>
              <w:t xml:space="preserve"> de </w:t>
            </w:r>
            <w:proofErr w:type="spellStart"/>
            <w:r w:rsidRPr="00842FC2">
              <w:rPr>
                <w:lang w:val="fr-CA"/>
              </w:rPr>
              <w:t>Kokum</w:t>
            </w:r>
            <w:proofErr w:type="spellEnd"/>
          </w:p>
          <w:p w14:paraId="718948DF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BD9935" w14:textId="77777777" w:rsidR="00BD7FD4" w:rsidRPr="0083048E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83048E">
              <w:rPr>
                <w:b/>
                <w:lang w:val="fr-CA"/>
              </w:rPr>
              <w:t>Idée principale : On peut utiliser des symboles et</w:t>
            </w:r>
          </w:p>
          <w:p w14:paraId="16AB6C62" w14:textId="77777777" w:rsidR="00BD7FD4" w:rsidRPr="003F0ABC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des</w:t>
            </w:r>
            <w:proofErr w:type="gramEnd"/>
            <w:r w:rsidRPr="003F0ABC">
              <w:rPr>
                <w:b/>
                <w:lang w:val="fr-CA"/>
              </w:rPr>
              <w:t xml:space="preserve"> expressions pour représenter des</w:t>
            </w:r>
          </w:p>
          <w:p w14:paraId="4969B52E" w14:textId="77777777" w:rsidR="00BD7FD4" w:rsidRPr="003F0ABC" w:rsidRDefault="00BD7FD4" w:rsidP="008905BD">
            <w:pPr>
              <w:shd w:val="clear" w:color="auto" w:fill="FDE9D9" w:themeFill="accent6" w:themeFillTint="33"/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relations</w:t>
            </w:r>
            <w:proofErr w:type="gramEnd"/>
            <w:r w:rsidRPr="003F0ABC">
              <w:rPr>
                <w:b/>
                <w:lang w:val="fr-CA"/>
              </w:rPr>
              <w:t xml:space="preserve"> mathématiques.</w:t>
            </w:r>
          </w:p>
        </w:tc>
      </w:tr>
      <w:tr w:rsidR="00BD7FD4" w:rsidRPr="00B838C7" w14:paraId="2B95D1E4" w14:textId="77777777" w:rsidTr="008905BD">
        <w:trPr>
          <w:trHeight w:val="2006"/>
        </w:trPr>
        <w:tc>
          <w:tcPr>
            <w:tcW w:w="2694" w:type="dxa"/>
            <w:vMerge/>
          </w:tcPr>
          <w:p w14:paraId="1B443D53" w14:textId="77777777" w:rsidR="00BD7FD4" w:rsidRPr="003F0ABC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260" w:type="dxa"/>
            <w:vMerge/>
          </w:tcPr>
          <w:p w14:paraId="23F162CF" w14:textId="77777777" w:rsidR="00BD7FD4" w:rsidRPr="003F0ABC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7E6867E0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066603ED" w14:textId="77777777" w:rsidR="00BD7FD4" w:rsidRPr="0083048E" w:rsidRDefault="00BD7FD4" w:rsidP="008905BD">
            <w:pPr>
              <w:rPr>
                <w:lang w:val="fr-CA"/>
              </w:rPr>
            </w:pPr>
            <w:r w:rsidRPr="00F5411F">
              <w:rPr>
                <w:b/>
                <w:lang w:val="fr-CA"/>
              </w:rPr>
              <w:t xml:space="preserve">Comprendre </w:t>
            </w:r>
            <w:r>
              <w:rPr>
                <w:b/>
                <w:lang w:val="fr-CA"/>
              </w:rPr>
              <w:t>l</w:t>
            </w:r>
            <w:r w:rsidRPr="0083048E">
              <w:rPr>
                <w:b/>
                <w:lang w:val="fr-CA"/>
              </w:rPr>
              <w:t>’égalité et l’inégalité à partir des propriétés générales des nombres et des opérations</w:t>
            </w:r>
          </w:p>
          <w:p w14:paraId="12B13ED7" w14:textId="77777777" w:rsidR="00BD7FD4" w:rsidRPr="0083048E" w:rsidRDefault="00BD7FD4" w:rsidP="008905BD">
            <w:pPr>
              <w:rPr>
                <w:lang w:val="fr-CA"/>
              </w:rPr>
            </w:pPr>
            <w:r w:rsidRPr="0083048E">
              <w:rPr>
                <w:lang w:val="fr-CA"/>
              </w:rPr>
              <w:t>- Comparer des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ensembles pour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déterminer la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relation plus,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moins ou égal.</w:t>
            </w:r>
          </w:p>
          <w:p w14:paraId="34C48A3C" w14:textId="77777777" w:rsidR="00BD7FD4" w:rsidRPr="00F5411F" w:rsidRDefault="00BD7FD4" w:rsidP="008905BD">
            <w:pPr>
              <w:rPr>
                <w:lang w:val="fr-CA"/>
              </w:rPr>
            </w:pPr>
            <w:r w:rsidRPr="00F5411F">
              <w:rPr>
                <w:lang w:val="fr-CA"/>
              </w:rPr>
              <w:t>- Créer un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ensemble qui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soit plus/moins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ou égal à un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autre ensemble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donné.</w:t>
            </w:r>
          </w:p>
          <w:p w14:paraId="72F7E840" w14:textId="77777777" w:rsidR="00BD7FD4" w:rsidRPr="00F5411F" w:rsidRDefault="00BD7FD4" w:rsidP="008905BD">
            <w:pPr>
              <w:rPr>
                <w:lang w:val="fr-CA"/>
              </w:rPr>
            </w:pPr>
            <w:r w:rsidRPr="00F5411F">
              <w:rPr>
                <w:lang w:val="fr-CA"/>
              </w:rPr>
              <w:t>- Modéliser et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décrire l’égalité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(équilibre ;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le même que)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et l’inégalité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(déséquilibre,</w:t>
            </w:r>
            <w:r>
              <w:rPr>
                <w:lang w:val="fr-CA"/>
              </w:rPr>
              <w:t xml:space="preserve"> diff</w:t>
            </w:r>
            <w:r w:rsidRPr="00F5411F">
              <w:rPr>
                <w:lang w:val="fr-CA"/>
              </w:rPr>
              <w:t>érent de).</w:t>
            </w:r>
          </w:p>
        </w:tc>
      </w:tr>
      <w:tr w:rsidR="00BD7FD4" w:rsidRPr="00B838C7" w14:paraId="1C224F49" w14:textId="77777777" w:rsidTr="008905BD">
        <w:trPr>
          <w:trHeight w:val="20"/>
        </w:trPr>
        <w:tc>
          <w:tcPr>
            <w:tcW w:w="2694" w:type="dxa"/>
            <w:vMerge w:val="restart"/>
          </w:tcPr>
          <w:p w14:paraId="2DA1EE5F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5. Noter des égalités en utilisant le symbole d’égalité.</w:t>
            </w:r>
          </w:p>
        </w:tc>
        <w:tc>
          <w:tcPr>
            <w:tcW w:w="3260" w:type="dxa"/>
            <w:vMerge w:val="restart"/>
          </w:tcPr>
          <w:p w14:paraId="3842847C" w14:textId="77777777" w:rsidR="00BD7FD4" w:rsidRPr="00842FC2" w:rsidRDefault="00BD7FD4" w:rsidP="008905BD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3 du domaine La modélisation et l’algèbre : L’égalité et l’inégalité</w:t>
            </w:r>
          </w:p>
          <w:p w14:paraId="6AE157F2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12 : Utiliser des symboles</w:t>
            </w:r>
          </w:p>
          <w:p w14:paraId="61F7C30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13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9016410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4568C46E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 w:rsidRPr="00D2341F">
              <w:rPr>
                <w:lang w:val="fr-CA"/>
              </w:rPr>
              <w:t>Résultats</w:t>
            </w:r>
            <w:proofErr w:type="gramEnd"/>
            <w:r w:rsidRPr="00D2341F">
              <w:rPr>
                <w:lang w:val="fr-CA"/>
              </w:rPr>
              <w:t xml:space="preserve"> d’apprentissage </w:t>
            </w:r>
            <w:r>
              <w:rPr>
                <w:lang w:val="fr-CA"/>
              </w:rPr>
              <w:t>4</w:t>
            </w:r>
            <w:r w:rsidRPr="00D2341F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5F448B4C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Pinotte et </w:t>
            </w:r>
            <w:proofErr w:type="spellStart"/>
            <w:r w:rsidRPr="00842FC2">
              <w:rPr>
                <w:lang w:val="fr-CA"/>
              </w:rPr>
              <w:t>Loupi</w:t>
            </w:r>
            <w:proofErr w:type="spellEnd"/>
          </w:p>
          <w:p w14:paraId="63A0CC8E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2AD45DA5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01958A9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La </w:t>
            </w:r>
            <w:proofErr w:type="spellStart"/>
            <w:r w:rsidRPr="00842FC2">
              <w:rPr>
                <w:lang w:val="fr-CA"/>
              </w:rPr>
              <w:t>banique</w:t>
            </w:r>
            <w:proofErr w:type="spellEnd"/>
            <w:r w:rsidRPr="00842FC2">
              <w:rPr>
                <w:lang w:val="fr-CA"/>
              </w:rPr>
              <w:t xml:space="preserve"> de </w:t>
            </w:r>
            <w:proofErr w:type="spellStart"/>
            <w:r w:rsidRPr="00842FC2">
              <w:rPr>
                <w:lang w:val="fr-CA"/>
              </w:rPr>
              <w:t>Kokum</w:t>
            </w:r>
            <w:proofErr w:type="spellEnd"/>
          </w:p>
          <w:p w14:paraId="576B1D71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Une journée spéciale au parc</w:t>
            </w:r>
          </w:p>
          <w:p w14:paraId="43554DEB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boulangerie d’</w:t>
            </w:r>
            <w:proofErr w:type="spellStart"/>
            <w:r w:rsidRPr="00842FC2">
              <w:rPr>
                <w:lang w:val="fr-CA"/>
              </w:rPr>
              <w:t>Array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9B105B" w14:textId="77777777" w:rsidR="00BD7FD4" w:rsidRPr="00F5411F" w:rsidRDefault="00BD7FD4" w:rsidP="008905BD">
            <w:pPr>
              <w:rPr>
                <w:b/>
                <w:lang w:val="fr-CA"/>
              </w:rPr>
            </w:pPr>
            <w:r w:rsidRPr="00F5411F">
              <w:rPr>
                <w:b/>
                <w:lang w:val="fr-CA"/>
              </w:rPr>
              <w:t>Idée principale : On peut utiliser des symboles et</w:t>
            </w:r>
          </w:p>
          <w:p w14:paraId="69CF40AF" w14:textId="77777777" w:rsidR="00BD7FD4" w:rsidRPr="003F0ABC" w:rsidRDefault="00BD7FD4" w:rsidP="008905BD">
            <w:pPr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des</w:t>
            </w:r>
            <w:proofErr w:type="gramEnd"/>
            <w:r w:rsidRPr="003F0ABC">
              <w:rPr>
                <w:b/>
                <w:lang w:val="fr-CA"/>
              </w:rPr>
              <w:t xml:space="preserve"> expressions pour représenter des</w:t>
            </w:r>
          </w:p>
          <w:p w14:paraId="4EF15A4E" w14:textId="77777777" w:rsidR="00BD7FD4" w:rsidRPr="003F0ABC" w:rsidRDefault="00BD7FD4" w:rsidP="008905BD">
            <w:pPr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relations</w:t>
            </w:r>
            <w:proofErr w:type="gramEnd"/>
            <w:r w:rsidRPr="003F0ABC">
              <w:rPr>
                <w:b/>
                <w:lang w:val="fr-CA"/>
              </w:rPr>
              <w:t xml:space="preserve"> mathématiques.</w:t>
            </w:r>
          </w:p>
        </w:tc>
      </w:tr>
      <w:tr w:rsidR="00BD7FD4" w:rsidRPr="00B838C7" w14:paraId="45F0C2C0" w14:textId="77777777" w:rsidTr="008905BD">
        <w:trPr>
          <w:trHeight w:val="20"/>
        </w:trPr>
        <w:tc>
          <w:tcPr>
            <w:tcW w:w="2694" w:type="dxa"/>
            <w:vMerge/>
          </w:tcPr>
          <w:p w14:paraId="6B485B0A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3260" w:type="dxa"/>
            <w:vMerge/>
          </w:tcPr>
          <w:p w14:paraId="51D97F53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1FF67430" w14:textId="77777777" w:rsidR="00BD7FD4" w:rsidRPr="003F0ABC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CD41188" w14:textId="77777777" w:rsidR="00BD7FD4" w:rsidRPr="00CD0F1E" w:rsidRDefault="00BD7FD4" w:rsidP="008905BD">
            <w:pPr>
              <w:rPr>
                <w:b/>
                <w:lang w:val="en-CA"/>
              </w:rPr>
            </w:pPr>
            <w:r w:rsidRPr="00CD0F1E">
              <w:rPr>
                <w:b/>
                <w:lang w:val="en-CA"/>
              </w:rPr>
              <w:t>Understanding equality and inequality, building on generalized properties of numbers and operations</w:t>
            </w:r>
          </w:p>
          <w:p w14:paraId="7EB15BCE" w14:textId="77777777" w:rsidR="00BD7FD4" w:rsidRPr="00E36A6A" w:rsidRDefault="00BD7FD4" w:rsidP="008905BD">
            <w:pPr>
              <w:rPr>
                <w:lang w:val="fr-CA"/>
              </w:rPr>
            </w:pPr>
            <w:r w:rsidRPr="00E36A6A">
              <w:rPr>
                <w:lang w:val="fr-CA"/>
              </w:rPr>
              <w:t>- Écrire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soustractions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et des additions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équivalentes</w:t>
            </w:r>
            <w:r>
              <w:rPr>
                <w:lang w:val="fr-CA"/>
              </w:rPr>
              <w:t xml:space="preserve"> sous diff</w:t>
            </w:r>
            <w:r w:rsidRPr="00E36A6A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formes (p. </w:t>
            </w:r>
            <w:r w:rsidRPr="00E36A6A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: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8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=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5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+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3 ;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3 + 5 = 8).</w:t>
            </w:r>
          </w:p>
          <w:p w14:paraId="751BE006" w14:textId="77777777" w:rsidR="00BD7FD4" w:rsidRPr="00E36A6A" w:rsidRDefault="00BD7FD4" w:rsidP="008905BD">
            <w:pPr>
              <w:rPr>
                <w:lang w:val="fr-CA"/>
              </w:rPr>
            </w:pPr>
          </w:p>
          <w:p w14:paraId="496E3F7D" w14:textId="77777777" w:rsidR="00BD7FD4" w:rsidRDefault="00BD7FD4" w:rsidP="008905BD">
            <w:pPr>
              <w:rPr>
                <w:b/>
                <w:lang w:val="fr-CA"/>
              </w:rPr>
            </w:pPr>
            <w:r w:rsidRPr="00E36A6A">
              <w:rPr>
                <w:b/>
                <w:lang w:val="fr-CA"/>
              </w:rPr>
              <w:t>Utiliser des symboles, des variables et des inconnues pour représenter des relations mathématiques</w:t>
            </w:r>
          </w:p>
          <w:p w14:paraId="25867B40" w14:textId="77777777" w:rsidR="00BD7FD4" w:rsidRPr="00E36A6A" w:rsidRDefault="00BD7FD4" w:rsidP="008905BD">
            <w:pPr>
              <w:rPr>
                <w:lang w:val="fr-CA"/>
              </w:rPr>
            </w:pPr>
            <w:r w:rsidRPr="00E36A6A">
              <w:rPr>
                <w:lang w:val="fr-CA"/>
              </w:rPr>
              <w:t>- Utiliser le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symbole égal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(=) dans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équations et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comprendre</w:t>
            </w:r>
            <w:r>
              <w:rPr>
                <w:lang w:val="fr-CA"/>
              </w:rPr>
              <w:t xml:space="preserve"> sa signifi</w:t>
            </w:r>
            <w:r w:rsidRPr="00E36A6A">
              <w:rPr>
                <w:lang w:val="fr-CA"/>
              </w:rPr>
              <w:t>cation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(p. ex. :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équivalent ; la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même chose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 xml:space="preserve">que). </w:t>
            </w:r>
          </w:p>
          <w:p w14:paraId="3332FBC0" w14:textId="77777777" w:rsidR="00BD7FD4" w:rsidRPr="00E36A6A" w:rsidRDefault="00BD7FD4" w:rsidP="008905BD">
            <w:pPr>
              <w:rPr>
                <w:b/>
                <w:lang w:val="fr-CA"/>
              </w:rPr>
            </w:pPr>
            <w:r w:rsidRPr="00E36A6A">
              <w:rPr>
                <w:lang w:val="fr-CA"/>
              </w:rPr>
              <w:t>- Comprendre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et utiliser les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symboles égal</w:t>
            </w:r>
            <w:r>
              <w:rPr>
                <w:lang w:val="fr-CA"/>
              </w:rPr>
              <w:t xml:space="preserve"> (=) et n’est pas égal (≠) en </w:t>
            </w:r>
            <w:r w:rsidRPr="00E36A6A">
              <w:rPr>
                <w:lang w:val="fr-CA"/>
              </w:rPr>
              <w:t>comparant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expressions.</w:t>
            </w:r>
          </w:p>
        </w:tc>
      </w:tr>
    </w:tbl>
    <w:p w14:paraId="406C1CF6" w14:textId="77777777" w:rsidR="00BD7FD4" w:rsidRPr="00E36A6A" w:rsidRDefault="00BD7FD4" w:rsidP="00BD7FD4">
      <w:pPr>
        <w:spacing w:after="0"/>
        <w:jc w:val="center"/>
        <w:rPr>
          <w:b/>
          <w:sz w:val="28"/>
          <w:lang w:val="fr-CA"/>
        </w:rPr>
      </w:pPr>
    </w:p>
    <w:p w14:paraId="0E9FE1B6" w14:textId="77777777" w:rsidR="00BD7FD4" w:rsidRPr="00E36A6A" w:rsidRDefault="00BD7FD4" w:rsidP="00BD7FD4">
      <w:pPr>
        <w:rPr>
          <w:b/>
          <w:sz w:val="28"/>
          <w:lang w:val="fr-CA"/>
        </w:rPr>
      </w:pPr>
      <w:r w:rsidRPr="00E36A6A">
        <w:rPr>
          <w:b/>
          <w:sz w:val="28"/>
          <w:lang w:val="fr-CA"/>
        </w:rPr>
        <w:br w:type="page"/>
      </w:r>
    </w:p>
    <w:p w14:paraId="26A2BC84" w14:textId="06CCD1E3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r w:rsidRPr="00842FC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D3CF3C" wp14:editId="55C1E71E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1E">
        <w:rPr>
          <w:b/>
          <w:sz w:val="28"/>
          <w:lang w:val="fr-CA"/>
        </w:rPr>
        <w:t xml:space="preserve"> </w:t>
      </w:r>
      <w:r w:rsidRPr="00842FC2">
        <w:rPr>
          <w:b/>
          <w:sz w:val="28"/>
          <w:lang w:val="fr-CA"/>
        </w:rPr>
        <w:t xml:space="preserve">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(La forme et l’espace : la mesure) – </w:t>
      </w:r>
      <w:r w:rsidR="008217E2">
        <w:rPr>
          <w:b/>
          <w:sz w:val="28"/>
          <w:lang w:val="fr-CA"/>
        </w:rPr>
        <w:t>Territoires du Nord-Ouest</w:t>
      </w:r>
    </w:p>
    <w:p w14:paraId="4C26CCAC" w14:textId="77777777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BD7FD4" w:rsidRPr="00B838C7" w14:paraId="1E71A94B" w14:textId="77777777" w:rsidTr="008905BD">
        <w:trPr>
          <w:trHeight w:val="268"/>
        </w:trPr>
        <w:tc>
          <w:tcPr>
            <w:tcW w:w="2835" w:type="dxa"/>
            <w:shd w:val="clear" w:color="auto" w:fill="FFC000"/>
          </w:tcPr>
          <w:p w14:paraId="0786CF95" w14:textId="77777777" w:rsidR="00BD7FD4" w:rsidRPr="00842FC2" w:rsidRDefault="00BD7FD4" w:rsidP="008905BD">
            <w:pPr>
              <w:rPr>
                <w:rFonts w:eastAsia="Times New Roman" w:cs="Arial"/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2977" w:type="dxa"/>
            <w:shd w:val="clear" w:color="auto" w:fill="FFC000"/>
          </w:tcPr>
          <w:p w14:paraId="59D64C96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14:paraId="0D44FEF2" w14:textId="77777777" w:rsidR="00BD7FD4" w:rsidRPr="00842FC2" w:rsidRDefault="00BD7FD4" w:rsidP="008905BD">
            <w:pPr>
              <w:rPr>
                <w:i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2AF54555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3F0ABC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B838C7" w14:paraId="0EB1D715" w14:textId="77777777" w:rsidTr="008905BD">
        <w:trPr>
          <w:trHeight w:val="268"/>
        </w:trPr>
        <w:tc>
          <w:tcPr>
            <w:tcW w:w="2835" w:type="dxa"/>
            <w:vMerge w:val="restart"/>
          </w:tcPr>
          <w:p w14:paraId="09786CCE" w14:textId="77777777" w:rsidR="00BD7FD4" w:rsidRPr="00842FC2" w:rsidRDefault="00BD7FD4" w:rsidP="008905BD">
            <w:pPr>
              <w:rPr>
                <w:rFonts w:eastAsia="Times New Roman" w:cs="Arial"/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1. Démontrer une compréhension de la notion de mesure en tant que processus de comparaison en :</w:t>
            </w:r>
          </w:p>
          <w:p w14:paraId="6BF2C40B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identifiant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attributs qui peuvent être comparés;</w:t>
            </w:r>
          </w:p>
          <w:p w14:paraId="5B57D673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ordonnant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objets;</w:t>
            </w:r>
          </w:p>
          <w:p w14:paraId="53CAEEBD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formulant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énoncés de comparaison;</w:t>
            </w:r>
          </w:p>
          <w:p w14:paraId="2B35B742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remplissant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, en couvrant ou en appariant.</w:t>
            </w:r>
          </w:p>
        </w:tc>
        <w:tc>
          <w:tcPr>
            <w:tcW w:w="2977" w:type="dxa"/>
            <w:vMerge w:val="restart"/>
          </w:tcPr>
          <w:p w14:paraId="46C41659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 xml:space="preserve">Ensemble 1 du domaine La mesure : Comparer des objets </w:t>
            </w:r>
          </w:p>
          <w:p w14:paraId="6B9A3716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1 : Comparer des longueurs</w:t>
            </w:r>
          </w:p>
          <w:p w14:paraId="16403045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2 : Comparer des masses</w:t>
            </w:r>
          </w:p>
          <w:p w14:paraId="3788827C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3 : Comparer des capacités</w:t>
            </w:r>
          </w:p>
          <w:p w14:paraId="0B02AA77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4 : Faire des comparaisons</w:t>
            </w:r>
          </w:p>
          <w:p w14:paraId="00523B6D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lang w:val="fr-CA"/>
              </w:rPr>
              <w:t>5 : Comparer des aires</w:t>
            </w:r>
          </w:p>
          <w:p w14:paraId="6DBE6DCE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lang w:val="fr-CA"/>
              </w:rPr>
              <w:t>6 : Approfondissement</w:t>
            </w:r>
          </w:p>
        </w:tc>
        <w:tc>
          <w:tcPr>
            <w:tcW w:w="2693" w:type="dxa"/>
            <w:vMerge w:val="restart"/>
          </w:tcPr>
          <w:p w14:paraId="3D87744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petit grain extraordinaire</w:t>
            </w:r>
          </w:p>
          <w:p w14:paraId="10853E3C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taille des animaux</w:t>
            </w:r>
          </w:p>
          <w:p w14:paraId="62B1473B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46068E8E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0497BB8D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C’est bien d’être long !</w:t>
            </w:r>
          </w:p>
          <w:p w14:paraId="4C02BB28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gagnants de la foire</w:t>
            </w:r>
          </w:p>
          <w:p w14:paraId="1FD2CA72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74AD33E1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3AC2EF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Prêts pour l’école</w:t>
            </w:r>
          </w:p>
          <w:p w14:paraId="6F9330E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découverte</w:t>
            </w:r>
          </w:p>
          <w:p w14:paraId="7CC88A20" w14:textId="77777777" w:rsidR="00BD7FD4" w:rsidRPr="00842FC2" w:rsidRDefault="00BD7FD4" w:rsidP="008905BD">
            <w:pPr>
              <w:tabs>
                <w:tab w:val="left" w:pos="1785"/>
              </w:tabs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467D70D" w14:textId="77777777" w:rsidR="00BD7FD4" w:rsidRPr="009147F5" w:rsidRDefault="00BD7FD4" w:rsidP="008905BD">
            <w:pPr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Idée principale : Plusieurs objets ont des attributs que l’on peut</w:t>
            </w:r>
            <w:r>
              <w:rPr>
                <w:b/>
                <w:lang w:val="fr-CA"/>
              </w:rPr>
              <w:t xml:space="preserve"> </w:t>
            </w:r>
            <w:r w:rsidRPr="009147F5">
              <w:rPr>
                <w:b/>
                <w:lang w:val="fr-CA"/>
              </w:rPr>
              <w:t>mesurer et comparer.</w:t>
            </w:r>
          </w:p>
        </w:tc>
      </w:tr>
      <w:tr w:rsidR="00BD7FD4" w:rsidRPr="00B838C7" w14:paraId="10576351" w14:textId="77777777" w:rsidTr="008905BD">
        <w:trPr>
          <w:trHeight w:val="3628"/>
        </w:trPr>
        <w:tc>
          <w:tcPr>
            <w:tcW w:w="2835" w:type="dxa"/>
            <w:vMerge/>
          </w:tcPr>
          <w:p w14:paraId="5794ED6F" w14:textId="77777777" w:rsidR="00BD7FD4" w:rsidRPr="009147F5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14:paraId="0765ACFF" w14:textId="77777777" w:rsidR="00BD7FD4" w:rsidRPr="009147F5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14:paraId="62AA54CD" w14:textId="77777777" w:rsidR="00BD7FD4" w:rsidRPr="009147F5" w:rsidRDefault="00BD7FD4" w:rsidP="008905BD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3B843615" w14:textId="77777777" w:rsidR="00BD7FD4" w:rsidRPr="009147F5" w:rsidRDefault="00BD7FD4" w:rsidP="008905BD">
            <w:pPr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Comprendre des attributs qui peuvent être mesurés</w:t>
            </w:r>
          </w:p>
          <w:p w14:paraId="5A1B95E6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Explorer la mesure d’attributs visibles (p. ex. : longueur, capacité, aire)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et d’attributs non visibles (p. ex. : masse, temps, température).</w:t>
            </w:r>
          </w:p>
          <w:p w14:paraId="6F528353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Utiliser du langage pour décrire des attributs (p.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: long, grand, court,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large, lourd).</w:t>
            </w:r>
          </w:p>
          <w:p w14:paraId="4B850123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Comprendre que certains objets possèdent plus qu’un attribut mesurable (p. ex. : un objet peut avoir une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longueur et une masse).</w:t>
            </w:r>
          </w:p>
          <w:p w14:paraId="48896A77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Comprendre la permanence de la longueur (p. ex. : une fi celle conserve sa longueur qu’elle soit droite ou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recourbée), de la capacité (p. ex. : 2 contenants de forme d</w:t>
            </w:r>
            <w:r>
              <w:rPr>
                <w:lang w:val="fr-CA"/>
              </w:rPr>
              <w:t>iff</w:t>
            </w:r>
            <w:r w:rsidRPr="009147F5">
              <w:rPr>
                <w:lang w:val="fr-CA"/>
              </w:rPr>
              <w:t>érente peuvent contenir un même volume)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et l’aire (p. ex. : 2 surfaces de forme différente peuvent avoir la même aire).</w:t>
            </w:r>
          </w:p>
          <w:p w14:paraId="5AC62D66" w14:textId="77777777" w:rsidR="00BD7FD4" w:rsidRPr="009147F5" w:rsidRDefault="00BD7FD4" w:rsidP="008905BD">
            <w:pPr>
              <w:spacing w:before="120"/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Comparer directement et indirectement des objets et les ordonner selon le même attribut mesurable</w:t>
            </w:r>
          </w:p>
          <w:p w14:paraId="7FC8778B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Comparer directement des objets et les ordonner selon leur longueur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(p. ex. : en plaçant les bouts côte à côte), la masse (p. ex. : en utilisant une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balance), et l’aire (p. ex. : en les superposant).</w:t>
            </w:r>
          </w:p>
          <w:p w14:paraId="489F195D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Comparer indirectement des objets à l’aide d’un objet intermédiaire.</w:t>
            </w:r>
          </w:p>
          <w:p w14:paraId="1A9CE705" w14:textId="77777777" w:rsidR="00BD7FD4" w:rsidRPr="009147F5" w:rsidRDefault="00BD7FD4" w:rsidP="008905BD">
            <w:pPr>
              <w:rPr>
                <w:lang w:val="fr-CA"/>
              </w:rPr>
            </w:pPr>
            <w:r w:rsidRPr="009147F5">
              <w:rPr>
                <w:lang w:val="fr-CA"/>
              </w:rPr>
              <w:t>- Utiliser des attributs relatifs pour comparer et ordonner (p. ex. : plus long /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le plus long, plus grand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/ le plus grand, plus court / le plus court).</w:t>
            </w:r>
          </w:p>
        </w:tc>
      </w:tr>
    </w:tbl>
    <w:p w14:paraId="57724BF9" w14:textId="77777777" w:rsidR="008217E2" w:rsidRDefault="00BD7FD4" w:rsidP="00BD7FD4">
      <w:pPr>
        <w:spacing w:after="0"/>
        <w:jc w:val="center"/>
        <w:rPr>
          <w:b/>
          <w:sz w:val="28"/>
          <w:lang w:val="fr-CA"/>
        </w:rPr>
      </w:pPr>
      <w:r w:rsidRPr="00CD0F1E">
        <w:rPr>
          <w:lang w:val="fr-CA"/>
        </w:rPr>
        <w:br w:type="page"/>
      </w:r>
      <w:r w:rsidRPr="00842FC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CC5E31" wp14:editId="5D462DAE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1E">
        <w:rPr>
          <w:b/>
          <w:sz w:val="28"/>
          <w:lang w:val="fr-CA"/>
        </w:rPr>
        <w:t xml:space="preserve"> </w:t>
      </w:r>
      <w:r w:rsidRPr="00842FC2">
        <w:rPr>
          <w:b/>
          <w:sz w:val="28"/>
          <w:lang w:val="fr-CA"/>
        </w:rPr>
        <w:t xml:space="preserve">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(La forme et l’espace : les objets à trois dimensions et </w:t>
      </w:r>
    </w:p>
    <w:p w14:paraId="0389CC42" w14:textId="17209149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proofErr w:type="gramStart"/>
      <w:r w:rsidRPr="00842FC2">
        <w:rPr>
          <w:b/>
          <w:sz w:val="28"/>
          <w:lang w:val="fr-CA"/>
        </w:rPr>
        <w:t>les</w:t>
      </w:r>
      <w:proofErr w:type="gramEnd"/>
      <w:r w:rsidRPr="00842FC2">
        <w:rPr>
          <w:b/>
          <w:sz w:val="28"/>
          <w:lang w:val="fr-CA"/>
        </w:rPr>
        <w:t xml:space="preserve"> figures à deux dimensions) – </w:t>
      </w:r>
      <w:r w:rsidR="008217E2">
        <w:rPr>
          <w:b/>
          <w:sz w:val="28"/>
          <w:lang w:val="fr-CA"/>
        </w:rPr>
        <w:t>Territoires du Nord-Ouest</w:t>
      </w:r>
    </w:p>
    <w:p w14:paraId="586DAB6F" w14:textId="77777777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B838C7" w14:paraId="7840C8B3" w14:textId="77777777" w:rsidTr="008905BD">
        <w:trPr>
          <w:trHeight w:val="340"/>
        </w:trPr>
        <w:tc>
          <w:tcPr>
            <w:tcW w:w="2835" w:type="dxa"/>
            <w:shd w:val="clear" w:color="auto" w:fill="FFC000"/>
          </w:tcPr>
          <w:p w14:paraId="0256A8A8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3119" w:type="dxa"/>
            <w:shd w:val="clear" w:color="auto" w:fill="FFC000"/>
          </w:tcPr>
          <w:p w14:paraId="5190D4A6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FFC000"/>
          </w:tcPr>
          <w:p w14:paraId="3C3AD72C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385D8EEC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842FC2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B838C7" w14:paraId="68EB59AA" w14:textId="77777777" w:rsidTr="008905BD">
        <w:trPr>
          <w:trHeight w:val="340"/>
        </w:trPr>
        <w:tc>
          <w:tcPr>
            <w:tcW w:w="2835" w:type="dxa"/>
            <w:vMerge w:val="restart"/>
          </w:tcPr>
          <w:p w14:paraId="68607A7A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2. Trier des objets à trois dimensions et des figures à deux dimensions en se basant sur un seul attribut, et expliquer la règle de triage.</w:t>
            </w:r>
          </w:p>
        </w:tc>
        <w:tc>
          <w:tcPr>
            <w:tcW w:w="3119" w:type="dxa"/>
            <w:vMerge w:val="restart"/>
          </w:tcPr>
          <w:p w14:paraId="58479979" w14:textId="77777777" w:rsidR="00BD7FD4" w:rsidRPr="00842FC2" w:rsidRDefault="00BD7FD4" w:rsidP="008905BD">
            <w:pPr>
              <w:ind w:left="-1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1 du domaine La géométrie : Les formes en 2-</w:t>
            </w:r>
            <w:proofErr w:type="gramStart"/>
            <w:r w:rsidRPr="00842FC2">
              <w:rPr>
                <w:b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4DD79A29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1 : Trier des formes</w:t>
            </w:r>
          </w:p>
          <w:p w14:paraId="6342039D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2 : Identifier des triangles</w:t>
            </w:r>
          </w:p>
          <w:p w14:paraId="76918D60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3 : Identifier des rectangles</w:t>
            </w:r>
          </w:p>
          <w:p w14:paraId="48E998EE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4 : Visualiser des formes</w:t>
            </w:r>
          </w:p>
          <w:p w14:paraId="449CC27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5 : Les règles de classement</w:t>
            </w:r>
          </w:p>
          <w:p w14:paraId="4CDC5D0A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6 : Approfondissement</w:t>
            </w:r>
          </w:p>
          <w:p w14:paraId="3CEA295E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2</w:t>
            </w:r>
            <w:r w:rsidRPr="00842FC2">
              <w:rPr>
                <w:rFonts w:cs="Arial"/>
                <w:b/>
                <w:lang w:val="fr-CA"/>
              </w:rPr>
              <w:t xml:space="preserve"> du domaine La géométrie </w:t>
            </w:r>
            <w:r w:rsidRPr="00842FC2">
              <w:rPr>
                <w:b/>
                <w:lang w:val="fr-CA"/>
              </w:rPr>
              <w:t>: Les solides en 3-</w:t>
            </w:r>
            <w:proofErr w:type="gramStart"/>
            <w:r w:rsidRPr="00842FC2">
              <w:rPr>
                <w:b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E41C1BA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7 : Examiner des solides en 3-D</w:t>
            </w:r>
          </w:p>
          <w:p w14:paraId="3BB200D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8 : Trier des solides en 3-D</w:t>
            </w:r>
          </w:p>
          <w:p w14:paraId="36D642B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9 : Identifier la règle de tri</w:t>
            </w:r>
          </w:p>
          <w:p w14:paraId="54C9684D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10 : Approfondissement</w:t>
            </w:r>
          </w:p>
          <w:p w14:paraId="4DB3304F" w14:textId="77777777" w:rsidR="00BD7FD4" w:rsidRPr="00842FC2" w:rsidRDefault="00BD7FD4" w:rsidP="008905BD">
            <w:pPr>
              <w:rPr>
                <w:i/>
                <w:lang w:val="fr-CA"/>
              </w:rPr>
            </w:pPr>
          </w:p>
          <w:p w14:paraId="6E511479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3</w:t>
            </w:r>
            <w:r w:rsidRPr="00C1309F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378B54A1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773A62E7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L’atelier du tailleur</w:t>
            </w:r>
          </w:p>
          <w:p w14:paraId="15F11D86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cahier souvenir</w:t>
            </w:r>
          </w:p>
          <w:p w14:paraId="5E065CD8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3524A907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5A755439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De près et de loin</w:t>
            </w:r>
          </w:p>
          <w:p w14:paraId="622CF103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7126E5EA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7C4F3C70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06CE8D67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J’adore les édifices ! </w:t>
            </w:r>
          </w:p>
          <w:p w14:paraId="3D134D82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28914AB2" w14:textId="77777777" w:rsidR="00BD7FD4" w:rsidRPr="008D05D8" w:rsidRDefault="00BD7FD4" w:rsidP="008905BD">
            <w:pPr>
              <w:rPr>
                <w:b/>
                <w:lang w:val="fr-CA"/>
              </w:rPr>
            </w:pPr>
            <w:r w:rsidRPr="00CB43F5">
              <w:rPr>
                <w:b/>
                <w:lang w:val="fr-CA"/>
              </w:rPr>
              <w:t>La modélisation et l’algèbre Idée principale : 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8D05D8">
              <w:rPr>
                <w:b/>
                <w:lang w:val="fr-CA"/>
              </w:rPr>
              <w:t>mathématique.</w:t>
            </w:r>
          </w:p>
        </w:tc>
      </w:tr>
      <w:tr w:rsidR="00BD7FD4" w:rsidRPr="00B838C7" w14:paraId="298FE9CA" w14:textId="77777777" w:rsidTr="008905BD">
        <w:trPr>
          <w:trHeight w:val="2055"/>
        </w:trPr>
        <w:tc>
          <w:tcPr>
            <w:tcW w:w="2835" w:type="dxa"/>
            <w:vMerge/>
          </w:tcPr>
          <w:p w14:paraId="27DBC825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3599F0CF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6DB805F8" w14:textId="77777777" w:rsidR="00BD7FD4" w:rsidRPr="008D05D8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C9F3F4" w14:textId="77777777" w:rsidR="00BD7FD4" w:rsidRPr="008D05D8" w:rsidRDefault="00BD7FD4" w:rsidP="008905BD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Identifier, trier et classer mathématiquement les attributs et les régularités (p. Ex. : nombre de côtés, forme, taille)</w:t>
            </w:r>
          </w:p>
          <w:p w14:paraId="29A0B108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>- Trier un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ensemble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d’objets de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différentes</w:t>
            </w:r>
            <w:r>
              <w:rPr>
                <w:lang w:val="fr-CA"/>
              </w:rPr>
              <w:t xml:space="preserve"> façons à partir </w:t>
            </w:r>
            <w:r w:rsidRPr="008D05D8">
              <w:rPr>
                <w:lang w:val="fr-CA"/>
              </w:rPr>
              <w:t>d’un même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attribut (p. ex. :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des boutons triés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selon le nombre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trous ou selon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leur forme).</w:t>
            </w:r>
          </w:p>
          <w:p w14:paraId="14B44E22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 xml:space="preserve">- </w:t>
            </w:r>
            <w:r>
              <w:rPr>
                <w:lang w:val="fr-CA"/>
              </w:rPr>
              <w:t xml:space="preserve">Identifier </w:t>
            </w:r>
            <w:r w:rsidRPr="008D05D8">
              <w:rPr>
                <w:lang w:val="fr-CA"/>
              </w:rPr>
              <w:t>la règle de</w:t>
            </w:r>
            <w:r>
              <w:rPr>
                <w:lang w:val="fr-CA"/>
              </w:rPr>
              <w:t xml:space="preserve"> classement </w:t>
            </w:r>
            <w:r w:rsidRPr="008D05D8">
              <w:rPr>
                <w:lang w:val="fr-CA"/>
              </w:rPr>
              <w:t>utilisée pour classer des ensembles.</w:t>
            </w:r>
          </w:p>
          <w:p w14:paraId="64263A1A" w14:textId="77777777" w:rsidR="00BD7FD4" w:rsidRPr="008D05D8" w:rsidRDefault="00BD7FD4" w:rsidP="008905BD">
            <w:pPr>
              <w:ind w:left="126" w:hanging="126"/>
              <w:rPr>
                <w:lang w:val="fr-CA"/>
              </w:rPr>
            </w:pPr>
          </w:p>
        </w:tc>
      </w:tr>
      <w:tr w:rsidR="00BD7FD4" w:rsidRPr="00B838C7" w14:paraId="33583AE2" w14:textId="77777777" w:rsidTr="008905BD">
        <w:trPr>
          <w:trHeight w:val="465"/>
        </w:trPr>
        <w:tc>
          <w:tcPr>
            <w:tcW w:w="2835" w:type="dxa"/>
            <w:vMerge/>
          </w:tcPr>
          <w:p w14:paraId="1108A4E8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13AB0671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2322CC55" w14:textId="77777777" w:rsidR="00BD7FD4" w:rsidRPr="008D05D8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05A3F6" w14:textId="77777777" w:rsidR="00BD7FD4" w:rsidRPr="008D05D8" w:rsidRDefault="00BD7FD4" w:rsidP="008905BD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Idée principale : On peut observer et comparer les</w:t>
            </w:r>
          </w:p>
          <w:p w14:paraId="386FC7FE" w14:textId="77777777" w:rsidR="00BD7FD4" w:rsidRPr="008D05D8" w:rsidRDefault="00BD7FD4" w:rsidP="008905BD">
            <w:pPr>
              <w:rPr>
                <w:b/>
                <w:lang w:val="fr-CA"/>
              </w:rPr>
            </w:pPr>
            <w:proofErr w:type="gramStart"/>
            <w:r w:rsidRPr="008D05D8">
              <w:rPr>
                <w:b/>
                <w:lang w:val="fr-CA"/>
              </w:rPr>
              <w:t>formes</w:t>
            </w:r>
            <w:proofErr w:type="gramEnd"/>
            <w:r w:rsidRPr="008D05D8">
              <w:rPr>
                <w:b/>
                <w:lang w:val="fr-CA"/>
              </w:rPr>
              <w:t xml:space="preserve"> et les objets selon leurs</w:t>
            </w:r>
            <w:r>
              <w:rPr>
                <w:b/>
                <w:lang w:val="fr-CA"/>
              </w:rPr>
              <w:t xml:space="preserve"> </w:t>
            </w:r>
            <w:r w:rsidRPr="008D05D8">
              <w:rPr>
                <w:b/>
                <w:lang w:val="fr-CA"/>
              </w:rPr>
              <w:t>attributs.</w:t>
            </w:r>
          </w:p>
        </w:tc>
      </w:tr>
      <w:tr w:rsidR="00BD7FD4" w:rsidRPr="00B838C7" w14:paraId="0FCA5EBD" w14:textId="77777777" w:rsidTr="008905BD">
        <w:trPr>
          <w:trHeight w:val="1710"/>
        </w:trPr>
        <w:tc>
          <w:tcPr>
            <w:tcW w:w="2835" w:type="dxa"/>
            <w:vMerge/>
          </w:tcPr>
          <w:p w14:paraId="5AD7C13F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221D833A" w14:textId="77777777" w:rsidR="00BD7FD4" w:rsidRPr="008D05D8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61400CC7" w14:textId="77777777" w:rsidR="00BD7FD4" w:rsidRPr="008D05D8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371DC9" w14:textId="77777777" w:rsidR="00BD7FD4" w:rsidRDefault="00BD7FD4" w:rsidP="008905BD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Examiner les attributs et les propriété</w:t>
            </w:r>
            <w:r>
              <w:rPr>
                <w:b/>
                <w:lang w:val="fr-CA"/>
              </w:rPr>
              <w:t>s géométriques des formes en 2-D</w:t>
            </w:r>
            <w:r w:rsidRPr="008D05D8">
              <w:rPr>
                <w:b/>
                <w:lang w:val="fr-CA"/>
              </w:rPr>
              <w:t xml:space="preserve"> et des solides en</w:t>
            </w:r>
            <w:r>
              <w:rPr>
                <w:b/>
                <w:lang w:val="fr-CA"/>
              </w:rPr>
              <w:t> </w:t>
            </w:r>
            <w:r w:rsidRPr="008D05D8">
              <w:rPr>
                <w:b/>
                <w:lang w:val="fr-CA"/>
              </w:rPr>
              <w:t>3-</w:t>
            </w:r>
            <w:r>
              <w:rPr>
                <w:b/>
                <w:lang w:val="fr-CA"/>
              </w:rPr>
              <w:t>D</w:t>
            </w:r>
          </w:p>
          <w:p w14:paraId="6A7E8CA5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>- Comparer des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 3-D pour en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découvrir les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similitudes et</w:t>
            </w:r>
            <w:r>
              <w:rPr>
                <w:lang w:val="fr-CA"/>
              </w:rPr>
              <w:t xml:space="preserve"> les diff</w:t>
            </w:r>
            <w:r w:rsidRPr="008D05D8">
              <w:rPr>
                <w:lang w:val="fr-CA"/>
              </w:rPr>
              <w:t>érences.</w:t>
            </w:r>
          </w:p>
          <w:p w14:paraId="13E6940C" w14:textId="77777777" w:rsidR="00BD7FD4" w:rsidRPr="008D05D8" w:rsidRDefault="00BD7FD4" w:rsidP="008905BD">
            <w:pPr>
              <w:rPr>
                <w:lang w:val="fr-CA"/>
              </w:rPr>
            </w:pPr>
            <w:r w:rsidRPr="008D05D8">
              <w:rPr>
                <w:lang w:val="fr-CA"/>
              </w:rPr>
              <w:t>- Analyser les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attributs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géométriques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formes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 2-D et de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solides en 3-D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(p. ex. : nombre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côtés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/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arêtes, faces,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sommets).</w:t>
            </w:r>
          </w:p>
        </w:tc>
      </w:tr>
    </w:tbl>
    <w:p w14:paraId="61A12BFC" w14:textId="77777777" w:rsidR="00BD7FD4" w:rsidRPr="008D05D8" w:rsidRDefault="00BD7FD4" w:rsidP="00BD7FD4">
      <w:pPr>
        <w:rPr>
          <w:lang w:val="fr-CA"/>
        </w:rPr>
      </w:pPr>
      <w:r w:rsidRPr="008D05D8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B838C7" w14:paraId="5B1CC7D4" w14:textId="77777777" w:rsidTr="008905BD">
        <w:trPr>
          <w:trHeight w:val="20"/>
        </w:trPr>
        <w:tc>
          <w:tcPr>
            <w:tcW w:w="2835" w:type="dxa"/>
            <w:vMerge w:val="restart"/>
          </w:tcPr>
          <w:p w14:paraId="7F214CA4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lastRenderedPageBreak/>
              <w:t>3. Reproduire des figures composées à deux dimensions et des objets composés à trois dimensions.</w:t>
            </w:r>
          </w:p>
        </w:tc>
        <w:tc>
          <w:tcPr>
            <w:tcW w:w="3119" w:type="dxa"/>
            <w:vMerge w:val="restart"/>
          </w:tcPr>
          <w:p w14:paraId="3B863793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3 du domaine La géométrie : Les relations géométriques</w:t>
            </w:r>
          </w:p>
          <w:p w14:paraId="270ECFF4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11 : Les faces des </w:t>
            </w:r>
            <w:proofErr w:type="gramStart"/>
            <w:r w:rsidRPr="00842FC2">
              <w:rPr>
                <w:lang w:val="fr-CA"/>
              </w:rPr>
              <w:t>solides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E4C9D67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12 : Faire des dessins</w:t>
            </w:r>
          </w:p>
          <w:p w14:paraId="5C3F697C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13 : Couvrir des contours</w:t>
            </w:r>
          </w:p>
          <w:p w14:paraId="07BE97A3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14 : Identifier des formes</w:t>
            </w:r>
          </w:p>
          <w:p w14:paraId="35CBF6AC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15 : Approfondissement</w:t>
            </w:r>
          </w:p>
          <w:p w14:paraId="6CC2EFA3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0D70212D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 xml:space="preserve">(1) </w:t>
            </w:r>
            <w:r>
              <w:rPr>
                <w:lang w:val="fr-CA"/>
              </w:rPr>
              <w:t>Résultats d’apprentissage 4</w:t>
            </w:r>
            <w:r w:rsidRPr="00554B9D">
              <w:rPr>
                <w:lang w:val="fr-CA"/>
              </w:rPr>
              <w:t xml:space="preserve"> du domaine Le géométrie aussi</w:t>
            </w:r>
          </w:p>
        </w:tc>
        <w:tc>
          <w:tcPr>
            <w:tcW w:w="2551" w:type="dxa"/>
            <w:vMerge w:val="restart"/>
          </w:tcPr>
          <w:p w14:paraId="21B570A0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L’atelier du tailleur</w:t>
            </w:r>
          </w:p>
          <w:p w14:paraId="48AE6338" w14:textId="77777777" w:rsidR="00BD7FD4" w:rsidRPr="00842FC2" w:rsidRDefault="00BD7FD4" w:rsidP="008905BD">
            <w:pPr>
              <w:ind w:left="233" w:hanging="233"/>
              <w:rPr>
                <w:lang w:val="fr-CA"/>
              </w:rPr>
            </w:pPr>
          </w:p>
          <w:p w14:paraId="652144EA" w14:textId="77777777" w:rsidR="00BD7FD4" w:rsidRPr="00842FC2" w:rsidRDefault="00BD7FD4" w:rsidP="008905BD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485DC296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4FFEDED1" w14:textId="77777777" w:rsidR="00BD7FD4" w:rsidRPr="00842FC2" w:rsidRDefault="00BD7FD4" w:rsidP="008905BD">
            <w:pPr>
              <w:ind w:left="233" w:hanging="233"/>
              <w:rPr>
                <w:lang w:val="fr-CA"/>
              </w:rPr>
            </w:pPr>
          </w:p>
          <w:p w14:paraId="7FB6C818" w14:textId="77777777" w:rsidR="00BD7FD4" w:rsidRPr="00842FC2" w:rsidRDefault="00BD7FD4" w:rsidP="008905BD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22274E8F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Partager nos histoires</w:t>
            </w:r>
          </w:p>
          <w:p w14:paraId="58FD97F1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13BAEA25" w14:textId="77777777" w:rsidR="00BD7FD4" w:rsidRPr="00842FC2" w:rsidRDefault="00BD7FD4" w:rsidP="008905BD">
            <w:pPr>
              <w:rPr>
                <w:lang w:val="fr-CA"/>
              </w:rPr>
            </w:pPr>
          </w:p>
          <w:p w14:paraId="04B54F02" w14:textId="77777777" w:rsidR="00BD7FD4" w:rsidRPr="00842FC2" w:rsidRDefault="00BD7FD4" w:rsidP="008905BD">
            <w:pPr>
              <w:ind w:firstLine="720"/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A4B0BB" w14:textId="77777777" w:rsidR="00BD7FD4" w:rsidRPr="006422C2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Idée principale : On peut observer et comparer les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formes et les objets selon leurs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attributs.</w:t>
            </w:r>
          </w:p>
        </w:tc>
      </w:tr>
      <w:tr w:rsidR="00BD7FD4" w:rsidRPr="00B838C7" w14:paraId="0161C703" w14:textId="77777777" w:rsidTr="008905BD">
        <w:trPr>
          <w:trHeight w:val="1260"/>
        </w:trPr>
        <w:tc>
          <w:tcPr>
            <w:tcW w:w="2835" w:type="dxa"/>
            <w:vMerge/>
          </w:tcPr>
          <w:p w14:paraId="7A2AFE4F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5E6B04EC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4AA8C50C" w14:textId="77777777" w:rsidR="00BD7FD4" w:rsidRPr="006422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79C4C1A" w14:textId="77777777" w:rsidR="00BD7FD4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Examiner les formes en 2-</w:t>
            </w:r>
            <w:r>
              <w:rPr>
                <w:b/>
                <w:lang w:val="fr-CA"/>
              </w:rPr>
              <w:t>D</w:t>
            </w:r>
            <w:r w:rsidRPr="006422C2">
              <w:rPr>
                <w:b/>
                <w:lang w:val="fr-CA"/>
              </w:rPr>
              <w:t>, les solides en 3-</w:t>
            </w:r>
            <w:r>
              <w:rPr>
                <w:b/>
                <w:lang w:val="fr-CA"/>
              </w:rPr>
              <w:t>D</w:t>
            </w:r>
            <w:r w:rsidRPr="006422C2">
              <w:rPr>
                <w:b/>
                <w:lang w:val="fr-CA"/>
              </w:rPr>
              <w:t xml:space="preserve"> et leurs attributs par la composition et la décomposition</w:t>
            </w:r>
          </w:p>
          <w:p w14:paraId="52206D1E" w14:textId="77777777" w:rsidR="00BD7FD4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Modéliser et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tracer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</w:p>
          <w:p w14:paraId="4106F269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3-D à partir de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leurs parties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composantes.</w:t>
            </w:r>
          </w:p>
          <w:p w14:paraId="428E902B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Recomposer des images ou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 xml:space="preserve">structures à l’aide </w:t>
            </w:r>
            <w:r>
              <w:rPr>
                <w:lang w:val="fr-CA"/>
              </w:rPr>
              <w:t>d</w:t>
            </w:r>
            <w:r w:rsidRPr="006422C2">
              <w:rPr>
                <w:lang w:val="fr-CA"/>
              </w:rPr>
              <w:t>e formes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en 2-D et de solides en 3-D.</w:t>
            </w:r>
          </w:p>
          <w:p w14:paraId="723D9C48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Construire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identifier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de nouvelles</w:t>
            </w:r>
            <w:r>
              <w:rPr>
                <w:lang w:val="fr-CA"/>
              </w:rPr>
              <w:t xml:space="preserve"> formes en 2-D et solides en 3-D recomposées à </w:t>
            </w:r>
            <w:r w:rsidRPr="006422C2">
              <w:rPr>
                <w:lang w:val="fr-CA"/>
              </w:rPr>
              <w:t>partir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et solides en </w:t>
            </w:r>
            <w:r w:rsidRPr="006422C2">
              <w:rPr>
                <w:lang w:val="fr-CA"/>
              </w:rPr>
              <w:t>3-D.</w:t>
            </w:r>
          </w:p>
          <w:p w14:paraId="40A16E1E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Décomposer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solides en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3-D en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solides en 3-D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connues.</w:t>
            </w:r>
          </w:p>
          <w:p w14:paraId="0C0A4766" w14:textId="77777777" w:rsidR="00BD7FD4" w:rsidRPr="006422C2" w:rsidRDefault="00BD7FD4" w:rsidP="008905BD">
            <w:pPr>
              <w:ind w:left="99" w:hanging="99"/>
              <w:rPr>
                <w:lang w:val="fr-CA"/>
              </w:rPr>
            </w:pPr>
            <w:r w:rsidRPr="006422C2">
              <w:rPr>
                <w:lang w:val="fr-CA"/>
              </w:rPr>
              <w:t>- Compléter de</w:t>
            </w:r>
            <w:r>
              <w:rPr>
                <w:lang w:val="fr-CA"/>
              </w:rPr>
              <w:t xml:space="preserve"> diff</w:t>
            </w:r>
            <w:r w:rsidRPr="006422C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façons le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contour d’une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image à l’aide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de formes.</w:t>
            </w:r>
          </w:p>
        </w:tc>
      </w:tr>
      <w:tr w:rsidR="00BD7FD4" w:rsidRPr="00B838C7" w14:paraId="5FD70BCD" w14:textId="77777777" w:rsidTr="008905BD">
        <w:trPr>
          <w:trHeight w:val="20"/>
        </w:trPr>
        <w:tc>
          <w:tcPr>
            <w:tcW w:w="2835" w:type="dxa"/>
            <w:vMerge w:val="restart"/>
          </w:tcPr>
          <w:p w14:paraId="1F1C5EFC" w14:textId="77777777" w:rsidR="00BD7FD4" w:rsidRPr="00842FC2" w:rsidRDefault="00BD7FD4" w:rsidP="008905BD">
            <w:pPr>
              <w:rPr>
                <w:lang w:val="fr-CA"/>
              </w:rPr>
            </w:pPr>
            <w:r w:rsidRPr="00842FC2">
              <w:rPr>
                <w:rFonts w:eastAsia="Times New Roman" w:cs="Arial"/>
                <w:lang w:val="fr-CA"/>
              </w:rPr>
              <w:t>4. Comparer des figures à deux dimensions à des parties d’objets à trois dimensions observées dans l’environnement.</w:t>
            </w:r>
          </w:p>
        </w:tc>
        <w:tc>
          <w:tcPr>
            <w:tcW w:w="3119" w:type="dxa"/>
            <w:vMerge w:val="restart"/>
          </w:tcPr>
          <w:p w14:paraId="1E74B96D" w14:textId="77777777" w:rsidR="00BD7FD4" w:rsidRPr="00842FC2" w:rsidRDefault="00BD7FD4" w:rsidP="008905BD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3 du domaine La géométrie : Les relations géométriques</w:t>
            </w:r>
          </w:p>
          <w:p w14:paraId="7EFA3B56" w14:textId="77777777" w:rsidR="00BD7FD4" w:rsidRPr="00842FC2" w:rsidRDefault="00BD7FD4" w:rsidP="00B5197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8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11: Les faces des </w:t>
            </w:r>
            <w:proofErr w:type="gramStart"/>
            <w:r w:rsidRPr="00842FC2">
              <w:rPr>
                <w:lang w:val="fr-CA"/>
              </w:rPr>
              <w:t>solides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60C3454B" w14:textId="77777777" w:rsidR="00BD7FD4" w:rsidRPr="00842FC2" w:rsidRDefault="00BD7FD4" w:rsidP="008905BD">
            <w:pPr>
              <w:spacing w:line="276" w:lineRule="auto"/>
              <w:rPr>
                <w:lang w:val="fr-CA"/>
              </w:rPr>
            </w:pPr>
            <w:r w:rsidRPr="00554B9D">
              <w:rPr>
                <w:vertAlign w:val="superscript"/>
                <w:lang w:val="fr-CA"/>
              </w:rPr>
              <w:t>(</w:t>
            </w:r>
            <w:proofErr w:type="gramStart"/>
            <w:r w:rsidRPr="00554B9D">
              <w:rPr>
                <w:vertAlign w:val="superscript"/>
                <w:lang w:val="fr-CA"/>
              </w:rPr>
              <w:t>1)</w:t>
            </w:r>
            <w:r w:rsidRPr="00554B9D">
              <w:rPr>
                <w:lang w:val="fr-CA"/>
              </w:rPr>
              <w:t>Résultats</w:t>
            </w:r>
            <w:proofErr w:type="gramEnd"/>
            <w:r w:rsidRPr="00554B9D">
              <w:rPr>
                <w:lang w:val="fr-CA"/>
              </w:rPr>
              <w:t xml:space="preserve"> d’apprentissage </w:t>
            </w:r>
            <w:r>
              <w:rPr>
                <w:lang w:val="fr-CA"/>
              </w:rPr>
              <w:t>3</w:t>
            </w:r>
            <w:r w:rsidRPr="00554B9D">
              <w:rPr>
                <w:lang w:val="fr-CA"/>
              </w:rPr>
              <w:t xml:space="preserve"> du domaine Le géométrie aussi</w:t>
            </w:r>
          </w:p>
        </w:tc>
        <w:tc>
          <w:tcPr>
            <w:tcW w:w="2551" w:type="dxa"/>
            <w:vMerge w:val="restart"/>
          </w:tcPr>
          <w:p w14:paraId="3E4637D2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26D84A82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cahier souvenir</w:t>
            </w:r>
          </w:p>
          <w:p w14:paraId="52AF2130" w14:textId="77777777" w:rsidR="00BD7FD4" w:rsidRPr="00842FC2" w:rsidRDefault="00BD7FD4" w:rsidP="008905BD">
            <w:pPr>
              <w:ind w:left="233" w:hanging="233"/>
              <w:rPr>
                <w:lang w:val="fr-CA"/>
              </w:rPr>
            </w:pPr>
          </w:p>
          <w:p w14:paraId="2398FE9D" w14:textId="77777777" w:rsidR="00BD7FD4" w:rsidRPr="00842FC2" w:rsidRDefault="00BD7FD4" w:rsidP="008905BD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F6C8E26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J’adore les édifices ! </w:t>
            </w:r>
          </w:p>
          <w:p w14:paraId="42961BB9" w14:textId="77777777" w:rsidR="00BD7FD4" w:rsidRPr="00842FC2" w:rsidRDefault="00BD7FD4" w:rsidP="008905BD">
            <w:pPr>
              <w:pStyle w:val="ListParagraph"/>
              <w:ind w:left="318"/>
              <w:rPr>
                <w:lang w:val="fr-CA"/>
              </w:rPr>
            </w:pPr>
          </w:p>
          <w:p w14:paraId="13B272D5" w14:textId="77777777" w:rsidR="00BD7FD4" w:rsidRPr="00842F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FEC1B10" w14:textId="77777777" w:rsidR="00BD7FD4" w:rsidRPr="006422C2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Idée principale : On peut observer et comparer les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formes et les objets selon leurs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attributs.</w:t>
            </w:r>
          </w:p>
        </w:tc>
      </w:tr>
      <w:tr w:rsidR="00BD7FD4" w:rsidRPr="00842FC2" w14:paraId="25A04A28" w14:textId="77777777" w:rsidTr="008905BD">
        <w:trPr>
          <w:trHeight w:val="1668"/>
        </w:trPr>
        <w:tc>
          <w:tcPr>
            <w:tcW w:w="2835" w:type="dxa"/>
            <w:vMerge/>
          </w:tcPr>
          <w:p w14:paraId="57ECB341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2EA5A127" w14:textId="77777777" w:rsidR="00BD7FD4" w:rsidRPr="006422C2" w:rsidRDefault="00BD7FD4" w:rsidP="008905BD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23241529" w14:textId="77777777" w:rsidR="00BD7FD4" w:rsidRPr="006422C2" w:rsidRDefault="00BD7FD4" w:rsidP="008905BD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A4C7E04" w14:textId="77777777" w:rsidR="00BD7FD4" w:rsidRDefault="00BD7FD4" w:rsidP="008905BD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 xml:space="preserve">Examiner les attributs et les propriétés géométriques des formes en 2-d et des solides </w:t>
            </w:r>
          </w:p>
          <w:p w14:paraId="238B3B2B" w14:textId="77777777" w:rsidR="00BD7FD4" w:rsidRDefault="00BD7FD4" w:rsidP="008905BD">
            <w:pPr>
              <w:rPr>
                <w:b/>
                <w:lang w:val="fr-CA"/>
              </w:rPr>
            </w:pPr>
            <w:proofErr w:type="gramStart"/>
            <w:r w:rsidRPr="006422C2">
              <w:rPr>
                <w:b/>
                <w:lang w:val="fr-CA"/>
              </w:rPr>
              <w:t>en</w:t>
            </w:r>
            <w:proofErr w:type="gramEnd"/>
            <w:r>
              <w:rPr>
                <w:b/>
                <w:lang w:val="fr-CA"/>
              </w:rPr>
              <w:t> 3-D</w:t>
            </w:r>
          </w:p>
          <w:p w14:paraId="2F69A0B0" w14:textId="77777777" w:rsidR="00BD7FD4" w:rsidRPr="006422C2" w:rsidRDefault="00BD7FD4" w:rsidP="008905BD">
            <w:pPr>
              <w:rPr>
                <w:lang w:val="fr-CA"/>
              </w:rPr>
            </w:pPr>
            <w:r w:rsidRPr="006422C2">
              <w:rPr>
                <w:lang w:val="fr-CA"/>
              </w:rPr>
              <w:t>- Discerner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en 3-D intégrées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dans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images ou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objets.</w:t>
            </w:r>
          </w:p>
          <w:p w14:paraId="02463F08" w14:textId="77777777" w:rsidR="00BD7FD4" w:rsidRPr="006422C2" w:rsidRDefault="00BD7FD4" w:rsidP="008905BD">
            <w:pPr>
              <w:ind w:left="108" w:hanging="108"/>
              <w:rPr>
                <w:lang w:val="fr-CA"/>
              </w:rPr>
            </w:pPr>
            <w:r w:rsidRPr="006422C2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6422C2">
              <w:rPr>
                <w:lang w:val="fr-CA"/>
              </w:rPr>
              <w:t>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</w:p>
          <w:p w14:paraId="5BECC722" w14:textId="77777777" w:rsidR="00BD7FD4" w:rsidRPr="00CD0F1E" w:rsidRDefault="00BD7FD4" w:rsidP="008905BD">
            <w:pPr>
              <w:ind w:left="108" w:hanging="108"/>
              <w:rPr>
                <w:lang w:val="en-CA"/>
              </w:rPr>
            </w:pPr>
            <w:proofErr w:type="gramStart"/>
            <w:r w:rsidRPr="006422C2">
              <w:rPr>
                <w:lang w:val="fr-CA"/>
              </w:rPr>
              <w:t>en</w:t>
            </w:r>
            <w:proofErr w:type="gramEnd"/>
            <w:r w:rsidRPr="006422C2">
              <w:rPr>
                <w:lang w:val="fr-CA"/>
              </w:rPr>
              <w:t xml:space="preserve"> 3-D dans</w:t>
            </w:r>
            <w:r>
              <w:rPr>
                <w:lang w:val="fr-CA"/>
              </w:rPr>
              <w:t xml:space="preserve"> </w:t>
            </w:r>
            <w:proofErr w:type="spellStart"/>
            <w:r w:rsidRPr="006422C2">
              <w:rPr>
                <w:lang w:val="en-CA"/>
              </w:rPr>
              <w:t>l’environnement</w:t>
            </w:r>
            <w:proofErr w:type="spellEnd"/>
            <w:r w:rsidRPr="006422C2">
              <w:rPr>
                <w:lang w:val="en-CA"/>
              </w:rPr>
              <w:t>.</w:t>
            </w:r>
          </w:p>
        </w:tc>
      </w:tr>
    </w:tbl>
    <w:p w14:paraId="1149B31B" w14:textId="77777777" w:rsidR="00BD7FD4" w:rsidRPr="00CD0F1E" w:rsidRDefault="00BD7FD4" w:rsidP="00BD7FD4">
      <w:pPr>
        <w:rPr>
          <w:b/>
          <w:sz w:val="24"/>
          <w:szCs w:val="24"/>
          <w:lang w:val="en-CA"/>
        </w:rPr>
      </w:pPr>
    </w:p>
    <w:p w14:paraId="5368CCBA" w14:textId="77777777" w:rsidR="00BD7FD4" w:rsidRPr="00842FC2" w:rsidRDefault="00BD7FD4" w:rsidP="00BD7FD4">
      <w:pPr>
        <w:rPr>
          <w:b/>
          <w:sz w:val="24"/>
          <w:szCs w:val="24"/>
          <w:lang w:val="fr-CA"/>
        </w:rPr>
      </w:pPr>
      <w:r w:rsidRPr="00842FC2">
        <w:rPr>
          <w:b/>
          <w:sz w:val="24"/>
          <w:szCs w:val="24"/>
          <w:lang w:val="fr-CA"/>
        </w:rPr>
        <w:t>Note : Les activités qui suivent n’ont pas de corrélation précise aux attentes du programme d’étude de la 1</w:t>
      </w:r>
      <w:r w:rsidRPr="003F0ABC">
        <w:rPr>
          <w:b/>
          <w:sz w:val="24"/>
          <w:szCs w:val="24"/>
          <w:vertAlign w:val="superscript"/>
          <w:lang w:val="fr-CA"/>
        </w:rPr>
        <w:t>re</w:t>
      </w:r>
      <w:r w:rsidRPr="00842FC2">
        <w:rPr>
          <w:b/>
          <w:sz w:val="24"/>
          <w:szCs w:val="24"/>
          <w:lang w:val="fr-CA"/>
        </w:rPr>
        <w:t xml:space="preserve"> année, mais peuvent intéresser les enseignants lorsqu’ils préparent une base solide en mathématiques :</w:t>
      </w:r>
    </w:p>
    <w:p w14:paraId="7682E511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 xml:space="preserve">La géométrie ensemble 4, activités 16 à 18 : La symétrie </w:t>
      </w:r>
      <w:r w:rsidRPr="007259A4">
        <w:rPr>
          <w:b/>
          <w:lang w:val="fr-CA"/>
        </w:rPr>
        <w:t>(Note: La symétrie est un résultat d'apprentissage de 4</w:t>
      </w:r>
      <w:r w:rsidRPr="003F0ABC">
        <w:rPr>
          <w:b/>
          <w:vertAlign w:val="superscript"/>
          <w:lang w:val="fr-CA"/>
        </w:rPr>
        <w:t>e</w:t>
      </w:r>
      <w:r w:rsidRPr="007259A4">
        <w:rPr>
          <w:b/>
          <w:lang w:val="fr-CA"/>
        </w:rPr>
        <w:t xml:space="preserve"> année)</w:t>
      </w:r>
    </w:p>
    <w:p w14:paraId="169AB3CA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géométrie ensemble 5, activités 19 à 21 : La position et le mouvement</w:t>
      </w:r>
    </w:p>
    <w:p w14:paraId="47F0148A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mesure ensemble 2, activités 7 à 15 : Utiliser des unités uniformes</w:t>
      </w:r>
    </w:p>
    <w:p w14:paraId="6050C8E6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mesure ensemble 3, activités 16 à 21 : Le temps et la température</w:t>
      </w:r>
    </w:p>
    <w:p w14:paraId="1638066F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Le traitement des données et la probabilité ensemble 1, activités 1 à 4 : Le traitement des données</w:t>
      </w:r>
    </w:p>
    <w:p w14:paraId="6ECD1DA5" w14:textId="685348AC" w:rsidR="00903BB5" w:rsidRPr="00751080" w:rsidRDefault="00BD7FD4" w:rsidP="003B7EAD">
      <w:pPr>
        <w:rPr>
          <w:b/>
          <w:lang w:val="fr-CA"/>
        </w:rPr>
      </w:pPr>
      <w:r w:rsidRPr="00842FC2">
        <w:rPr>
          <w:b/>
          <w:lang w:val="fr-CA"/>
        </w:rPr>
        <w:t>Le traitement des données et la probabilité ensemble 2, activités 5 à 6 : La probabilité et la chance</w:t>
      </w:r>
    </w:p>
    <w:sectPr w:rsidR="00903BB5" w:rsidRPr="00751080" w:rsidSect="00D5383E">
      <w:footerReference w:type="default" r:id="rId9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D5A2" w14:textId="77777777" w:rsidR="005B3A87" w:rsidRDefault="005B3A87" w:rsidP="00C45C84">
      <w:pPr>
        <w:spacing w:after="0" w:line="240" w:lineRule="auto"/>
      </w:pPr>
      <w:r>
        <w:separator/>
      </w:r>
    </w:p>
  </w:endnote>
  <w:endnote w:type="continuationSeparator" w:id="0">
    <w:p w14:paraId="21654FEE" w14:textId="77777777" w:rsidR="005B3A87" w:rsidRDefault="005B3A87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A1D7" w14:textId="0874B759" w:rsidR="00C416BA" w:rsidRPr="00A8313B" w:rsidRDefault="006718FF" w:rsidP="00C45C84">
    <w:pPr>
      <w:pStyle w:val="Footer"/>
      <w:jc w:val="right"/>
      <w:rPr>
        <w:lang w:val="fr-C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AA147D0" wp14:editId="584CBAD2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13B" w:rsidRPr="00A8313B">
      <w:rPr>
        <w:noProof/>
        <w:lang w:val="fr-CA"/>
      </w:rPr>
      <w:t xml:space="preserve"> </w:t>
    </w:r>
    <w:r w:rsidR="00A8313B" w:rsidRPr="00EC591F">
      <w:rPr>
        <w:noProof/>
        <w:lang w:val="fr-CA"/>
      </w:rPr>
      <w:t xml:space="preserve">Les corrélations de Mathologie 1 intégrées aux programmes d’études </w:t>
    </w:r>
    <w:r w:rsidR="00DD3C68" w:rsidRPr="00A8313B">
      <w:rPr>
        <w:lang w:val="fr-CA"/>
      </w:rPr>
      <w:t>–</w:t>
    </w:r>
    <w:r w:rsidR="00C416BA" w:rsidRPr="00A8313B">
      <w:rPr>
        <w:lang w:val="fr-CA"/>
      </w:rPr>
      <w:t xml:space="preserve"> </w:t>
    </w:r>
    <w:r w:rsidR="008217E2">
      <w:rPr>
        <w:lang w:val="fr-CA"/>
      </w:rPr>
      <w:t>Territoires du Nord-Ouest</w:t>
    </w:r>
  </w:p>
  <w:p w14:paraId="0DE1AF77" w14:textId="2A609A68" w:rsidR="00C416BA" w:rsidRDefault="00DB0545" w:rsidP="00DD3C68">
    <w:pPr>
      <w:pStyle w:val="Footer"/>
      <w:jc w:val="right"/>
    </w:pPr>
    <w:r w:rsidRPr="00A8313B">
      <w:rPr>
        <w:lang w:val="fr-CA"/>
      </w:rPr>
      <w:tab/>
    </w:r>
    <w:r w:rsidRPr="00A8313B">
      <w:rPr>
        <w:lang w:val="fr-CA"/>
      </w:rPr>
      <w:tab/>
    </w:r>
    <w:r w:rsidRPr="00A8313B">
      <w:rPr>
        <w:lang w:val="fr-CA"/>
      </w:rPr>
      <w:tab/>
    </w:r>
    <w:r w:rsidR="00B21C57">
      <w:t xml:space="preserve">v. </w:t>
    </w:r>
    <w:r w:rsidR="00D266D9">
      <w:t>0</w:t>
    </w:r>
    <w:r w:rsidR="002F43CF">
      <w:t>628</w:t>
    </w:r>
    <w:r w:rsidR="00D266D9">
      <w:t>2018</w:t>
    </w:r>
  </w:p>
  <w:p w14:paraId="26153389" w14:textId="77777777" w:rsidR="00DD3C68" w:rsidRDefault="00DD3C68" w:rsidP="00DD3C68">
    <w:pPr>
      <w:pStyle w:val="Footer"/>
      <w:jc w:val="right"/>
    </w:pPr>
  </w:p>
  <w:p w14:paraId="1666D74E" w14:textId="3606F447" w:rsidR="00C416BA" w:rsidRDefault="00C416BA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FD4" w:rsidRPr="00BD7FD4">
      <w:rPr>
        <w:b/>
        <w:bCs/>
        <w:noProof/>
      </w:rPr>
      <w:t>14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E645" w14:textId="77777777" w:rsidR="005B3A87" w:rsidRDefault="005B3A87" w:rsidP="00C45C84">
      <w:pPr>
        <w:spacing w:after="0" w:line="240" w:lineRule="auto"/>
      </w:pPr>
      <w:r>
        <w:separator/>
      </w:r>
    </w:p>
  </w:footnote>
  <w:footnote w:type="continuationSeparator" w:id="0">
    <w:p w14:paraId="157F6F4C" w14:textId="77777777" w:rsidR="005B3A87" w:rsidRDefault="005B3A87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BA3"/>
    <w:multiLevelType w:val="hybridMultilevel"/>
    <w:tmpl w:val="8A8828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3F7EDE"/>
    <w:multiLevelType w:val="multilevel"/>
    <w:tmpl w:val="EE20FDDA"/>
    <w:lvl w:ilvl="0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0A1B4C9C"/>
    <w:multiLevelType w:val="multilevel"/>
    <w:tmpl w:val="C64A93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E7F49A8"/>
    <w:multiLevelType w:val="multilevel"/>
    <w:tmpl w:val="DCE605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F1D011F"/>
    <w:multiLevelType w:val="hybridMultilevel"/>
    <w:tmpl w:val="805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2052"/>
    <w:multiLevelType w:val="hybridMultilevel"/>
    <w:tmpl w:val="2242C9B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1B95624C"/>
    <w:multiLevelType w:val="multilevel"/>
    <w:tmpl w:val="AE7421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1D4E67B1"/>
    <w:multiLevelType w:val="hybridMultilevel"/>
    <w:tmpl w:val="7D9C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B44"/>
    <w:multiLevelType w:val="hybridMultilevel"/>
    <w:tmpl w:val="892C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36D255EA"/>
    <w:multiLevelType w:val="hybridMultilevel"/>
    <w:tmpl w:val="1F5C8886"/>
    <w:lvl w:ilvl="0" w:tplc="1BC6CE12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367D0"/>
    <w:multiLevelType w:val="hybridMultilevel"/>
    <w:tmpl w:val="D262AAC0"/>
    <w:lvl w:ilvl="0" w:tplc="1BC6CE12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C018A"/>
    <w:multiLevelType w:val="hybridMultilevel"/>
    <w:tmpl w:val="5ED6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58AE"/>
    <w:multiLevelType w:val="hybridMultilevel"/>
    <w:tmpl w:val="FD62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6770"/>
    <w:multiLevelType w:val="multilevel"/>
    <w:tmpl w:val="99EA51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10C1"/>
    <w:multiLevelType w:val="hybridMultilevel"/>
    <w:tmpl w:val="E1C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60CC"/>
    <w:multiLevelType w:val="hybridMultilevel"/>
    <w:tmpl w:val="76B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663F1"/>
    <w:multiLevelType w:val="multilevel"/>
    <w:tmpl w:val="EE0E3E4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57D267FD"/>
    <w:multiLevelType w:val="hybridMultilevel"/>
    <w:tmpl w:val="9C9CB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616661E6"/>
    <w:multiLevelType w:val="multilevel"/>
    <w:tmpl w:val="5664B13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617808E0"/>
    <w:multiLevelType w:val="hybridMultilevel"/>
    <w:tmpl w:val="383E2F3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46C5C9C"/>
    <w:multiLevelType w:val="multilevel"/>
    <w:tmpl w:val="9AE6D19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6B7374ED"/>
    <w:multiLevelType w:val="hybridMultilevel"/>
    <w:tmpl w:val="DF3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7AB40BA6"/>
    <w:multiLevelType w:val="hybridMultilevel"/>
    <w:tmpl w:val="698C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16"/>
  </w:num>
  <w:num w:numId="5">
    <w:abstractNumId w:val="3"/>
  </w:num>
  <w:num w:numId="6">
    <w:abstractNumId w:val="25"/>
  </w:num>
  <w:num w:numId="7">
    <w:abstractNumId w:val="22"/>
  </w:num>
  <w:num w:numId="8">
    <w:abstractNumId w:val="11"/>
  </w:num>
  <w:num w:numId="9">
    <w:abstractNumId w:val="2"/>
  </w:num>
  <w:num w:numId="10">
    <w:abstractNumId w:val="6"/>
  </w:num>
  <w:num w:numId="11">
    <w:abstractNumId w:val="24"/>
  </w:num>
  <w:num w:numId="12">
    <w:abstractNumId w:val="18"/>
  </w:num>
  <w:num w:numId="13">
    <w:abstractNumId w:val="17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9"/>
  </w:num>
  <w:num w:numId="19">
    <w:abstractNumId w:val="12"/>
  </w:num>
  <w:num w:numId="20">
    <w:abstractNumId w:val="13"/>
  </w:num>
  <w:num w:numId="21">
    <w:abstractNumId w:val="5"/>
  </w:num>
  <w:num w:numId="22">
    <w:abstractNumId w:val="23"/>
  </w:num>
  <w:num w:numId="23">
    <w:abstractNumId w:val="21"/>
  </w:num>
  <w:num w:numId="24">
    <w:abstractNumId w:val="30"/>
  </w:num>
  <w:num w:numId="25">
    <w:abstractNumId w:val="20"/>
  </w:num>
  <w:num w:numId="26">
    <w:abstractNumId w:val="28"/>
  </w:num>
  <w:num w:numId="27">
    <w:abstractNumId w:val="15"/>
  </w:num>
  <w:num w:numId="28">
    <w:abstractNumId w:val="26"/>
  </w:num>
  <w:num w:numId="29">
    <w:abstractNumId w:val="7"/>
  </w:num>
  <w:num w:numId="30">
    <w:abstractNumId w:val="14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915A6"/>
    <w:rsid w:val="000A611E"/>
    <w:rsid w:val="000A6581"/>
    <w:rsid w:val="000C0E66"/>
    <w:rsid w:val="000F219D"/>
    <w:rsid w:val="00125729"/>
    <w:rsid w:val="001615EB"/>
    <w:rsid w:val="001803EB"/>
    <w:rsid w:val="001A2FBD"/>
    <w:rsid w:val="001C43E0"/>
    <w:rsid w:val="001D5BBE"/>
    <w:rsid w:val="001F33F0"/>
    <w:rsid w:val="001F41DA"/>
    <w:rsid w:val="002061BD"/>
    <w:rsid w:val="002469A7"/>
    <w:rsid w:val="00280729"/>
    <w:rsid w:val="002862C3"/>
    <w:rsid w:val="00295951"/>
    <w:rsid w:val="002D2671"/>
    <w:rsid w:val="002D605C"/>
    <w:rsid w:val="002F43CF"/>
    <w:rsid w:val="00327AE2"/>
    <w:rsid w:val="003458AA"/>
    <w:rsid w:val="00382E65"/>
    <w:rsid w:val="00385296"/>
    <w:rsid w:val="00387B6D"/>
    <w:rsid w:val="003A7606"/>
    <w:rsid w:val="003B7EAD"/>
    <w:rsid w:val="003D6B82"/>
    <w:rsid w:val="004046E1"/>
    <w:rsid w:val="004229B7"/>
    <w:rsid w:val="00435C57"/>
    <w:rsid w:val="00442180"/>
    <w:rsid w:val="00452B7B"/>
    <w:rsid w:val="00475614"/>
    <w:rsid w:val="004A7406"/>
    <w:rsid w:val="004B6A36"/>
    <w:rsid w:val="004C0084"/>
    <w:rsid w:val="004F26CD"/>
    <w:rsid w:val="004F5A87"/>
    <w:rsid w:val="00504562"/>
    <w:rsid w:val="00543F89"/>
    <w:rsid w:val="00550613"/>
    <w:rsid w:val="005565D2"/>
    <w:rsid w:val="00576E6E"/>
    <w:rsid w:val="00581E02"/>
    <w:rsid w:val="005905E9"/>
    <w:rsid w:val="005B2C67"/>
    <w:rsid w:val="005B3A87"/>
    <w:rsid w:val="005E43E4"/>
    <w:rsid w:val="005F3A19"/>
    <w:rsid w:val="006003B4"/>
    <w:rsid w:val="00643C3A"/>
    <w:rsid w:val="006718FF"/>
    <w:rsid w:val="00687A71"/>
    <w:rsid w:val="006905B3"/>
    <w:rsid w:val="006A3B9B"/>
    <w:rsid w:val="006B23B9"/>
    <w:rsid w:val="006E092F"/>
    <w:rsid w:val="007063B0"/>
    <w:rsid w:val="00723970"/>
    <w:rsid w:val="00730DE0"/>
    <w:rsid w:val="007334D1"/>
    <w:rsid w:val="00751080"/>
    <w:rsid w:val="00761C3A"/>
    <w:rsid w:val="007A2E7D"/>
    <w:rsid w:val="007D652C"/>
    <w:rsid w:val="007E1B71"/>
    <w:rsid w:val="007E3A27"/>
    <w:rsid w:val="007E4175"/>
    <w:rsid w:val="007F22EC"/>
    <w:rsid w:val="008217E2"/>
    <w:rsid w:val="00843555"/>
    <w:rsid w:val="0084422F"/>
    <w:rsid w:val="0086088B"/>
    <w:rsid w:val="00874F80"/>
    <w:rsid w:val="008D0D4B"/>
    <w:rsid w:val="008E320E"/>
    <w:rsid w:val="008F58FD"/>
    <w:rsid w:val="00903BB5"/>
    <w:rsid w:val="00933F76"/>
    <w:rsid w:val="009375FD"/>
    <w:rsid w:val="009852F3"/>
    <w:rsid w:val="00990A37"/>
    <w:rsid w:val="00996BA4"/>
    <w:rsid w:val="009C3782"/>
    <w:rsid w:val="009D502C"/>
    <w:rsid w:val="009F2512"/>
    <w:rsid w:val="009F771F"/>
    <w:rsid w:val="00A04888"/>
    <w:rsid w:val="00A11C27"/>
    <w:rsid w:val="00A17707"/>
    <w:rsid w:val="00A2022B"/>
    <w:rsid w:val="00A51569"/>
    <w:rsid w:val="00A8313B"/>
    <w:rsid w:val="00A848B4"/>
    <w:rsid w:val="00AD0C37"/>
    <w:rsid w:val="00AF4DC8"/>
    <w:rsid w:val="00B07D37"/>
    <w:rsid w:val="00B21C57"/>
    <w:rsid w:val="00B31061"/>
    <w:rsid w:val="00B31944"/>
    <w:rsid w:val="00B47A93"/>
    <w:rsid w:val="00B51976"/>
    <w:rsid w:val="00B56DDD"/>
    <w:rsid w:val="00B6719C"/>
    <w:rsid w:val="00B7099D"/>
    <w:rsid w:val="00B838C7"/>
    <w:rsid w:val="00B83F3E"/>
    <w:rsid w:val="00B91FA5"/>
    <w:rsid w:val="00B95C36"/>
    <w:rsid w:val="00BC41B6"/>
    <w:rsid w:val="00BD6126"/>
    <w:rsid w:val="00BD7FD4"/>
    <w:rsid w:val="00C02BFA"/>
    <w:rsid w:val="00C05E9F"/>
    <w:rsid w:val="00C21C18"/>
    <w:rsid w:val="00C26D4A"/>
    <w:rsid w:val="00C416BA"/>
    <w:rsid w:val="00C45C84"/>
    <w:rsid w:val="00C6146D"/>
    <w:rsid w:val="00CA2AE2"/>
    <w:rsid w:val="00CD6842"/>
    <w:rsid w:val="00D053EA"/>
    <w:rsid w:val="00D266D9"/>
    <w:rsid w:val="00D36A93"/>
    <w:rsid w:val="00D5383E"/>
    <w:rsid w:val="00D86022"/>
    <w:rsid w:val="00DA61D9"/>
    <w:rsid w:val="00DB0545"/>
    <w:rsid w:val="00DB66E7"/>
    <w:rsid w:val="00DD3C68"/>
    <w:rsid w:val="00DD6FBF"/>
    <w:rsid w:val="00E218C9"/>
    <w:rsid w:val="00E67B38"/>
    <w:rsid w:val="00E705C8"/>
    <w:rsid w:val="00E73E90"/>
    <w:rsid w:val="00E7752D"/>
    <w:rsid w:val="00E9591D"/>
    <w:rsid w:val="00EA0C3F"/>
    <w:rsid w:val="00EB3A7C"/>
    <w:rsid w:val="00EE108E"/>
    <w:rsid w:val="00EE4D01"/>
    <w:rsid w:val="00EE7E4F"/>
    <w:rsid w:val="00F13887"/>
    <w:rsid w:val="00F22001"/>
    <w:rsid w:val="00F6717D"/>
    <w:rsid w:val="00F70BAD"/>
    <w:rsid w:val="00F75C73"/>
    <w:rsid w:val="00FA2298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2183C"/>
  <w15:docId w15:val="{FC76716A-85D9-44E6-BB36-25B8071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5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4F6A-B650-4F6C-AEF8-68A642AC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4582</Words>
  <Characters>23509</Characters>
  <Application>Microsoft Office Word</Application>
  <DocSecurity>0</DocSecurity>
  <Lines>1237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4</cp:revision>
  <cp:lastPrinted>2017-09-20T18:18:00Z</cp:lastPrinted>
  <dcterms:created xsi:type="dcterms:W3CDTF">2019-08-13T18:34:00Z</dcterms:created>
  <dcterms:modified xsi:type="dcterms:W3CDTF">2019-08-13T18:44:00Z</dcterms:modified>
</cp:coreProperties>
</file>