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B564" w14:textId="6CEF0C9D" w:rsidR="000C6579" w:rsidRDefault="003E5CFA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4DA3F94" wp14:editId="66BC819A">
                <wp:simplePos x="0" y="0"/>
                <wp:positionH relativeFrom="column">
                  <wp:posOffset>0</wp:posOffset>
                </wp:positionH>
                <wp:positionV relativeFrom="paragraph">
                  <wp:posOffset>-94957</wp:posOffset>
                </wp:positionV>
                <wp:extent cx="1144514" cy="338749"/>
                <wp:effectExtent l="0" t="0" r="0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514" cy="338749"/>
                          <a:chOff x="0" y="0"/>
                          <a:chExt cx="1144514" cy="33874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9" y="42204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BB870" w14:textId="499CF313" w:rsidR="003E5CFA" w:rsidRPr="00764D7F" w:rsidRDefault="003E5CFA" w:rsidP="003E5CFA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25</w:t>
                              </w:r>
                            </w:p>
                            <w:p w14:paraId="51BF7608" w14:textId="77777777" w:rsidR="003E5CFA" w:rsidRDefault="003E5CFA" w:rsidP="003E5CFA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A3F94" id="Group 1" o:spid="_x0000_s1026" style="position:absolute;left:0;text-align:left;margin-left:0;margin-top:-7.5pt;width:90.1pt;height:26.65pt;z-index:251662336" coordsize="11445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266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85BB870" w14:textId="499CF313" w:rsidR="003E5CFA" w:rsidRPr="00764D7F" w:rsidRDefault="003E5CFA" w:rsidP="003E5CFA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25</w:t>
                        </w:r>
                      </w:p>
                      <w:p w14:paraId="51BF7608" w14:textId="77777777" w:rsidR="003E5CFA" w:rsidRDefault="003E5CFA" w:rsidP="003E5CFA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193E8B62" wp14:editId="360A7815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6400" cy="680400"/>
            <wp:effectExtent l="0" t="0" r="0" b="5715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68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7D09A6E0" w14:textId="6588745E" w:rsidR="009D394D" w:rsidRDefault="009D394D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 nombre, ensemble 3 : Comparer et ordonner</w:t>
      </w:r>
    </w:p>
    <w:p w14:paraId="33A88795" w14:textId="77777777" w:rsidR="000C6579" w:rsidRPr="009D394D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sz w:val="10"/>
          <w:szCs w:val="1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1087AFDD" w:rsidR="000C6579" w:rsidRDefault="008E24D7" w:rsidP="009D394D">
      <w:pPr>
        <w:pStyle w:val="Body"/>
        <w:spacing w:after="60"/>
        <w:rPr>
          <w:rFonts w:ascii="Calibri" w:hAnsi="Calibri"/>
        </w:rPr>
      </w:pPr>
      <w:r>
        <w:rPr>
          <w:rFonts w:ascii="Calibri" w:hAnsi="Calibri"/>
        </w:rPr>
        <w:t>L</w:t>
      </w:r>
      <w:r w:rsidR="00985BA4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AC4F36" w14:paraId="1D702369" w14:textId="77777777" w:rsidTr="009D394D">
        <w:trPr>
          <w:trHeight w:val="476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7ABC0" w14:textId="77777777" w:rsidR="00AC4F36" w:rsidRDefault="00AC4F36" w:rsidP="007A277F">
            <w:pPr>
              <w:pStyle w:val="Body"/>
              <w:spacing w:line="22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30649335" w14:textId="77777777" w:rsidR="00AC4F36" w:rsidRDefault="00AC4F36" w:rsidP="007A277F">
            <w:pPr>
              <w:pStyle w:val="Body"/>
              <w:spacing w:line="220" w:lineRule="exac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AC4F36" w14:paraId="225C9E85" w14:textId="77777777" w:rsidTr="009D394D">
        <w:trPr>
          <w:trHeight w:val="47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2DBC" w14:textId="77777777" w:rsidR="00AC4F36" w:rsidRDefault="00AC4F36" w:rsidP="007A277F">
            <w:pPr>
              <w:pStyle w:val="Body"/>
              <w:spacing w:line="22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8726" w14:textId="77777777" w:rsidR="00AC4F36" w:rsidRDefault="00AC4F36" w:rsidP="007A277F">
            <w:pPr>
              <w:pStyle w:val="Body"/>
              <w:spacing w:line="22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8E66" w14:textId="77777777" w:rsidR="00AC4F36" w:rsidRDefault="00AC4F36" w:rsidP="007A277F">
            <w:pPr>
              <w:pStyle w:val="Body"/>
              <w:spacing w:line="220" w:lineRule="exact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2D7D7" w14:textId="77777777" w:rsidR="00AC4F36" w:rsidRDefault="00AC4F36" w:rsidP="007A277F">
            <w:pPr>
              <w:pStyle w:val="Body"/>
              <w:spacing w:line="220" w:lineRule="exact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2574" w14:textId="77777777" w:rsidR="00AC4F36" w:rsidRDefault="00AC4F36" w:rsidP="007A277F">
            <w:pPr>
              <w:pStyle w:val="Body"/>
              <w:spacing w:line="220" w:lineRule="exact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AC4F36" w14:paraId="6681175F" w14:textId="77777777" w:rsidTr="007A277F">
        <w:trPr>
          <w:trHeight w:val="28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2BE2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Les comparaisons de quantité peuvent être décrites en utilisant des mots tels que :</w:t>
            </w:r>
          </w:p>
          <w:p w14:paraId="11472EA2" w14:textId="77777777" w:rsidR="009D394D" w:rsidRPr="004D338D" w:rsidRDefault="009D394D" w:rsidP="00E0147E">
            <w:pPr>
              <w:pStyle w:val="ListParagraph"/>
              <w:numPr>
                <w:ilvl w:val="0"/>
                <w:numId w:val="1"/>
              </w:numPr>
              <w:spacing w:line="220" w:lineRule="exact"/>
              <w:ind w:firstLine="0"/>
              <w:rPr>
                <w:rFonts w:ascii="Calibri" w:hAnsi="Calibri"/>
                <w:sz w:val="20"/>
                <w:szCs w:val="20"/>
                <w:lang w:val="fr-FR"/>
              </w:rPr>
            </w:pPr>
            <w:r w:rsidRPr="004D338D">
              <w:rPr>
                <w:rFonts w:ascii="Calibri" w:hAnsi="Calibri"/>
                <w:sz w:val="20"/>
                <w:szCs w:val="20"/>
                <w:lang w:val="fr-FR"/>
              </w:rPr>
              <w:t>égale</w:t>
            </w:r>
          </w:p>
          <w:p w14:paraId="72D4B2CC" w14:textId="77777777" w:rsidR="009D394D" w:rsidRPr="004D338D" w:rsidRDefault="009D394D" w:rsidP="00E0147E">
            <w:pPr>
              <w:pStyle w:val="ListParagraph"/>
              <w:numPr>
                <w:ilvl w:val="0"/>
                <w:numId w:val="1"/>
              </w:numPr>
              <w:spacing w:line="220" w:lineRule="exact"/>
              <w:ind w:firstLine="0"/>
              <w:rPr>
                <w:rFonts w:ascii="Calibri" w:hAnsi="Calibri"/>
                <w:sz w:val="20"/>
                <w:szCs w:val="20"/>
                <w:lang w:val="fr-FR"/>
              </w:rPr>
            </w:pPr>
            <w:r w:rsidRPr="004D338D">
              <w:rPr>
                <w:rFonts w:ascii="Calibri" w:hAnsi="Calibri"/>
                <w:sz w:val="20"/>
                <w:szCs w:val="20"/>
                <w:lang w:val="fr-FR"/>
              </w:rPr>
              <w:t>pas égale</w:t>
            </w:r>
          </w:p>
          <w:p w14:paraId="64DC33EB" w14:textId="77777777" w:rsidR="009D394D" w:rsidRPr="004D338D" w:rsidRDefault="009D394D" w:rsidP="00E0147E">
            <w:pPr>
              <w:pStyle w:val="ListParagraph"/>
              <w:numPr>
                <w:ilvl w:val="0"/>
                <w:numId w:val="1"/>
              </w:numPr>
              <w:spacing w:line="220" w:lineRule="exact"/>
              <w:ind w:firstLine="0"/>
              <w:rPr>
                <w:rFonts w:ascii="Calibri" w:hAnsi="Calibri"/>
                <w:sz w:val="20"/>
                <w:szCs w:val="20"/>
                <w:lang w:val="fr-FR"/>
              </w:rPr>
            </w:pPr>
            <w:r w:rsidRPr="004D338D">
              <w:rPr>
                <w:rFonts w:ascii="Calibri" w:hAnsi="Calibri"/>
                <w:sz w:val="20"/>
                <w:szCs w:val="20"/>
                <w:lang w:val="fr-FR"/>
              </w:rPr>
              <w:t>moins</w:t>
            </w:r>
          </w:p>
          <w:p w14:paraId="6EC0A94B" w14:textId="77777777" w:rsidR="009D394D" w:rsidRPr="004D338D" w:rsidRDefault="009D394D" w:rsidP="00E0147E">
            <w:pPr>
              <w:pStyle w:val="ListParagraph"/>
              <w:numPr>
                <w:ilvl w:val="0"/>
                <w:numId w:val="1"/>
              </w:numPr>
              <w:spacing w:line="220" w:lineRule="exact"/>
              <w:ind w:firstLine="0"/>
              <w:rPr>
                <w:rFonts w:ascii="Calibri" w:hAnsi="Calibri"/>
                <w:sz w:val="20"/>
                <w:szCs w:val="20"/>
                <w:lang w:val="fr-FR"/>
              </w:rPr>
            </w:pPr>
            <w:r w:rsidRPr="004D338D">
              <w:rPr>
                <w:rFonts w:ascii="Calibri" w:hAnsi="Calibri"/>
                <w:sz w:val="20"/>
                <w:szCs w:val="20"/>
                <w:lang w:val="fr-FR"/>
              </w:rPr>
              <w:t>plus.</w:t>
            </w:r>
          </w:p>
          <w:p w14:paraId="702B83CD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10"/>
                <w:szCs w:val="10"/>
                <w:lang w:val="en-US"/>
              </w:rPr>
            </w:pPr>
          </w:p>
          <w:p w14:paraId="506C3C7E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L’égalité peut être modélisée en utilisant une balance.</w:t>
            </w:r>
          </w:p>
          <w:p w14:paraId="635992B3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7E5DD090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Le symbole = (égal à) est utilisé pour indiquer l’égalité entre deux quantités.</w:t>
            </w:r>
          </w:p>
          <w:p w14:paraId="701727F5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563A23D0" w14:textId="4364E7C0" w:rsidR="00AC4F36" w:rsidRPr="004D338D" w:rsidRDefault="009D394D" w:rsidP="00E0147E">
            <w:pPr>
              <w:pStyle w:val="Body"/>
              <w:spacing w:line="220" w:lineRule="exact"/>
            </w:pPr>
            <w:r w:rsidRPr="004D338D">
              <w:rPr>
                <w:rFonts w:ascii="Calibri" w:hAnsi="Calibri"/>
                <w:sz w:val="20"/>
                <w:szCs w:val="20"/>
              </w:rPr>
              <w:t xml:space="preserve">Le symbole ≠ (différent de, pas égal à) est utilisé pour indiquer que deux </w:t>
            </w:r>
            <w:bookmarkStart w:id="0" w:name="_GoBack"/>
            <w:bookmarkEnd w:id="0"/>
            <w:r w:rsidRPr="004D338D">
              <w:rPr>
                <w:rFonts w:ascii="Calibri" w:hAnsi="Calibri"/>
                <w:sz w:val="20"/>
                <w:szCs w:val="20"/>
              </w:rPr>
              <w:t>quantités ne sont pas égales.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7A85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Deux quantités sont égales lorsqu’il y a le même nombre d’objets dans chaque ensemble.</w:t>
            </w:r>
          </w:p>
          <w:p w14:paraId="5666FDC2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7CD80E" w14:textId="4821D338" w:rsidR="00AC4F36" w:rsidRPr="004D338D" w:rsidRDefault="009D394D" w:rsidP="00E0147E">
            <w:pPr>
              <w:pStyle w:val="Body"/>
              <w:spacing w:line="220" w:lineRule="exact"/>
            </w:pPr>
            <w:r w:rsidRPr="004D338D">
              <w:rPr>
                <w:rFonts w:ascii="Calibri" w:hAnsi="Calibri"/>
                <w:sz w:val="20"/>
                <w:szCs w:val="20"/>
              </w:rPr>
              <w:t>L’égalité est un équilibre entre deux quantités.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3D5E" w14:textId="56FD31C6" w:rsidR="00AC4F36" w:rsidRPr="004D338D" w:rsidRDefault="009D394D" w:rsidP="00E0147E">
            <w:pPr>
              <w:pStyle w:val="Body"/>
              <w:spacing w:line="220" w:lineRule="exact"/>
            </w:pPr>
            <w:r w:rsidRPr="004D338D">
              <w:rPr>
                <w:rFonts w:ascii="Calibri" w:hAnsi="Calibri"/>
                <w:sz w:val="20"/>
                <w:szCs w:val="20"/>
              </w:rPr>
              <w:t>Représenter une quantité par rapport à une autre, y compris de façon symbolique.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D905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D338D">
              <w:rPr>
                <w:rFonts w:ascii="Calibri" w:hAnsi="Calibri"/>
                <w:b/>
                <w:bCs/>
                <w:sz w:val="20"/>
                <w:szCs w:val="20"/>
              </w:rPr>
              <w:t>Le nombre, ensemble 3 : Comparer et ordonner</w:t>
            </w:r>
          </w:p>
          <w:p w14:paraId="59508A14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10 : Comparer des ensembles</w:t>
            </w:r>
            <w:r w:rsidRPr="004D338D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 w:rsidRPr="004D338D">
              <w:rPr>
                <w:rFonts w:ascii="Calibri" w:hAnsi="Calibri"/>
                <w:sz w:val="20"/>
                <w:szCs w:val="20"/>
              </w:rPr>
              <w:t xml:space="preserve">de façon concrète </w:t>
            </w:r>
          </w:p>
          <w:p w14:paraId="01CE0573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11 : Comparer des ensembles en images</w:t>
            </w:r>
          </w:p>
          <w:p w14:paraId="57B3BAA2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12 : Comparer des nombres jusqu’à 100</w:t>
            </w:r>
          </w:p>
          <w:p w14:paraId="250BB8FD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13 : Approfondissement</w:t>
            </w:r>
          </w:p>
          <w:p w14:paraId="4DC48E1D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6B2DFEF2" w14:textId="3EE51D94" w:rsidR="00AC4F36" w:rsidRPr="004D338D" w:rsidRDefault="00AC4F36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8BA24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 xml:space="preserve">En canot sur la rivière </w:t>
            </w:r>
            <w:r w:rsidRPr="004D338D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D338D">
              <w:rPr>
                <w:rFonts w:ascii="Calibri" w:hAnsi="Calibri"/>
                <w:sz w:val="20"/>
                <w:szCs w:val="20"/>
              </w:rPr>
              <w:t>(Les nombres jusqu’à 20.)</w:t>
            </w:r>
          </w:p>
          <w:p w14:paraId="7449D243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1456B7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338D">
              <w:rPr>
                <w:rFonts w:ascii="Calibri" w:hAnsi="Calibri"/>
                <w:sz w:val="20"/>
                <w:szCs w:val="20"/>
              </w:rPr>
              <w:t>Des chats et des chatons ! (Les nombres jusqu’à 20.)</w:t>
            </w:r>
          </w:p>
          <w:p w14:paraId="5A4F866B" w14:textId="77777777" w:rsidR="009D394D" w:rsidRPr="004D338D" w:rsidRDefault="009D394D" w:rsidP="00E0147E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9A74D6" w14:textId="37E48BD7" w:rsidR="00AC4F36" w:rsidRDefault="009D394D" w:rsidP="00E0147E">
            <w:pPr>
              <w:spacing w:line="220" w:lineRule="exact"/>
            </w:pPr>
            <w:proofErr w:type="spellStart"/>
            <w:r w:rsidRPr="004D338D">
              <w:rPr>
                <w:rFonts w:ascii="Calibri" w:hAnsi="Calibri"/>
                <w:sz w:val="20"/>
                <w:szCs w:val="20"/>
              </w:rPr>
              <w:t>Pinotte</w:t>
            </w:r>
            <w:proofErr w:type="spellEnd"/>
            <w:r w:rsidRPr="004D338D">
              <w:rPr>
                <w:rFonts w:ascii="Calibri" w:hAnsi="Calibri"/>
                <w:sz w:val="20"/>
                <w:szCs w:val="20"/>
              </w:rPr>
              <w:t xml:space="preserve"> et </w:t>
            </w:r>
            <w:proofErr w:type="spellStart"/>
            <w:r w:rsidRPr="004D338D">
              <w:rPr>
                <w:rFonts w:ascii="Calibri" w:hAnsi="Calibri"/>
                <w:sz w:val="20"/>
                <w:szCs w:val="20"/>
              </w:rPr>
              <w:t>Loupi</w:t>
            </w:r>
            <w:proofErr w:type="spellEnd"/>
            <w:r w:rsidRPr="004D338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D338D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D338D">
              <w:rPr>
                <w:rFonts w:ascii="Calibri" w:hAnsi="Calibri"/>
                <w:sz w:val="20"/>
                <w:szCs w:val="20"/>
              </w:rPr>
              <w:t xml:space="preserve">(Les </w:t>
            </w:r>
            <w:proofErr w:type="spellStart"/>
            <w:r w:rsidRPr="004D338D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4D338D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D338D">
              <w:rPr>
                <w:rFonts w:ascii="Calibri" w:hAnsi="Calibri"/>
                <w:sz w:val="20"/>
                <w:szCs w:val="20"/>
              </w:rPr>
              <w:t>jusqu’à</w:t>
            </w:r>
            <w:proofErr w:type="spellEnd"/>
            <w:r w:rsidRPr="004D338D">
              <w:rPr>
                <w:rFonts w:ascii="Calibri" w:hAnsi="Calibri"/>
                <w:sz w:val="20"/>
                <w:szCs w:val="20"/>
              </w:rPr>
              <w:t xml:space="preserve"> 20.)</w:t>
            </w:r>
          </w:p>
        </w:tc>
      </w:tr>
    </w:tbl>
    <w:p w14:paraId="49CEAFE4" w14:textId="6F7C68F4" w:rsidR="000C6579" w:rsidRDefault="000C6579" w:rsidP="00FE03D6">
      <w:pPr>
        <w:pStyle w:val="Body"/>
        <w:spacing w:after="120" w:line="264" w:lineRule="auto"/>
      </w:pPr>
    </w:p>
    <w:sectPr w:rsidR="000C6579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9ECB2" w14:textId="77777777" w:rsidR="002D4BEF" w:rsidRDefault="002D4BEF">
      <w:r>
        <w:separator/>
      </w:r>
    </w:p>
  </w:endnote>
  <w:endnote w:type="continuationSeparator" w:id="0">
    <w:p w14:paraId="78ABBAEA" w14:textId="77777777" w:rsidR="002D4BEF" w:rsidRDefault="002D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BFD5" w14:textId="77777777" w:rsidR="002D4BEF" w:rsidRDefault="002D4BEF">
      <w:r>
        <w:separator/>
      </w:r>
    </w:p>
  </w:footnote>
  <w:footnote w:type="continuationSeparator" w:id="0">
    <w:p w14:paraId="4665CEA0" w14:textId="77777777" w:rsidR="002D4BEF" w:rsidRDefault="002D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A1B54"/>
    <w:rsid w:val="000C6579"/>
    <w:rsid w:val="00117CD9"/>
    <w:rsid w:val="00157AD2"/>
    <w:rsid w:val="001A6453"/>
    <w:rsid w:val="002D4BEF"/>
    <w:rsid w:val="003B4AB4"/>
    <w:rsid w:val="003E5CFA"/>
    <w:rsid w:val="004A48DC"/>
    <w:rsid w:val="004D338D"/>
    <w:rsid w:val="00555369"/>
    <w:rsid w:val="00570246"/>
    <w:rsid w:val="005D3B8E"/>
    <w:rsid w:val="007A277F"/>
    <w:rsid w:val="008E24D7"/>
    <w:rsid w:val="00976547"/>
    <w:rsid w:val="00985BA4"/>
    <w:rsid w:val="009D394D"/>
    <w:rsid w:val="00AC4F36"/>
    <w:rsid w:val="00C94BF9"/>
    <w:rsid w:val="00CB323E"/>
    <w:rsid w:val="00E0147E"/>
    <w:rsid w:val="00FA7DFC"/>
    <w:rsid w:val="00FE03D6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cp:lastPrinted>2023-01-21T00:59:00Z</cp:lastPrinted>
  <dcterms:created xsi:type="dcterms:W3CDTF">2023-01-20T22:52:00Z</dcterms:created>
  <dcterms:modified xsi:type="dcterms:W3CDTF">2023-11-17T01:46:00Z</dcterms:modified>
</cp:coreProperties>
</file>