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9395A0" w:rsidR="00EE29C2" w:rsidRPr="00D7596A" w:rsidRDefault="0034503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compter </w:t>
            </w:r>
            <w:r w:rsidR="00DC529F">
              <w:rPr>
                <w:rFonts w:ascii="Arial" w:hAnsi="Arial"/>
                <w:b/>
                <w:sz w:val="24"/>
                <w:szCs w:val="24"/>
              </w:rPr>
              <w:t>de l’avant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et </w:t>
            </w:r>
            <w:r w:rsidR="00BB51AE">
              <w:rPr>
                <w:rFonts w:ascii="Arial" w:hAnsi="Arial"/>
                <w:b/>
                <w:sz w:val="24"/>
                <w:szCs w:val="24"/>
              </w:rPr>
              <w:t xml:space="preserve">compter </w:t>
            </w:r>
            <w:r>
              <w:rPr>
                <w:rFonts w:ascii="Arial" w:hAnsi="Arial"/>
                <w:b/>
                <w:sz w:val="24"/>
                <w:szCs w:val="24"/>
              </w:rPr>
              <w:t>à rebours</w:t>
            </w:r>
          </w:p>
        </w:tc>
      </w:tr>
      <w:tr w:rsidR="00661689" w14:paraId="76008433" w14:textId="77777777" w:rsidTr="00D327DA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B9069" w14:textId="5A718510" w:rsidR="00345039" w:rsidRPr="00817117" w:rsidRDefault="00BB51AE" w:rsidP="00806CAF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817117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mêle la suite numérique lorsqu’il compte </w:t>
            </w:r>
            <w:r w:rsidR="00D51C5B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l’avant </w:t>
            </w:r>
            <w:r w:rsidRPr="00817117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à partir d’un nombre.</w:t>
            </w:r>
          </w:p>
          <w:p w14:paraId="33F7FA03" w14:textId="4A27C13C" w:rsidR="00CB0CD3" w:rsidRPr="00D327DA" w:rsidRDefault="00CB0CD3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AA6BD7" w14:textId="722D07E4" w:rsidR="00CB0CD3" w:rsidRPr="00D327DA" w:rsidRDefault="00CB0CD3" w:rsidP="00063AF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... 4, 5, 7, 6, 9 »</w:t>
            </w:r>
          </w:p>
          <w:p w14:paraId="4896A434" w14:textId="478530B5" w:rsidR="00806CAF" w:rsidRPr="00D327DA" w:rsidRDefault="00806CAF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EFC59A" w14:textId="6C064BCB" w:rsidR="00345039" w:rsidRPr="00D327DA" w:rsidRDefault="00345039" w:rsidP="0034503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760DD52" w14:textId="77777777" w:rsidR="00661689" w:rsidRPr="00D327DA" w:rsidRDefault="00661689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174B0F" w14:textId="77777777" w:rsidR="00345039" w:rsidRPr="00D327DA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D327DA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637D7D" w14:textId="60387FF6" w:rsidR="00CB0CD3" w:rsidRPr="00817117" w:rsidRDefault="00BB51AE" w:rsidP="00CB0CD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817117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dit le nombre « entre » les bonds ou ne dit pas un nombre à chaque espace qu’il compte.</w:t>
            </w:r>
          </w:p>
          <w:p w14:paraId="7F95AA5C" w14:textId="77777777" w:rsidR="00661689" w:rsidRPr="00D327DA" w:rsidRDefault="00661689" w:rsidP="0034503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566A11" w14:textId="10B02FC2" w:rsidR="00CB0CD3" w:rsidRPr="00D327DA" w:rsidRDefault="00BB51AE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1AE">
              <w:rPr>
                <w:rFonts w:ascii="Arial" w:hAnsi="Arial"/>
                <w:color w:val="626365"/>
                <w:sz w:val="19"/>
                <w:szCs w:val="19"/>
              </w:rPr>
              <w:t>L’élève compte à partir de 1 pour trouver dans quel espace se trouve sa pièce.</w:t>
            </w:r>
          </w:p>
          <w:p w14:paraId="6E3EB05B" w14:textId="122FFAC0" w:rsidR="00661689" w:rsidRPr="00D327DA" w:rsidRDefault="0066168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CD5763A" w:rsidR="00EE29C2" w:rsidRPr="00D7596A" w:rsidRDefault="00EE29C2" w:rsidP="0059170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9170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327DA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0B7866" w14:textId="15992D8D" w:rsidR="00CB0CD3" w:rsidRPr="00756690" w:rsidRDefault="00BB51AE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6690">
              <w:rPr>
                <w:rFonts w:ascii="Arial" w:hAnsi="Arial"/>
                <w:color w:val="626365"/>
                <w:sz w:val="19"/>
                <w:szCs w:val="19"/>
              </w:rPr>
              <w:t xml:space="preserve">L’élève est capable de compter </w:t>
            </w:r>
            <w:r w:rsidR="005E67EE" w:rsidRPr="00756690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 w:rsidRPr="00756690">
              <w:rPr>
                <w:rFonts w:ascii="Arial" w:hAnsi="Arial"/>
                <w:color w:val="626365"/>
                <w:sz w:val="19"/>
                <w:szCs w:val="19"/>
              </w:rPr>
              <w:t>, mais mêle la suite du dénombrement lorsqu’il compte à rebours.</w:t>
            </w:r>
          </w:p>
          <w:p w14:paraId="48F64286" w14:textId="77777777" w:rsidR="00CB0CD3" w:rsidRPr="002B1E50" w:rsidRDefault="00CB0CD3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highlight w:val="yellow"/>
              </w:rPr>
            </w:pPr>
          </w:p>
          <w:p w14:paraId="085BFD0A" w14:textId="47E20BEF" w:rsidR="00CB0CD3" w:rsidRPr="00D327DA" w:rsidRDefault="00CB0CD3" w:rsidP="0081711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A3F56">
              <w:rPr>
                <w:rFonts w:ascii="Arial" w:hAnsi="Arial"/>
                <w:color w:val="626365"/>
                <w:sz w:val="19"/>
                <w:szCs w:val="19"/>
              </w:rPr>
              <w:t xml:space="preserve">« ... </w:t>
            </w:r>
            <w:r w:rsidR="002A3F56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="00250665" w:rsidRPr="002A3F56">
              <w:rPr>
                <w:rFonts w:ascii="Arial" w:hAnsi="Arial"/>
                <w:color w:val="626365"/>
                <w:sz w:val="19"/>
                <w:szCs w:val="19"/>
              </w:rPr>
              <w:t>0</w:t>
            </w:r>
            <w:r w:rsidRPr="002A3F56">
              <w:rPr>
                <w:rFonts w:ascii="Arial" w:hAnsi="Arial"/>
                <w:color w:val="626365"/>
                <w:sz w:val="19"/>
                <w:szCs w:val="19"/>
              </w:rPr>
              <w:t>, 9, 7 »</w:t>
            </w:r>
          </w:p>
          <w:p w14:paraId="4C0723D3" w14:textId="77777777" w:rsidR="00BE7BA6" w:rsidRPr="00D327DA" w:rsidRDefault="00BE7BA6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0B9AF2" w14:textId="13C65083" w:rsidR="00CB0CD3" w:rsidRPr="00D327DA" w:rsidRDefault="00CB0CD3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C6EBFC" w14:textId="6DFB261C" w:rsidR="00CB0CD3" w:rsidRPr="00756690" w:rsidRDefault="00BB51AE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6690"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</w:t>
            </w:r>
            <w:r w:rsidR="005E67EE" w:rsidRPr="00756690"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r w:rsidRPr="00756690">
              <w:rPr>
                <w:rFonts w:ascii="Arial" w:hAnsi="Arial" w:cs="Arial"/>
                <w:color w:val="626365"/>
                <w:sz w:val="19"/>
                <w:szCs w:val="19"/>
              </w:rPr>
              <w:t xml:space="preserve"> compter </w:t>
            </w:r>
            <w:r w:rsidR="005E67EE" w:rsidRPr="00756690">
              <w:rPr>
                <w:rFonts w:ascii="Arial" w:hAnsi="Arial" w:cs="Arial"/>
                <w:color w:val="626365"/>
                <w:sz w:val="19"/>
                <w:szCs w:val="19"/>
              </w:rPr>
              <w:t>de l’avant</w:t>
            </w:r>
            <w:r w:rsidRPr="00756690"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rebours, mais </w:t>
            </w:r>
            <w:r w:rsidR="005E67EE" w:rsidRPr="00756690">
              <w:rPr>
                <w:rFonts w:ascii="Arial" w:hAnsi="Arial" w:cs="Arial"/>
                <w:color w:val="626365"/>
                <w:sz w:val="19"/>
                <w:szCs w:val="19"/>
              </w:rPr>
              <w:t>ne considère pas le nombre par lequel il compte</w:t>
            </w:r>
            <w:r w:rsidRPr="0075669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5C3D317" w14:textId="77777777" w:rsidR="00817117" w:rsidRPr="002B1E50" w:rsidRDefault="00817117" w:rsidP="00817117">
            <w:pPr>
              <w:pStyle w:val="Default"/>
              <w:rPr>
                <w:highlight w:val="yellow"/>
              </w:rPr>
            </w:pPr>
          </w:p>
          <w:p w14:paraId="62C89FCE" w14:textId="4E0E5FFE" w:rsidR="00CB0CD3" w:rsidRPr="002A3F56" w:rsidRDefault="00817117" w:rsidP="0081711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A3F56">
              <w:rPr>
                <w:rFonts w:ascii="Arial" w:hAnsi="Arial"/>
                <w:color w:val="626365"/>
                <w:sz w:val="19"/>
                <w:szCs w:val="19"/>
              </w:rPr>
              <w:t>« 5, 6, 7, 8 ...</w:t>
            </w:r>
          </w:p>
          <w:p w14:paraId="63ED580B" w14:textId="318C5295" w:rsidR="00BE7BA6" w:rsidRPr="00D327DA" w:rsidRDefault="00CB0CD3" w:rsidP="0081711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6690">
              <w:rPr>
                <w:rFonts w:ascii="Arial" w:hAnsi="Arial"/>
                <w:color w:val="626365"/>
                <w:sz w:val="19"/>
                <w:szCs w:val="19"/>
              </w:rPr>
              <w:t>J’ai assez compté</w:t>
            </w:r>
            <w:r w:rsidR="00250665" w:rsidRPr="00756690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Pr="00756690">
              <w:rPr>
                <w:rFonts w:ascii="Arial" w:hAnsi="Arial"/>
                <w:color w:val="626365"/>
                <w:sz w:val="19"/>
                <w:szCs w:val="19"/>
              </w:rPr>
              <w:t>?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FCC2CC" w14:textId="79F4651E" w:rsidR="00BE7BA6" w:rsidRPr="00D327DA" w:rsidRDefault="00CB0CD3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A212AD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à rebours avec aisance. </w:t>
            </w:r>
          </w:p>
          <w:p w14:paraId="191766BD" w14:textId="0485EC88" w:rsidR="004A223F" w:rsidRDefault="004A223F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5D06E370" w:rsidR="00CB0CD3" w:rsidRPr="00D327DA" w:rsidRDefault="00CB0CD3" w:rsidP="004A223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A3F56">
              <w:rPr>
                <w:rFonts w:ascii="Arial" w:hAnsi="Arial"/>
                <w:color w:val="626365"/>
                <w:sz w:val="19"/>
                <w:szCs w:val="19"/>
              </w:rPr>
              <w:t xml:space="preserve">« </w:t>
            </w:r>
            <w:r w:rsidR="002A3F56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 w:rsidRPr="002A3F56">
              <w:rPr>
                <w:rFonts w:ascii="Arial" w:hAnsi="Arial"/>
                <w:color w:val="626365"/>
                <w:sz w:val="19"/>
                <w:szCs w:val="19"/>
              </w:rPr>
              <w:t xml:space="preserve">0, </w:t>
            </w:r>
            <w:r w:rsidR="002A3F56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Pr="002A3F56">
              <w:rPr>
                <w:rFonts w:ascii="Arial" w:hAnsi="Arial"/>
                <w:color w:val="626365"/>
                <w:sz w:val="19"/>
                <w:szCs w:val="19"/>
              </w:rPr>
              <w:t xml:space="preserve">9, </w:t>
            </w:r>
            <w:r w:rsidR="002A3F56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Pr="002A3F56">
              <w:rPr>
                <w:rFonts w:ascii="Arial" w:hAnsi="Arial"/>
                <w:color w:val="626365"/>
                <w:sz w:val="19"/>
                <w:szCs w:val="19"/>
              </w:rPr>
              <w:t xml:space="preserve">8, </w:t>
            </w:r>
            <w:r w:rsidR="002A3F56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Pr="002A3F56">
              <w:rPr>
                <w:rFonts w:ascii="Arial" w:hAnsi="Arial"/>
                <w:color w:val="626365"/>
                <w:sz w:val="19"/>
                <w:szCs w:val="19"/>
              </w:rPr>
              <w:t xml:space="preserve">7, </w:t>
            </w:r>
            <w:r w:rsidR="002A3F56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Pr="002A3F56">
              <w:rPr>
                <w:rFonts w:ascii="Arial" w:hAnsi="Arial"/>
                <w:color w:val="626365"/>
                <w:sz w:val="19"/>
                <w:szCs w:val="19"/>
              </w:rPr>
              <w:t xml:space="preserve">6, </w:t>
            </w:r>
            <w:r w:rsidR="002A3F56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Pr="002A3F56">
              <w:rPr>
                <w:rFonts w:ascii="Arial" w:hAnsi="Arial"/>
                <w:color w:val="626365"/>
                <w:sz w:val="19"/>
                <w:szCs w:val="19"/>
              </w:rPr>
              <w:t>5 »</w:t>
            </w:r>
          </w:p>
        </w:tc>
      </w:tr>
      <w:tr w:rsidR="00BE7BA6" w14:paraId="2990543E" w14:textId="77777777" w:rsidTr="004A223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001CC4A" w:rsidR="00BE7BA6" w:rsidRPr="00D7596A" w:rsidRDefault="00BE7BA6" w:rsidP="0059170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9170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  <w:r w:rsidR="00F14FF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DB4EC8" w14:paraId="2FDA25CD" w14:textId="77777777" w:rsidTr="004A223F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F01D6" w14:textId="77777777" w:rsidR="00B607D1" w:rsidRDefault="00B607D1" w:rsidP="00CA2529">
      <w:pPr>
        <w:spacing w:after="0" w:line="240" w:lineRule="auto"/>
      </w:pPr>
      <w:r>
        <w:separator/>
      </w:r>
    </w:p>
  </w:endnote>
  <w:endnote w:type="continuationSeparator" w:id="0">
    <w:p w14:paraId="4B873B02" w14:textId="77777777" w:rsidR="00B607D1" w:rsidRDefault="00B607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E20DA" w14:textId="73F180EB" w:rsidR="00D327DA" w:rsidRPr="00250665" w:rsidRDefault="00D327DA" w:rsidP="00DA69BA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</w:rPr>
    </w:pPr>
    <w:proofErr w:type="spellStart"/>
    <w:r w:rsidRPr="00250665">
      <w:rPr>
        <w:rFonts w:ascii="Arial" w:hAnsi="Arial"/>
        <w:b/>
        <w:sz w:val="15"/>
        <w:szCs w:val="15"/>
      </w:rPr>
      <w:t>Matholog</w:t>
    </w:r>
    <w:r w:rsidR="006B3B92" w:rsidRPr="00250665">
      <w:rPr>
        <w:rFonts w:ascii="Arial" w:hAnsi="Arial"/>
        <w:b/>
        <w:sz w:val="15"/>
        <w:szCs w:val="15"/>
      </w:rPr>
      <w:t>ie</w:t>
    </w:r>
    <w:proofErr w:type="spellEnd"/>
    <w:r w:rsidRPr="00250665">
      <w:rPr>
        <w:rFonts w:ascii="Arial" w:hAnsi="Arial"/>
        <w:b/>
        <w:sz w:val="15"/>
        <w:szCs w:val="15"/>
      </w:rPr>
      <w:t xml:space="preserve"> 1</w:t>
    </w:r>
    <w:r w:rsidR="00250665">
      <w:rPr>
        <w:rFonts w:ascii="Arial" w:hAnsi="Arial"/>
        <w:b/>
        <w:sz w:val="15"/>
        <w:szCs w:val="15"/>
      </w:rPr>
      <w:t xml:space="preserve"> Alberta</w:t>
    </w:r>
    <w:r w:rsidRPr="00250665">
      <w:rPr>
        <w:rFonts w:ascii="Arial" w:hAnsi="Arial"/>
        <w:sz w:val="15"/>
        <w:szCs w:val="15"/>
      </w:rPr>
      <w:tab/>
    </w:r>
    <w:r w:rsidR="00C251B6" w:rsidRPr="00250665">
      <w:rPr>
        <w:rFonts w:ascii="Arial" w:hAnsi="Arial"/>
        <w:sz w:val="15"/>
        <w:szCs w:val="15"/>
      </w:rPr>
      <w:t>L’autorisation de reproduire ou de modifier cette page n’est accordée qu’aux écoles ayant effectué l’achat.</w:t>
    </w:r>
    <w:r w:rsidRPr="00250665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D22626" wp14:editId="6E020F9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665">
      <w:rPr>
        <w:rFonts w:ascii="Arial" w:hAnsi="Arial"/>
        <w:sz w:val="15"/>
        <w:szCs w:val="15"/>
      </w:rPr>
      <w:t xml:space="preserve"> Copyright © 20</w:t>
    </w:r>
    <w:r w:rsidR="00F86A9C" w:rsidRPr="00250665">
      <w:rPr>
        <w:rFonts w:ascii="Arial" w:hAnsi="Arial"/>
        <w:sz w:val="15"/>
        <w:szCs w:val="15"/>
      </w:rPr>
      <w:t>2</w:t>
    </w:r>
    <w:r w:rsidR="00250665">
      <w:rPr>
        <w:rFonts w:ascii="Arial" w:hAnsi="Arial"/>
        <w:sz w:val="15"/>
        <w:szCs w:val="15"/>
      </w:rPr>
      <w:t>3</w:t>
    </w:r>
    <w:r w:rsidRPr="00250665">
      <w:rPr>
        <w:rFonts w:ascii="Arial" w:hAnsi="Arial"/>
        <w:sz w:val="15"/>
        <w:szCs w:val="15"/>
      </w:rPr>
      <w:t xml:space="preserve"> Pearson Canada Inc.</w:t>
    </w:r>
    <w:r w:rsidRPr="00250665">
      <w:rPr>
        <w:rFonts w:ascii="Arial" w:hAnsi="Arial"/>
        <w:sz w:val="15"/>
        <w:szCs w:val="15"/>
      </w:rPr>
      <w:tab/>
    </w:r>
    <w:r w:rsidR="009D3660" w:rsidRPr="00250665">
      <w:rPr>
        <w:rFonts w:ascii="Arial" w:hAnsi="Arial"/>
        <w:sz w:val="15"/>
        <w:szCs w:val="15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66F99" w14:textId="77777777" w:rsidR="00B607D1" w:rsidRDefault="00B607D1" w:rsidP="00CA2529">
      <w:pPr>
        <w:spacing w:after="0" w:line="240" w:lineRule="auto"/>
      </w:pPr>
      <w:r>
        <w:separator/>
      </w:r>
    </w:p>
  </w:footnote>
  <w:footnote w:type="continuationSeparator" w:id="0">
    <w:p w14:paraId="7299F043" w14:textId="77777777" w:rsidR="00B607D1" w:rsidRDefault="00B607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E84668A" w:rsidR="00E613E3" w:rsidRPr="00E71CBF" w:rsidRDefault="003B7ED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3468411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5C8A1AA" w:rsidR="00E613E3" w:rsidRPr="00CB2021" w:rsidRDefault="005049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iMiXjbAAAABwEAAA8AAABkcnMvZG93bnJldi54&#10;bWxMjstuwjAQRfeV+AdrkLoDG0RoSOMg1KrbotKH1J2JhyQiHkexIenfM121y/vQvSffjq4VV+xD&#10;40nDYq5AIJXeNlRp+Hh/maUgQjRkTesJNfxggG0xuctNZv1Ab3g9xErwCIXMaKhj7DIpQ1mjM2Hu&#10;OyTOTr53JrLsK2l7M/C4a+VSqbV0piF+qE2HTzWW58PFafh8PX1/rdS+enZJN/hRSXIbqfX9dNw9&#10;gog4xr8y/OIzOhTMdPQXskG0GmZrLrL9sALB8TJZJCCOGtJNCrLI5X/+4gY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YjIl42wAAAAcBAAAPAAAAAAAAAAAAAAAAALsEAABkcnMvZG93&#10;bnJldi54bWxQSwUGAAAAAAQABADzAAAAwwUAAAAA&#10;" filled="f" stroked="f">
              <v:textbox>
                <w:txbxContent>
                  <w:p w14:paraId="2521030B" w14:textId="25C8A1AA" w:rsidR="00E613E3" w:rsidRPr="00CB2021" w:rsidRDefault="005049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E805A9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76A9CE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51B65F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1</w:t>
    </w:r>
    <w:r w:rsidR="00250665">
      <w:rPr>
        <w:rFonts w:ascii="Arial" w:hAnsi="Arial"/>
        <w:b/>
        <w:sz w:val="36"/>
        <w:szCs w:val="36"/>
      </w:rPr>
      <w:t>0</w:t>
    </w:r>
    <w:r w:rsidR="005049F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5049F8">
      <w:rPr>
        <w:rFonts w:ascii="Arial" w:hAnsi="Arial"/>
        <w:b/>
        <w:sz w:val="36"/>
        <w:szCs w:val="36"/>
      </w:rPr>
      <w:t xml:space="preserve"> de l’activité 3</w:t>
    </w:r>
  </w:p>
  <w:p w14:paraId="4033973E" w14:textId="3CEA122F" w:rsidR="00CA2529" w:rsidRPr="00E71CBF" w:rsidRDefault="0034503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Compter </w:t>
    </w:r>
    <w:r w:rsidR="00817117">
      <w:rPr>
        <w:rFonts w:ascii="Arial" w:hAnsi="Arial"/>
        <w:b/>
        <w:sz w:val="28"/>
        <w:szCs w:val="28"/>
      </w:rPr>
      <w:t>de l’avant</w:t>
    </w:r>
    <w:r>
      <w:rPr>
        <w:rFonts w:ascii="Arial" w:hAnsi="Arial"/>
        <w:b/>
        <w:sz w:val="28"/>
        <w:szCs w:val="28"/>
      </w:rPr>
      <w:t xml:space="preserve"> et à rebours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5B04"/>
    <w:rsid w:val="00063AFD"/>
    <w:rsid w:val="0008174D"/>
    <w:rsid w:val="00097C8F"/>
    <w:rsid w:val="000C2970"/>
    <w:rsid w:val="000C7349"/>
    <w:rsid w:val="00112FF1"/>
    <w:rsid w:val="00192706"/>
    <w:rsid w:val="001A7920"/>
    <w:rsid w:val="001C0564"/>
    <w:rsid w:val="00207CC0"/>
    <w:rsid w:val="00250665"/>
    <w:rsid w:val="00254851"/>
    <w:rsid w:val="002A3F56"/>
    <w:rsid w:val="002B1E50"/>
    <w:rsid w:val="002C3C66"/>
    <w:rsid w:val="002C432C"/>
    <w:rsid w:val="003014A9"/>
    <w:rsid w:val="00345039"/>
    <w:rsid w:val="0038252A"/>
    <w:rsid w:val="003B7ED9"/>
    <w:rsid w:val="00483555"/>
    <w:rsid w:val="004A223F"/>
    <w:rsid w:val="005049F8"/>
    <w:rsid w:val="0052693C"/>
    <w:rsid w:val="00543A9A"/>
    <w:rsid w:val="00581577"/>
    <w:rsid w:val="00591701"/>
    <w:rsid w:val="005B3A77"/>
    <w:rsid w:val="005E67EE"/>
    <w:rsid w:val="00661689"/>
    <w:rsid w:val="00696ABC"/>
    <w:rsid w:val="006B3B92"/>
    <w:rsid w:val="00733220"/>
    <w:rsid w:val="00756690"/>
    <w:rsid w:val="00806CAF"/>
    <w:rsid w:val="00817117"/>
    <w:rsid w:val="00832B16"/>
    <w:rsid w:val="00994C77"/>
    <w:rsid w:val="009B6FF8"/>
    <w:rsid w:val="009D3660"/>
    <w:rsid w:val="00A212AD"/>
    <w:rsid w:val="00A43E96"/>
    <w:rsid w:val="00AA1E95"/>
    <w:rsid w:val="00AD60B1"/>
    <w:rsid w:val="00AE494A"/>
    <w:rsid w:val="00B607D1"/>
    <w:rsid w:val="00B9593A"/>
    <w:rsid w:val="00BA072D"/>
    <w:rsid w:val="00BA10A4"/>
    <w:rsid w:val="00BB51AE"/>
    <w:rsid w:val="00BD5ACB"/>
    <w:rsid w:val="00BE7BA6"/>
    <w:rsid w:val="00C14B73"/>
    <w:rsid w:val="00C251B6"/>
    <w:rsid w:val="00C72956"/>
    <w:rsid w:val="00C957B8"/>
    <w:rsid w:val="00CA2529"/>
    <w:rsid w:val="00CB0CD3"/>
    <w:rsid w:val="00CB2021"/>
    <w:rsid w:val="00CD07B6"/>
    <w:rsid w:val="00CF3ED1"/>
    <w:rsid w:val="00D327DA"/>
    <w:rsid w:val="00D51C5B"/>
    <w:rsid w:val="00D7596A"/>
    <w:rsid w:val="00DA1368"/>
    <w:rsid w:val="00DA69BA"/>
    <w:rsid w:val="00DB4EC8"/>
    <w:rsid w:val="00DC529F"/>
    <w:rsid w:val="00DD6F23"/>
    <w:rsid w:val="00E04202"/>
    <w:rsid w:val="00E16179"/>
    <w:rsid w:val="00E347C5"/>
    <w:rsid w:val="00E45E3B"/>
    <w:rsid w:val="00E613E3"/>
    <w:rsid w:val="00E71CBF"/>
    <w:rsid w:val="00EE29C2"/>
    <w:rsid w:val="00F10556"/>
    <w:rsid w:val="00F14FF7"/>
    <w:rsid w:val="00F155A2"/>
    <w:rsid w:val="00F86A9C"/>
    <w:rsid w:val="00F86C1E"/>
    <w:rsid w:val="00FD2B2E"/>
    <w:rsid w:val="00FD5378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3D3C-BEB1-6443-9F7D-0EB4242F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2016-08-23T12:28:00Z</cp:lastPrinted>
  <dcterms:created xsi:type="dcterms:W3CDTF">2022-10-19T11:50:00Z</dcterms:created>
  <dcterms:modified xsi:type="dcterms:W3CDTF">2022-11-21T19:44:00Z</dcterms:modified>
</cp:coreProperties>
</file>