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FA40C" w14:textId="0C477F8A" w:rsidR="000C6579" w:rsidRDefault="00616A54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</w:pPr>
      <w:r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  <w:drawing>
          <wp:anchor distT="0" distB="0" distL="0" distR="0" simplePos="0" relativeHeight="251664384" behindDoc="0" locked="0" layoutInCell="1" allowOverlap="1" wp14:anchorId="5C2B7AB4" wp14:editId="359D022D">
            <wp:simplePos x="0" y="0"/>
            <wp:positionH relativeFrom="page">
              <wp:posOffset>3901440</wp:posOffset>
            </wp:positionH>
            <wp:positionV relativeFrom="line">
              <wp:posOffset>0</wp:posOffset>
            </wp:positionV>
            <wp:extent cx="2246400" cy="716400"/>
            <wp:effectExtent l="0" t="0" r="0" b="0"/>
            <wp:wrapTopAndBottom distT="0" distB="0"/>
            <wp:docPr id="1073741831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6400" cy="71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EBA">
        <w:rPr>
          <w:rFonts w:asciiTheme="majorHAnsi" w:hAnsiTheme="majorHAnsi" w:cstheme="majorHAnsi"/>
          <w:b/>
          <w:noProof/>
          <w:color w:val="2B579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0742CC" wp14:editId="63428099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144905" cy="334645"/>
                <wp:effectExtent l="0" t="0" r="0" b="82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34645"/>
                          <a:chOff x="0" y="0"/>
                          <a:chExt cx="1144905" cy="334645"/>
                        </a:xfrm>
                      </wpg:grpSpPr>
                      <wps:wsp>
                        <wps:cNvPr id="5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85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38100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04A18" w14:textId="0F1FCB09" w:rsidR="001C2EBA" w:rsidRPr="00764D7F" w:rsidRDefault="001C2EBA" w:rsidP="001C2EB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</w:p>
                            <w:p w14:paraId="34573431" w14:textId="77777777" w:rsidR="001C2EBA" w:rsidRDefault="001C2EBA" w:rsidP="001C2EBA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742CC" id="Group 1" o:spid="_x0000_s1026" style="position:absolute;left:0;text-align:left;margin-left:0;margin-top:5.5pt;width:90.15pt;height:26.35pt;z-index:251666432" coordsize="11449,33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pkHagMAAK4JAAAOAAAAZHJzL2Uyb0RvYy54bWzMVttu2zgQfS/QfyD4rugSypaEKEXiS1Ag&#13;&#10;uxug6QfQEiURlUiVpCOni/33HVK24rhNELToYv0g8zpz5szhkBcfdl2LHpjSXIoch2cBRkwUsuSi&#13;&#10;zvHn+7WXYKQNFSVtpWA5fmQaf7h8/+5i6DMWyUa2JVMIjAidDX2OG2P6zPd10bCO6jPZMwGTlVQd&#13;&#10;NdBVtV8qOoD1rvWjIJj5g1Rlr2TBtIbR5TiJL539qmKF+auqNDOozTFgM+6r3Hdjv/7lBc1qRfuG&#13;&#10;F3sY9CdQdJQLcDqZWlJD0Vbx70x1vFBSy8qcFbLzZVXxgrkYIJowOInmRslt72Kps6HuJ5qA2hOe&#13;&#10;ftps8efDnUK8hNxhJGgHKXJeUWipGfo6gxU3qv/U36n9QD32bLS7SnX2H+JAO0fq40Qq2xlUwGAY&#13;&#10;EpIGMUYFzJ2fkxmJR9aLBlLz3baiWb2+0T+49S26CczQg4D0E0f61zj61NCeOeq1ZWDPEUQxcnS1&#13;&#10;NdItQWGQzEeq3ELLk2VE97ey+KKRkIuGippdKSWHhtEScDlqAf3RBtvRsBVthj9kCUmg4MAJ6k0U&#13;&#10;B2kSxyDvkeJoTpywJ6Zo1ittbpjskG3kuGrlALiUuWeq44IaqZwz+nCrDaQZdh52uGBky8s1b1vX&#13;&#10;UfVm0Sr0QOFIrd3Pxg9b9PGyVqAhx2kcxc7yszl9bCJwvx+Z6LiB2tDyLsfJtIhmlsWVKMEnzQzl&#13;&#10;7dgG/60AGAcmrXh1tpHlI7Cq5HjwoVBBo5HqG0YDHPoc669bqhhG7UcBmUlBq7ZKuA6J5xF01PHM&#13;&#10;5niGigJM5dhgNDYXZqws217xugFPoYtdSCuXijtmn1DtwYJoR6y/Xb3pQb339mxeyx1KT5SLzA6G&#13;&#10;D7h/l4bDaA7pxMjWgySElkvlVC+CcD7ViyidxWO9eFnMCor8a+oV0krX+bAKodk0sNcMzcA3CN/O&#13;&#10;WRSubv+dBukqWSXEI9Fs5ZFgufSu1gvizdbhPF6eLxeLZfiP9RuSrOFlyYR1c7hDQvK2+rO/zcbq&#13;&#10;P90iL5+Wlw6c/xyGO48Qy0lIYUSC6yj11rNk7pE1ib10HiReEKbX6SwgKVmun4d0ywX79ZD+60ow&#13;&#10;ZcTCf6IC0n1I9EmZMLvNDgTydDb//xXD3X7wKHDh7R8w9tVx3If28TPr8l8AAAD//wMAUEsDBBQA&#13;&#10;BgAIAAAAIQBKuL8M4QAAAAsBAAAPAAAAZHJzL2Rvd25yZXYueG1sTI/NasNADITvhb7DokJvzdo1&#13;&#10;TYPjdQjpzykUmhRKb4qt2CZerfFubOftq5zai4Q0aDRftppsqwbqfePYQDyLQBEXrmy4MvC1f3tY&#13;&#10;gPIBucTWMRm4kIdVfnuTYVq6kT9p2IVKiQn7FA3UIXSp1r6oyaKfuY5YtKPrLQYZ+0qXPY5iblv9&#13;&#10;GEVzbbFh+VBjR5uaitPubA28jziuk/h12J6Om8vP/unjexuTMfd308tSynoJKtAU/i7gyiD5IZdg&#13;&#10;B3fm0qvWgNAE2cbSr+oiSkAdDMyTZ9B5pv8z5L8AAAD//wMAUEsBAi0AFAAGAAgAAAAhALaDOJL+&#13;&#10;AAAA4QEAABMAAAAAAAAAAAAAAAAAAAAAAFtDb250ZW50X1R5cGVzXS54bWxQSwECLQAUAAYACAAA&#13;&#10;ACEAOP0h/9YAAACUAQAACwAAAAAAAAAAAAAAAAAvAQAAX3JlbHMvLnJlbHNQSwECLQAUAAYACAAA&#13;&#10;ACEAC1aZB2oDAACuCQAADgAAAAAAAAAAAAAAAAAuAgAAZHJzL2Uyb0RvYy54bWxQSwECLQAUAAYA&#13;&#10;CAAAACEASri/DOEAAAALAQAADwAAAAAAAAAAAAAAAADEBQAAZHJzL2Rvd25yZXYueG1sUEsFBgAA&#13;&#10;AAAEAAQA8wAAANI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0985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270;top:381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03F04A18" w14:textId="0F1FCB09" w:rsidR="001C2EBA" w:rsidRPr="00764D7F" w:rsidRDefault="001C2EBA" w:rsidP="001C2EB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</w:p>
                      <w:p w14:paraId="34573431" w14:textId="77777777" w:rsidR="001C2EBA" w:rsidRDefault="001C2EBA" w:rsidP="001C2EBA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E24D7">
        <w:rPr>
          <w:rFonts w:ascii="Calibri" w:hAnsi="Calibri"/>
          <w:b/>
          <w:bCs/>
          <w:sz w:val="28"/>
          <w:szCs w:val="28"/>
        </w:rPr>
        <w:t>Corrélations de Mathologie 1</w:t>
      </w:r>
      <w:r w:rsidR="008E24D7">
        <w:rPr>
          <w:rFonts w:ascii="Calibri" w:hAnsi="Calibri"/>
          <w:b/>
          <w:bCs/>
          <w:sz w:val="28"/>
          <w:szCs w:val="28"/>
          <w:vertAlign w:val="superscript"/>
        </w:rPr>
        <w:t>re</w:t>
      </w:r>
      <w:r w:rsidR="008E24D7">
        <w:rPr>
          <w:rFonts w:ascii="Calibri" w:hAnsi="Calibri"/>
          <w:b/>
          <w:bCs/>
          <w:sz w:val="28"/>
          <w:szCs w:val="28"/>
        </w:rPr>
        <w:t xml:space="preserve"> année – Alberta</w:t>
      </w:r>
      <w:r w:rsidR="009778F0">
        <w:rPr>
          <w:rFonts w:ascii="Calibri" w:hAnsi="Calibri"/>
          <w:b/>
          <w:bCs/>
          <w:sz w:val="28"/>
          <w:szCs w:val="28"/>
        </w:rPr>
        <w:br/>
        <w:t>Le traitement des données, ensemble 1 : Le traitement des données</w:t>
      </w:r>
      <w:r w:rsidR="008E24D7">
        <w:rPr>
          <w:rFonts w:ascii="Calibri" w:hAnsi="Calibri"/>
          <w:b/>
          <w:bCs/>
          <w:sz w:val="28"/>
          <w:szCs w:val="28"/>
        </w:rPr>
        <w:t xml:space="preserve"> </w:t>
      </w:r>
    </w:p>
    <w:p w14:paraId="23D561EA" w14:textId="77777777" w:rsidR="000C6579" w:rsidRPr="007C5C7C" w:rsidRDefault="000C6579">
      <w:pPr>
        <w:pStyle w:val="Body"/>
        <w:jc w:val="center"/>
        <w:rPr>
          <w:sz w:val="10"/>
          <w:szCs w:val="10"/>
        </w:rPr>
      </w:pPr>
    </w:p>
    <w:p w14:paraId="4C1A03A8" w14:textId="77777777" w:rsidR="000C6579" w:rsidRDefault="008E24D7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1D0B1FF9" w14:textId="0FA755DA" w:rsidR="000C6579" w:rsidRDefault="00112F2C" w:rsidP="00616A54">
      <w:pPr>
        <w:pStyle w:val="Body"/>
        <w:spacing w:after="40" w:line="264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La s</w:t>
      </w:r>
      <w:bookmarkStart w:id="0" w:name="_GoBack"/>
      <w:bookmarkEnd w:id="0"/>
      <w:r w:rsidR="006C139D">
        <w:rPr>
          <w:rFonts w:ascii="Calibri" w:hAnsi="Calibri"/>
          <w:shd w:val="clear" w:color="auto" w:fill="FFFFFF"/>
        </w:rPr>
        <w:t xml:space="preserve">tatistique : </w:t>
      </w:r>
      <w:r w:rsidR="008E24D7">
        <w:rPr>
          <w:rFonts w:ascii="Calibri" w:hAnsi="Calibri"/>
          <w:shd w:val="clear" w:color="auto" w:fill="FFFFFF"/>
        </w:rPr>
        <w:t>La science de la collecte, de l’analyse, de la visualisation et de l’interprétation de données peut éclairer la compréhension et la prise de décision.</w:t>
      </w:r>
    </w:p>
    <w:tbl>
      <w:tblPr>
        <w:tblW w:w="131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2126"/>
        <w:gridCol w:w="4536"/>
        <w:gridCol w:w="2381"/>
      </w:tblGrid>
      <w:tr w:rsidR="000C6579" w14:paraId="05E0CEA3" w14:textId="77777777" w:rsidTr="00616A54">
        <w:trPr>
          <w:trHeight w:val="481"/>
        </w:trPr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D64210" w14:textId="77777777" w:rsidR="000C6579" w:rsidRDefault="008E24D7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les données peuvent-elles être utilisées pour répondre à des questions sur le monde ?</w:t>
            </w:r>
          </w:p>
          <w:p w14:paraId="0CB138E8" w14:textId="77777777" w:rsidR="000C6579" w:rsidRDefault="008E24D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examinent et représentent les données.</w:t>
            </w:r>
          </w:p>
        </w:tc>
      </w:tr>
      <w:tr w:rsidR="000C6579" w14:paraId="3927AFE0" w14:textId="77777777" w:rsidTr="00616A54">
        <w:trPr>
          <w:trHeight w:val="39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3F917" w14:textId="77777777" w:rsidR="000C6579" w:rsidRDefault="008E24D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7B1D6" w14:textId="77777777" w:rsidR="000C6579" w:rsidRDefault="008E24D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E2759" w14:textId="77777777" w:rsidR="000C6579" w:rsidRDefault="008E24D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85B8D" w14:textId="77777777" w:rsidR="000C6579" w:rsidRDefault="008E24D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CD803" w14:textId="77777777" w:rsidR="000C6579" w:rsidRDefault="008E24D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0C6579" w14:paraId="00C3F78B" w14:textId="77777777" w:rsidTr="001A6453">
        <w:trPr>
          <w:trHeight w:val="1103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2F479" w14:textId="77777777" w:rsidR="000C6579" w:rsidRPr="001A6453" w:rsidRDefault="008E24D7">
            <w:pPr>
              <w:pStyle w:val="Body"/>
              <w:rPr>
                <w:sz w:val="19"/>
                <w:szCs w:val="19"/>
              </w:rPr>
            </w:pPr>
            <w:r w:rsidRPr="001A6453">
              <w:rPr>
                <w:rFonts w:ascii="Calibri" w:hAnsi="Calibri"/>
                <w:sz w:val="19"/>
                <w:szCs w:val="19"/>
                <w:shd w:val="clear" w:color="auto" w:fill="FFFFFF"/>
              </w:rPr>
              <w:t>Les données peuvent être des renseignements recueillis.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A678" w14:textId="77777777" w:rsidR="000C6579" w:rsidRPr="001A6453" w:rsidRDefault="008E24D7">
            <w:pPr>
              <w:pStyle w:val="Body"/>
              <w:rPr>
                <w:sz w:val="19"/>
                <w:szCs w:val="19"/>
              </w:rPr>
            </w:pPr>
            <w:r w:rsidRPr="001A6453">
              <w:rPr>
                <w:rFonts w:ascii="Calibri" w:hAnsi="Calibri"/>
                <w:sz w:val="19"/>
                <w:szCs w:val="19"/>
                <w:shd w:val="clear" w:color="auto" w:fill="FFFFFF"/>
              </w:rPr>
              <w:t>Les données peuvent être des réponses à des questions.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3FB45" w14:textId="77777777" w:rsidR="000C6579" w:rsidRPr="001A6453" w:rsidRDefault="008E24D7">
            <w:pPr>
              <w:pStyle w:val="Body"/>
              <w:rPr>
                <w:spacing w:val="-4"/>
                <w:sz w:val="19"/>
                <w:szCs w:val="19"/>
              </w:rPr>
            </w:pPr>
            <w:r w:rsidRPr="001A6453">
              <w:rPr>
                <w:rFonts w:ascii="Calibri" w:hAnsi="Calibri"/>
                <w:spacing w:val="-4"/>
                <w:sz w:val="19"/>
                <w:szCs w:val="19"/>
                <w:shd w:val="clear" w:color="auto" w:fill="FFFFFF"/>
              </w:rPr>
              <w:t>Exprimer des interrogations sur des personnes, des choses, des événements ou des expériences.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B7050" w14:textId="77777777" w:rsidR="000C6579" w:rsidRPr="001A6453" w:rsidRDefault="008E24D7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  <w:r w:rsidRPr="001A6453">
              <w:rPr>
                <w:rFonts w:ascii="Calibri" w:hAnsi="Calibri"/>
                <w:b/>
                <w:bCs/>
                <w:sz w:val="19"/>
                <w:szCs w:val="19"/>
              </w:rPr>
              <w:t>Le traitement des données, ensemble 1 : Le traitement des données</w:t>
            </w:r>
          </w:p>
          <w:p w14:paraId="4B509CA1" w14:textId="77777777" w:rsidR="000C6579" w:rsidRPr="001A6453" w:rsidRDefault="008E24D7">
            <w:pPr>
              <w:pStyle w:val="Body"/>
              <w:spacing w:line="276" w:lineRule="auto"/>
              <w:rPr>
                <w:sz w:val="19"/>
                <w:szCs w:val="19"/>
              </w:rPr>
            </w:pPr>
            <w:r w:rsidRPr="001A6453">
              <w:rPr>
                <w:rFonts w:ascii="Calibri" w:hAnsi="Calibri"/>
                <w:sz w:val="19"/>
                <w:szCs w:val="19"/>
              </w:rPr>
              <w:t>3 : Les données dans notre monde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5B815" w14:textId="77777777" w:rsidR="000C6579" w:rsidRPr="001A6453" w:rsidRDefault="008E24D7">
            <w:pPr>
              <w:pStyle w:val="Body"/>
              <w:rPr>
                <w:sz w:val="19"/>
                <w:szCs w:val="19"/>
              </w:rPr>
            </w:pPr>
            <w:r w:rsidRPr="001A6453">
              <w:rPr>
                <w:rFonts w:ascii="Calibri" w:hAnsi="Calibri"/>
                <w:sz w:val="19"/>
                <w:szCs w:val="19"/>
                <w:lang w:val="en-US"/>
              </w:rPr>
              <w:t>C’est graphique !</w:t>
            </w:r>
          </w:p>
        </w:tc>
      </w:tr>
      <w:tr w:rsidR="000C6579" w14:paraId="488E663C" w14:textId="77777777" w:rsidTr="001A6453">
        <w:trPr>
          <w:trHeight w:val="995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C30FC" w14:textId="77777777" w:rsidR="000C6579" w:rsidRPr="001A6453" w:rsidRDefault="000C657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03B2A" w14:textId="77777777" w:rsidR="000C6579" w:rsidRPr="001A6453" w:rsidRDefault="000C6579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BD29" w14:textId="77777777" w:rsidR="000C6579" w:rsidRPr="001A6453" w:rsidRDefault="008E24D7">
            <w:pPr>
              <w:pStyle w:val="Body"/>
              <w:rPr>
                <w:sz w:val="19"/>
                <w:szCs w:val="19"/>
              </w:rPr>
            </w:pPr>
            <w:r w:rsidRPr="001A6453">
              <w:rPr>
                <w:rFonts w:ascii="Calibri" w:hAnsi="Calibri"/>
                <w:sz w:val="19"/>
                <w:szCs w:val="19"/>
                <w:shd w:val="clear" w:color="auto" w:fill="FFFFFF"/>
              </w:rPr>
              <w:t>Recueillir des données en discutant de réponses à des questions.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78DF6" w14:textId="77777777" w:rsidR="000C6579" w:rsidRPr="001A6453" w:rsidRDefault="008E24D7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  <w:r w:rsidRPr="001A6453">
              <w:rPr>
                <w:rFonts w:ascii="Calibri" w:hAnsi="Calibri"/>
                <w:b/>
                <w:bCs/>
                <w:sz w:val="19"/>
                <w:szCs w:val="19"/>
              </w:rPr>
              <w:t xml:space="preserve">Le traitement des données, ensemble 1 : Le traitement des données </w:t>
            </w:r>
          </w:p>
          <w:p w14:paraId="386DD575" w14:textId="77777777" w:rsidR="000C6579" w:rsidRPr="001A6453" w:rsidRDefault="008E24D7">
            <w:pPr>
              <w:pStyle w:val="Body"/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001A6453">
              <w:rPr>
                <w:rFonts w:ascii="Calibri" w:hAnsi="Calibri"/>
                <w:sz w:val="19"/>
                <w:szCs w:val="19"/>
              </w:rPr>
              <w:t>1 : Créer des graphiques concrets</w:t>
            </w:r>
          </w:p>
          <w:p w14:paraId="68A2C118" w14:textId="77777777" w:rsidR="000C6579" w:rsidRPr="001A6453" w:rsidRDefault="008E24D7">
            <w:pPr>
              <w:pStyle w:val="Body"/>
              <w:spacing w:line="276" w:lineRule="auto"/>
              <w:rPr>
                <w:sz w:val="19"/>
                <w:szCs w:val="19"/>
              </w:rPr>
            </w:pPr>
            <w:r w:rsidRPr="001A6453">
              <w:rPr>
                <w:rFonts w:ascii="Calibri" w:hAnsi="Calibri"/>
                <w:sz w:val="19"/>
                <w:szCs w:val="19"/>
              </w:rPr>
              <w:t>2 : Créer des pictogrammes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69C85" w14:textId="77777777" w:rsidR="000C6579" w:rsidRPr="001A6453" w:rsidRDefault="008E24D7">
            <w:pPr>
              <w:pStyle w:val="Body"/>
              <w:rPr>
                <w:rFonts w:ascii="Calibri" w:eastAsia="Calibri" w:hAnsi="Calibri" w:cs="Calibri"/>
                <w:sz w:val="19"/>
                <w:szCs w:val="19"/>
              </w:rPr>
            </w:pPr>
            <w:r w:rsidRPr="001A6453">
              <w:rPr>
                <w:rFonts w:ascii="Calibri" w:hAnsi="Calibri"/>
                <w:sz w:val="19"/>
                <w:szCs w:val="19"/>
                <w:lang w:val="en-US"/>
              </w:rPr>
              <w:t>C’est graphique !</w:t>
            </w:r>
          </w:p>
          <w:p w14:paraId="323F7C40" w14:textId="77777777" w:rsidR="000C6579" w:rsidRPr="001A6453" w:rsidRDefault="000C6579">
            <w:pPr>
              <w:pStyle w:val="Body"/>
              <w:rPr>
                <w:sz w:val="19"/>
                <w:szCs w:val="19"/>
              </w:rPr>
            </w:pPr>
          </w:p>
        </w:tc>
      </w:tr>
      <w:tr w:rsidR="000C6579" w14:paraId="624C6365" w14:textId="77777777" w:rsidTr="00D16DAC">
        <w:trPr>
          <w:trHeight w:val="1304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4F479" w14:textId="77777777" w:rsidR="000C6579" w:rsidRPr="001A6453" w:rsidRDefault="008E24D7">
            <w:pPr>
              <w:pStyle w:val="Body"/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</w:pPr>
            <w:r w:rsidRPr="001A6453">
              <w:rPr>
                <w:rFonts w:ascii="Calibri" w:hAnsi="Calibri"/>
                <w:sz w:val="19"/>
                <w:szCs w:val="19"/>
                <w:shd w:val="clear" w:color="auto" w:fill="FFFFFF"/>
              </w:rPr>
              <w:t>Un graphique est une représentation visuelle de données.</w:t>
            </w:r>
          </w:p>
          <w:p w14:paraId="65539647" w14:textId="77777777" w:rsidR="000C6579" w:rsidRPr="001A6453" w:rsidRDefault="000C6579">
            <w:pPr>
              <w:pStyle w:val="Body"/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</w:pPr>
          </w:p>
          <w:p w14:paraId="52B91734" w14:textId="77777777" w:rsidR="000C6579" w:rsidRPr="001A6453" w:rsidRDefault="008E24D7">
            <w:pPr>
              <w:pStyle w:val="Body"/>
              <w:rPr>
                <w:sz w:val="19"/>
                <w:szCs w:val="19"/>
              </w:rPr>
            </w:pPr>
            <w:r w:rsidRPr="001A6453">
              <w:rPr>
                <w:rFonts w:ascii="Calibri" w:hAnsi="Calibri"/>
                <w:sz w:val="19"/>
                <w:szCs w:val="19"/>
                <w:shd w:val="clear" w:color="auto" w:fill="FFFFFF"/>
              </w:rPr>
              <w:t>Un graphique peut représenter des données en utilisant des objets, des images ou des nombres.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C17EF" w14:textId="77777777" w:rsidR="000C6579" w:rsidRPr="001A6453" w:rsidRDefault="008E24D7">
            <w:pPr>
              <w:pStyle w:val="Body"/>
              <w:rPr>
                <w:sz w:val="19"/>
                <w:szCs w:val="19"/>
              </w:rPr>
            </w:pPr>
            <w:r w:rsidRPr="001A6453">
              <w:rPr>
                <w:rFonts w:ascii="Calibri" w:hAnsi="Calibri"/>
                <w:sz w:val="19"/>
                <w:szCs w:val="19"/>
                <w:shd w:val="clear" w:color="auto" w:fill="FFFFFF"/>
              </w:rPr>
              <w:t>Les données peuvent être représentées dans un graphique.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EF0D5" w14:textId="77777777" w:rsidR="000C6579" w:rsidRPr="001A6453" w:rsidRDefault="008E24D7">
            <w:pPr>
              <w:pStyle w:val="Body"/>
              <w:rPr>
                <w:spacing w:val="-6"/>
                <w:sz w:val="19"/>
                <w:szCs w:val="19"/>
              </w:rPr>
            </w:pPr>
            <w:r w:rsidRPr="001A6453">
              <w:rPr>
                <w:rFonts w:ascii="Calibri" w:hAnsi="Calibri"/>
                <w:spacing w:val="-6"/>
                <w:sz w:val="19"/>
                <w:szCs w:val="19"/>
                <w:shd w:val="clear" w:color="auto" w:fill="FFFFFF"/>
              </w:rPr>
              <w:t>Collaborer pour construire un graphique concret en utilisant des données recueillies dans l’environnement d’apprentissage.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A0062" w14:textId="77777777" w:rsidR="000C6579" w:rsidRPr="001A6453" w:rsidRDefault="008E24D7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  <w:r w:rsidRPr="001A6453">
              <w:rPr>
                <w:rFonts w:ascii="Calibri" w:hAnsi="Calibri"/>
                <w:b/>
                <w:bCs/>
                <w:sz w:val="19"/>
                <w:szCs w:val="19"/>
              </w:rPr>
              <w:t xml:space="preserve">Le traitement des données, ensemble 1 : Le traitement des données </w:t>
            </w:r>
          </w:p>
          <w:p w14:paraId="130D83C0" w14:textId="77777777" w:rsidR="000C6579" w:rsidRPr="001A6453" w:rsidRDefault="008E24D7">
            <w:pPr>
              <w:pStyle w:val="Body"/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001A6453">
              <w:rPr>
                <w:rFonts w:ascii="Calibri" w:hAnsi="Calibri"/>
                <w:sz w:val="19"/>
                <w:szCs w:val="19"/>
              </w:rPr>
              <w:t>1 : Créer des graphiques concrets</w:t>
            </w:r>
          </w:p>
          <w:p w14:paraId="08840F8E" w14:textId="77777777" w:rsidR="000C6579" w:rsidRPr="001A6453" w:rsidRDefault="008E24D7">
            <w:pPr>
              <w:pStyle w:val="Body"/>
              <w:spacing w:line="276" w:lineRule="auto"/>
              <w:rPr>
                <w:sz w:val="19"/>
                <w:szCs w:val="19"/>
              </w:rPr>
            </w:pPr>
            <w:r w:rsidRPr="001A6453">
              <w:rPr>
                <w:rFonts w:ascii="Calibri" w:hAnsi="Calibri"/>
                <w:sz w:val="19"/>
                <w:szCs w:val="19"/>
              </w:rPr>
              <w:t>4 : Approfondissement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73E8" w14:textId="77777777" w:rsidR="000C6579" w:rsidRPr="001A6453" w:rsidRDefault="008E24D7">
            <w:pPr>
              <w:pStyle w:val="Body"/>
              <w:rPr>
                <w:sz w:val="19"/>
                <w:szCs w:val="19"/>
              </w:rPr>
            </w:pPr>
            <w:r w:rsidRPr="001A6453">
              <w:rPr>
                <w:rFonts w:ascii="Calibri" w:hAnsi="Calibri"/>
                <w:sz w:val="19"/>
                <w:szCs w:val="19"/>
                <w:lang w:val="en-US"/>
              </w:rPr>
              <w:t>C’est graphique !</w:t>
            </w:r>
          </w:p>
        </w:tc>
      </w:tr>
      <w:tr w:rsidR="000C6579" w14:paraId="6DD6DF91" w14:textId="77777777" w:rsidTr="001A6453">
        <w:trPr>
          <w:trHeight w:val="1103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E0AE9" w14:textId="77777777" w:rsidR="000C6579" w:rsidRDefault="000C657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551BB" w14:textId="77777777" w:rsidR="000C6579" w:rsidRDefault="000C657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388A" w14:textId="77777777" w:rsidR="000C6579" w:rsidRPr="001A6453" w:rsidRDefault="008E24D7">
            <w:pPr>
              <w:pStyle w:val="Body"/>
              <w:rPr>
                <w:sz w:val="19"/>
                <w:szCs w:val="19"/>
              </w:rPr>
            </w:pPr>
            <w:r w:rsidRPr="001A6453">
              <w:rPr>
                <w:rFonts w:ascii="Calibri" w:hAnsi="Calibri"/>
                <w:sz w:val="19"/>
                <w:szCs w:val="19"/>
                <w:shd w:val="clear" w:color="auto" w:fill="FFFFFF"/>
              </w:rPr>
              <w:t>Créer un diagramme à pictogrammes à partir d’un graphique concret.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EFC86" w14:textId="77777777" w:rsidR="000C6579" w:rsidRPr="001A6453" w:rsidRDefault="008E24D7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  <w:r w:rsidRPr="001A6453">
              <w:rPr>
                <w:rFonts w:ascii="Calibri" w:hAnsi="Calibri"/>
                <w:b/>
                <w:bCs/>
                <w:sz w:val="19"/>
                <w:szCs w:val="19"/>
              </w:rPr>
              <w:t>Le traitement des données, ensemble 1 : Le traitement des données</w:t>
            </w:r>
          </w:p>
          <w:p w14:paraId="113A53DC" w14:textId="77777777" w:rsidR="000C6579" w:rsidRPr="001A6453" w:rsidRDefault="008E24D7">
            <w:pPr>
              <w:pStyle w:val="Body"/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001A6453">
              <w:rPr>
                <w:rFonts w:ascii="Calibri" w:hAnsi="Calibri"/>
                <w:sz w:val="19"/>
                <w:szCs w:val="19"/>
              </w:rPr>
              <w:t>2 : Créer des pictogrammes</w:t>
            </w:r>
          </w:p>
          <w:p w14:paraId="05AFD4B9" w14:textId="77777777" w:rsidR="000C6579" w:rsidRPr="001A6453" w:rsidRDefault="008E24D7">
            <w:pPr>
              <w:pStyle w:val="Body"/>
              <w:spacing w:line="276" w:lineRule="auto"/>
              <w:rPr>
                <w:sz w:val="19"/>
                <w:szCs w:val="19"/>
              </w:rPr>
            </w:pPr>
            <w:r w:rsidRPr="001A6453">
              <w:rPr>
                <w:rFonts w:ascii="Calibri" w:hAnsi="Calibri"/>
                <w:sz w:val="19"/>
                <w:szCs w:val="19"/>
              </w:rPr>
              <w:t>4 : Approfondissement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080B8" w14:textId="77777777" w:rsidR="000C6579" w:rsidRPr="001A6453" w:rsidRDefault="008E24D7">
            <w:pPr>
              <w:pStyle w:val="Body"/>
              <w:rPr>
                <w:sz w:val="19"/>
                <w:szCs w:val="19"/>
              </w:rPr>
            </w:pPr>
            <w:r w:rsidRPr="001A6453">
              <w:rPr>
                <w:rFonts w:ascii="Calibri" w:hAnsi="Calibri"/>
                <w:sz w:val="19"/>
                <w:szCs w:val="19"/>
                <w:lang w:val="en-US"/>
              </w:rPr>
              <w:t>C’est graphique !</w:t>
            </w:r>
          </w:p>
        </w:tc>
      </w:tr>
    </w:tbl>
    <w:p w14:paraId="49CEAFE4" w14:textId="77777777" w:rsidR="000C6579" w:rsidRDefault="000C6579" w:rsidP="00B02550">
      <w:pPr>
        <w:pStyle w:val="Body"/>
        <w:spacing w:after="60"/>
      </w:pPr>
    </w:p>
    <w:sectPr w:rsidR="000C6579">
      <w:headerReference w:type="default" r:id="rId8"/>
      <w:footerReference w:type="default" r:id="rId9"/>
      <w:pgSz w:w="15840" w:h="12240" w:orient="landscape"/>
      <w:pgMar w:top="1191" w:right="1440" w:bottom="117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E1918" w14:textId="77777777" w:rsidR="00CE5E9A" w:rsidRDefault="00CE5E9A">
      <w:r>
        <w:separator/>
      </w:r>
    </w:p>
  </w:endnote>
  <w:endnote w:type="continuationSeparator" w:id="0">
    <w:p w14:paraId="38F3792E" w14:textId="77777777" w:rsidR="00CE5E9A" w:rsidRDefault="00CE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3B94" w14:textId="77777777" w:rsidR="000C6579" w:rsidRDefault="008E24D7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Mathologie 1 Corrélations – Alberta</w:t>
    </w:r>
  </w:p>
  <w:p w14:paraId="2A4889DD" w14:textId="0270763F" w:rsidR="000C6579" w:rsidRDefault="005D3B8E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</w:t>
    </w:r>
    <w:r w:rsidR="008E24D7">
      <w:rPr>
        <w:rFonts w:ascii="Calibri" w:hAnsi="Calibri"/>
        <w:sz w:val="20"/>
        <w:szCs w:val="20"/>
      </w:rPr>
      <w:t xml:space="preserve"> 202</w:t>
    </w:r>
    <w:r>
      <w:rPr>
        <w:rFonts w:ascii="Calibri" w:hAnsi="Calibri"/>
        <w:sz w:val="20"/>
        <w:szCs w:val="20"/>
      </w:rPr>
      <w:t>3</w:t>
    </w:r>
  </w:p>
  <w:p w14:paraId="3BDDA8BF" w14:textId="77777777" w:rsidR="000C6579" w:rsidRDefault="008E24D7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D3B8E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6D8B" w14:textId="77777777" w:rsidR="00CE5E9A" w:rsidRDefault="00CE5E9A">
      <w:r>
        <w:separator/>
      </w:r>
    </w:p>
  </w:footnote>
  <w:footnote w:type="continuationSeparator" w:id="0">
    <w:p w14:paraId="7B512063" w14:textId="77777777" w:rsidR="00CE5E9A" w:rsidRDefault="00CE5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2D5D" w14:textId="77777777" w:rsidR="000C6579" w:rsidRDefault="008E24D7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D8DB613" wp14:editId="608EC174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757"/>
    <w:multiLevelType w:val="hybridMultilevel"/>
    <w:tmpl w:val="AB86E87A"/>
    <w:lvl w:ilvl="0" w:tplc="4E128A4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829F0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54E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07C7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2990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0F73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EB6B8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14E08E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64CB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406D1C"/>
    <w:multiLevelType w:val="hybridMultilevel"/>
    <w:tmpl w:val="4C1C4E4C"/>
    <w:lvl w:ilvl="0" w:tplc="12E2C5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ED6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A225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C8D8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CB0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80B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E008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231F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C10B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125666"/>
    <w:multiLevelType w:val="hybridMultilevel"/>
    <w:tmpl w:val="78745556"/>
    <w:lvl w:ilvl="0" w:tplc="4AB8C9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C77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633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E0E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88B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409C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802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E28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402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4B1935"/>
    <w:multiLevelType w:val="hybridMultilevel"/>
    <w:tmpl w:val="82B01F80"/>
    <w:lvl w:ilvl="0" w:tplc="DE32C688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A980E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2129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6F27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C6EA8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874E2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6B240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A9F24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E0CBA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1440B8"/>
    <w:multiLevelType w:val="hybridMultilevel"/>
    <w:tmpl w:val="116843E0"/>
    <w:lvl w:ilvl="0" w:tplc="351CBE56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ACE59A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A5C0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8C1F2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678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4EC26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C1062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EA138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C72E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972C6B"/>
    <w:multiLevelType w:val="hybridMultilevel"/>
    <w:tmpl w:val="65D4DA52"/>
    <w:lvl w:ilvl="0" w:tplc="013C9D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2FA9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3E35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A31A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A7B0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A871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EEFD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E2F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6E34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472E29"/>
    <w:multiLevelType w:val="hybridMultilevel"/>
    <w:tmpl w:val="2AA09620"/>
    <w:lvl w:ilvl="0" w:tplc="C7AC97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002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24E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A17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26D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E01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0C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320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8D4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A6776E"/>
    <w:multiLevelType w:val="hybridMultilevel"/>
    <w:tmpl w:val="1736D532"/>
    <w:lvl w:ilvl="0" w:tplc="9E6640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A7D3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CF2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01AA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4A4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4A863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EA01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A58D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D263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3158F1"/>
    <w:multiLevelType w:val="hybridMultilevel"/>
    <w:tmpl w:val="E2BCDD22"/>
    <w:lvl w:ilvl="0" w:tplc="E8B871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A85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A31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66D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A3F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EE89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20D2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07F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D2D4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373BF2"/>
    <w:multiLevelType w:val="hybridMultilevel"/>
    <w:tmpl w:val="D30E6C0C"/>
    <w:lvl w:ilvl="0" w:tplc="91F8464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49504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6AC80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CE84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64CA9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261BA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0FBEE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C7472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071C4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C22C11"/>
    <w:multiLevelType w:val="hybridMultilevel"/>
    <w:tmpl w:val="9F8EAC3E"/>
    <w:lvl w:ilvl="0" w:tplc="46CA13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A49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F629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49D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4B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AC6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CD2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82A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06A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lvl w:ilvl="0" w:tplc="DE32C68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6A980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72129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26F27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6C6EA8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D874E2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46B240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3A9F24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EE0CBA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9"/>
    <w:lvlOverride w:ilvl="0">
      <w:lvl w:ilvl="0" w:tplc="91F846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D4950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46AC8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4CE84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64CA9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D261B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10FBEE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2C7472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9071C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0"/>
    <w:lvlOverride w:ilvl="0">
      <w:lvl w:ilvl="0" w:tplc="4E128A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7829F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6C54E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107C7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62990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C0F73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6EB6B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14E08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864CB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4"/>
    <w:lvlOverride w:ilvl="0">
      <w:lvl w:ilvl="0" w:tplc="351CBE5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ACE59A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A5C0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48C1F2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2A678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E4EC2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EC1062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2EA138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C72E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79"/>
    <w:rsid w:val="00005E53"/>
    <w:rsid w:val="000C6579"/>
    <w:rsid w:val="000E10AA"/>
    <w:rsid w:val="00112F2C"/>
    <w:rsid w:val="00117CD9"/>
    <w:rsid w:val="00157AD2"/>
    <w:rsid w:val="001A6453"/>
    <w:rsid w:val="001C2EBA"/>
    <w:rsid w:val="001D168E"/>
    <w:rsid w:val="0030614C"/>
    <w:rsid w:val="00306AB3"/>
    <w:rsid w:val="003B4AB4"/>
    <w:rsid w:val="004265E4"/>
    <w:rsid w:val="00580EB7"/>
    <w:rsid w:val="005A0D51"/>
    <w:rsid w:val="005C2E31"/>
    <w:rsid w:val="005D3B8E"/>
    <w:rsid w:val="00616A54"/>
    <w:rsid w:val="006C139D"/>
    <w:rsid w:val="007C5C7C"/>
    <w:rsid w:val="007D7FAD"/>
    <w:rsid w:val="007E0A36"/>
    <w:rsid w:val="00843802"/>
    <w:rsid w:val="0089744D"/>
    <w:rsid w:val="008E24D7"/>
    <w:rsid w:val="00962644"/>
    <w:rsid w:val="00976547"/>
    <w:rsid w:val="009778F0"/>
    <w:rsid w:val="00B02550"/>
    <w:rsid w:val="00C0609F"/>
    <w:rsid w:val="00CB323E"/>
    <w:rsid w:val="00CE5E9A"/>
    <w:rsid w:val="00D16DAC"/>
    <w:rsid w:val="00F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5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B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B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89DBF3-A57E-4958-972A-CB832C87B197}"/>
</file>

<file path=customXml/itemProps2.xml><?xml version="1.0" encoding="utf-8"?>
<ds:datastoreItem xmlns:ds="http://schemas.openxmlformats.org/officeDocument/2006/customXml" ds:itemID="{2E114EFA-E3A5-4A2A-A2F4-271C76D3E99E}"/>
</file>

<file path=customXml/itemProps3.xml><?xml version="1.0" encoding="utf-8"?>
<ds:datastoreItem xmlns:ds="http://schemas.openxmlformats.org/officeDocument/2006/customXml" ds:itemID="{867E0D03-8DC9-4544-902B-CB2844E3DA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2023-01-21T00:59:00Z</cp:lastPrinted>
  <dcterms:created xsi:type="dcterms:W3CDTF">2023-01-20T22:52:00Z</dcterms:created>
  <dcterms:modified xsi:type="dcterms:W3CDTF">2023-11-17T01:39:00Z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