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34C59F4" w:rsidR="002F142C" w:rsidRPr="006B210D" w:rsidRDefault="009804C3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804C3">
              <w:rPr>
                <w:rFonts w:ascii="Arial" w:eastAsia="Verdana" w:hAnsi="Arial" w:cs="Arial"/>
                <w:b/>
                <w:sz w:val="24"/>
                <w:szCs w:val="24"/>
              </w:rPr>
              <w:t>Investigating Perfect Squares and Square Roots</w:t>
            </w:r>
          </w:p>
        </w:tc>
      </w:tr>
      <w:tr w:rsidR="002F142C" w14:paraId="76008433" w14:textId="055E6395" w:rsidTr="00EB46AC">
        <w:trPr>
          <w:trHeight w:hRule="exact" w:val="329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4F2ECF" w14:textId="271DBF3D" w:rsidR="005F3B95" w:rsidRDefault="004D7B71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D7B71">
              <w:rPr>
                <w:rFonts w:ascii="Arial" w:hAnsi="Arial" w:cs="Arial"/>
                <w:color w:val="626365"/>
                <w:sz w:val="19"/>
                <w:szCs w:val="19"/>
              </w:rPr>
              <w:t>Uses exponential notation to show factors of a number</w:t>
            </w:r>
          </w:p>
          <w:p w14:paraId="65C66CEE" w14:textId="77777777" w:rsidR="00F32062" w:rsidRDefault="00F32062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1BA0" w14:textId="77777777" w:rsidR="00657868" w:rsidRPr="00657868" w:rsidRDefault="00657868" w:rsidP="0065786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7868">
              <w:rPr>
                <w:rFonts w:ascii="Arial" w:hAnsi="Arial" w:cs="Arial"/>
                <w:color w:val="626365"/>
                <w:sz w:val="19"/>
                <w:szCs w:val="19"/>
              </w:rPr>
              <w:t xml:space="preserve">25 = 5 × 5 </w:t>
            </w:r>
          </w:p>
          <w:p w14:paraId="4A174B0F" w14:textId="380EB9BE" w:rsidR="002F142C" w:rsidRPr="005D0283" w:rsidRDefault="00657868" w:rsidP="0065786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786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= 5</w:t>
            </w:r>
            <w:r w:rsidRPr="0065786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F6C2F4" w14:textId="31DDCC66" w:rsidR="004840C5" w:rsidRDefault="002D153B" w:rsidP="008653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153B">
              <w:rPr>
                <w:rFonts w:ascii="Arial" w:hAnsi="Arial" w:cs="Arial"/>
                <w:color w:val="626365"/>
                <w:sz w:val="19"/>
                <w:szCs w:val="19"/>
              </w:rPr>
              <w:t>Identifies a perfect square and a non-perfect square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D80B7A5" w14:textId="733D7FB0" w:rsidR="009A66C8" w:rsidRPr="009A66C8" w:rsidRDefault="009A66C8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>64</w:t>
            </w:r>
            <w:r w:rsidR="00CB372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>= 8 × 8</w:t>
            </w:r>
          </w:p>
          <w:p w14:paraId="1E11F336" w14:textId="1E9EF179" w:rsidR="009A66C8" w:rsidRPr="009A66C8" w:rsidRDefault="00CB3722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</w:t>
            </w:r>
            <w:r w:rsidR="009A66C8" w:rsidRPr="009A66C8">
              <w:rPr>
                <w:rFonts w:ascii="Arial" w:hAnsi="Arial" w:cs="Arial"/>
                <w:color w:val="626365"/>
                <w:sz w:val="19"/>
                <w:szCs w:val="19"/>
              </w:rPr>
              <w:t>= 8</w:t>
            </w:r>
            <w:r w:rsidR="009A66C8" w:rsidRPr="009A66C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</w:p>
          <w:p w14:paraId="30EB9824" w14:textId="24F721E6" w:rsidR="009A66C8" w:rsidRDefault="009A66C8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>64 is a perfect square because it can be written as the product of two equal integers factors</w:t>
            </w:r>
          </w:p>
          <w:p w14:paraId="16CCEBFE" w14:textId="77777777" w:rsidR="008653DB" w:rsidRPr="009A66C8" w:rsidRDefault="008653DB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387AE3" w14:textId="77777777" w:rsidR="009A66C8" w:rsidRPr="009A66C8" w:rsidRDefault="009A66C8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 xml:space="preserve">63 = 3 × 3 × 7 </w:t>
            </w:r>
          </w:p>
          <w:p w14:paraId="66CF4030" w14:textId="77777777" w:rsidR="009A66C8" w:rsidRPr="009A66C8" w:rsidRDefault="009A66C8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= 3</w:t>
            </w:r>
            <w:r w:rsidRPr="009A66C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 xml:space="preserve"> × 7</w:t>
            </w:r>
          </w:p>
          <w:p w14:paraId="7F95AA5C" w14:textId="1480F258" w:rsidR="004D0CBA" w:rsidRPr="005D0283" w:rsidRDefault="009A66C8" w:rsidP="009A66C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A66C8">
              <w:rPr>
                <w:rFonts w:ascii="Arial" w:hAnsi="Arial" w:cs="Arial"/>
                <w:color w:val="626365"/>
                <w:sz w:val="19"/>
                <w:szCs w:val="19"/>
              </w:rPr>
              <w:t>63 is not a perfect square because it cannot be written as the product of two equal integer factors.</w:t>
            </w:r>
            <w:r w:rsidR="008653DB">
              <w:rPr>
                <w:rFonts w:ascii="Arial" w:hAnsi="Arial" w:cs="Arial"/>
                <w:color w:val="626365"/>
                <w:sz w:val="19"/>
                <w:szCs w:val="19"/>
              </w:rPr>
              <w:t xml:space="preserve"> There is a single prime factor of 7 leftover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209D85" w14:textId="2F8CDC26" w:rsidR="005F3B95" w:rsidRDefault="00785ECB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85ECB">
              <w:rPr>
                <w:rFonts w:ascii="Arial" w:hAnsi="Arial" w:cs="Arial"/>
                <w:color w:val="626365"/>
                <w:sz w:val="19"/>
                <w:szCs w:val="19"/>
              </w:rPr>
              <w:t>Determines the square root of a perfect square</w:t>
            </w:r>
            <w:r w:rsidR="00460318" w:rsidRPr="0046031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4356B12" w14:textId="77777777" w:rsidR="00460318" w:rsidRDefault="00460318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299CD" w14:textId="6BFF133A" w:rsidR="0018515A" w:rsidRPr="0018515A" w:rsidRDefault="00FA080E" w:rsidP="0018515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77D2D">
              <w:rPr>
                <w:rFonts w:ascii="Arial" w:hAnsi="Arial" w:cs="Arial"/>
                <w:color w:val="626365"/>
                <w:sz w:val="12"/>
                <w:szCs w:val="12"/>
              </w:rPr>
              <w:t xml:space="preserve">  </w:t>
            </w:r>
            <w:r w:rsidR="0018515A" w:rsidRPr="0018515A">
              <w:rPr>
                <w:rFonts w:ascii="Arial" w:hAnsi="Arial" w:cs="Arial"/>
                <w:color w:val="626365"/>
                <w:sz w:val="19"/>
                <w:szCs w:val="19"/>
              </w:rPr>
              <w:t>144 = 2 × 2 × 2 × 2 × 3 × 3</w:t>
            </w:r>
          </w:p>
          <w:p w14:paraId="00B31542" w14:textId="03971B89" w:rsidR="0018515A" w:rsidRPr="0018515A" w:rsidRDefault="0018515A" w:rsidP="0018515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</w:t>
            </w:r>
            <w:r w:rsidR="00677D2D">
              <w:rPr>
                <w:rFonts w:ascii="Arial" w:hAnsi="Arial" w:cs="Arial"/>
                <w:color w:val="626365"/>
                <w:sz w:val="12"/>
                <w:szCs w:val="12"/>
              </w:rPr>
              <w:t xml:space="preserve">  </w:t>
            </w:r>
            <w:r w:rsidR="00FA080E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8515A">
              <w:rPr>
                <w:rFonts w:ascii="Arial" w:hAnsi="Arial" w:cs="Arial"/>
                <w:color w:val="626365"/>
                <w:sz w:val="19"/>
                <w:szCs w:val="19"/>
              </w:rPr>
              <w:t>= 2 × 2 × 3 × 2 × 2 × 3</w:t>
            </w:r>
          </w:p>
          <w:p w14:paraId="71434749" w14:textId="19EAFFE3" w:rsidR="0018515A" w:rsidRPr="0018515A" w:rsidRDefault="0018515A" w:rsidP="0018515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</w:t>
            </w:r>
            <w:r w:rsidR="00FA080E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77D2D">
              <w:rPr>
                <w:rFonts w:ascii="Arial" w:hAnsi="Arial" w:cs="Arial"/>
                <w:color w:val="626365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8515A">
              <w:rPr>
                <w:rFonts w:ascii="Arial" w:hAnsi="Arial" w:cs="Arial"/>
                <w:color w:val="626365"/>
                <w:sz w:val="19"/>
                <w:szCs w:val="19"/>
              </w:rPr>
              <w:t>= 12 × 12</w:t>
            </w:r>
          </w:p>
          <w:p w14:paraId="533B883F" w14:textId="3D3E62AA" w:rsidR="00B47A52" w:rsidRDefault="002B10EF" w:rsidP="0018515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Open Sans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hAnsi="Cambria Math" w:cs="Open Sans"/>
                      <w:color w:val="595959" w:themeColor="text1" w:themeTint="A6"/>
                      <w:sz w:val="19"/>
                      <w:szCs w:val="19"/>
                    </w:rPr>
                    <m:t>144</m:t>
                  </m:r>
                </m:e>
              </m:rad>
            </m:oMath>
            <w:r w:rsidR="00677D2D" w:rsidRPr="00677D2D">
              <w:rPr>
                <w:rFonts w:ascii="Open Sans" w:eastAsiaTheme="minorEastAsia" w:hAnsi="Open Sans" w:cs="Open Sans"/>
                <w:color w:val="595959" w:themeColor="text1" w:themeTint="A6"/>
                <w:sz w:val="19"/>
                <w:szCs w:val="19"/>
              </w:rPr>
              <w:t xml:space="preserve"> </w:t>
            </w:r>
            <w:r w:rsidR="0018515A" w:rsidRPr="0018515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</w:p>
          <w:p w14:paraId="6E3EB05B" w14:textId="18FC3978" w:rsidR="004840C5" w:rsidRPr="005D0283" w:rsidRDefault="004840C5" w:rsidP="005F3B9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28CD5A" w14:textId="0F8BA095" w:rsidR="009D456D" w:rsidRDefault="00825CD8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5CD8">
              <w:rPr>
                <w:rFonts w:ascii="Arial" w:hAnsi="Arial" w:cs="Arial"/>
                <w:color w:val="626365"/>
                <w:sz w:val="19"/>
                <w:szCs w:val="19"/>
              </w:rPr>
              <w:t>Estimates the square root of a non-perfect square</w:t>
            </w:r>
          </w:p>
          <w:p w14:paraId="054C7375" w14:textId="77777777" w:rsidR="00535D3E" w:rsidRDefault="00535D3E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B50F42" w14:textId="77777777" w:rsidR="005742C4" w:rsidRPr="005742C4" w:rsidRDefault="005742C4" w:rsidP="005742C4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5742C4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I know that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color w:val="595959" w:themeColor="text1" w:themeTint="A6"/>
                      <w:sz w:val="19"/>
                      <w:szCs w:val="19"/>
                    </w:rPr>
                    <m:t>81</m:t>
                  </m:r>
                </m:e>
              </m:rad>
            </m:oMath>
            <w:r w:rsidRPr="005742C4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9 and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color w:val="595959" w:themeColor="text1" w:themeTint="A6"/>
                      <w:sz w:val="19"/>
                      <w:szCs w:val="19"/>
                    </w:rPr>
                    <m:t>100</m:t>
                  </m:r>
                </m:e>
              </m:rad>
            </m:oMath>
            <w:r w:rsidRPr="005742C4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10, so I estimate that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color w:val="595959" w:themeColor="text1" w:themeTint="A6"/>
                      <w:sz w:val="19"/>
                      <w:szCs w:val="19"/>
                    </w:rPr>
                    <m:t>90</m:t>
                  </m:r>
                </m:e>
              </m:rad>
            </m:oMath>
            <w:r w:rsidRPr="005742C4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is approximately 9.5 because 90 is about halfway between 81 and 100.</w:t>
            </w:r>
          </w:p>
          <w:p w14:paraId="396878B6" w14:textId="77777777" w:rsidR="005169FE" w:rsidRDefault="005169FE" w:rsidP="005F3B9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33BB592A" w:rsidR="00EB46AC" w:rsidRPr="00CD2187" w:rsidRDefault="00353D72" w:rsidP="005F3B9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89B9FFC" wp14:editId="1253CBBA">
                  <wp:extent cx="1962150" cy="3175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E90541" w:rsidRDefault="00B5156C" w:rsidP="0068797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0541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EB46AC">
        <w:trPr>
          <w:trHeight w:val="488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tbl>
      <w:tblPr>
        <w:tblStyle w:val="TableGrid"/>
        <w:tblpPr w:leftFromText="180" w:rightFromText="180" w:vertAnchor="page" w:horzAnchor="page" w:tblpX="922" w:tblpY="1675"/>
        <w:tblW w:w="13305" w:type="dxa"/>
        <w:tblLayout w:type="fixed"/>
        <w:tblLook w:val="04A0" w:firstRow="1" w:lastRow="0" w:firstColumn="1" w:lastColumn="0" w:noHBand="0" w:noVBand="1"/>
      </w:tblPr>
      <w:tblGrid>
        <w:gridCol w:w="3325"/>
        <w:gridCol w:w="3327"/>
        <w:gridCol w:w="3326"/>
        <w:gridCol w:w="3327"/>
      </w:tblGrid>
      <w:tr w:rsidR="00042B4E" w:rsidRPr="00042B4E" w14:paraId="5317BDED" w14:textId="77777777" w:rsidTr="56E367D7">
        <w:trPr>
          <w:trHeight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14:paraId="6B6D16FC" w14:textId="77777777" w:rsidR="00042B4E" w:rsidRPr="00042B4E" w:rsidRDefault="00042B4E" w:rsidP="00042B4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2B4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Competency: </w:t>
            </w:r>
            <w:r w:rsidRPr="00042B4E">
              <w:rPr>
                <w:rFonts w:ascii="Arial" w:hAnsi="Arial" w:cs="Arial"/>
                <w:b/>
                <w:sz w:val="24"/>
                <w:szCs w:val="24"/>
                <w:lang w:val="en-US"/>
              </w:rPr>
              <w:t>Representing</w:t>
            </w:r>
          </w:p>
        </w:tc>
      </w:tr>
      <w:tr w:rsidR="00042B4E" w:rsidRPr="00042B4E" w14:paraId="64E71B39" w14:textId="77777777" w:rsidTr="56E367D7">
        <w:trPr>
          <w:trHeight w:hRule="exact" w:val="42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DE1B04" w14:textId="00E997F8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  <w:r w:rsidRPr="00042B4E">
              <w:rPr>
                <w:lang w:val="en-US"/>
              </w:rPr>
              <w:t xml:space="preserve">Represents </w:t>
            </w:r>
            <w:r w:rsidR="00D672ED">
              <w:rPr>
                <w:lang w:val="en-US"/>
              </w:rPr>
              <w:t>a whole number using tiles to determine whether it is a perfect square</w:t>
            </w:r>
          </w:p>
          <w:p w14:paraId="73BF5432" w14:textId="77777777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</w:p>
          <w:p w14:paraId="3F3A81BE" w14:textId="1734C75E" w:rsidR="00042B4E" w:rsidRDefault="00042B4E" w:rsidP="00042B4E">
            <w:pPr>
              <w:spacing w:after="160" w:line="259" w:lineRule="auto"/>
              <w:rPr>
                <w:lang w:val="en-US"/>
              </w:rPr>
            </w:pPr>
            <w:r w:rsidRPr="4987E235">
              <w:rPr>
                <w:lang w:val="en-US"/>
              </w:rPr>
              <w:t xml:space="preserve">“I can use 16 </w:t>
            </w:r>
            <w:r w:rsidR="001102DD" w:rsidRPr="4987E235">
              <w:rPr>
                <w:lang w:val="en-US"/>
              </w:rPr>
              <w:t>tiles</w:t>
            </w:r>
            <w:r w:rsidRPr="4987E235">
              <w:rPr>
                <w:lang w:val="en-US"/>
              </w:rPr>
              <w:t xml:space="preserve"> to make a square, so 16 is a perfect square.”</w:t>
            </w:r>
          </w:p>
          <w:p w14:paraId="2EFF34AD" w14:textId="5ED1172C" w:rsidR="00E97678" w:rsidRDefault="006A7BEB" w:rsidP="00042B4E">
            <w:pPr>
              <w:spacing w:after="160" w:line="259" w:lineRule="auto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EEF7CB" wp14:editId="6DAF1FDE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27940</wp:posOffset>
                  </wp:positionV>
                  <wp:extent cx="937260" cy="937260"/>
                  <wp:effectExtent l="0" t="0" r="0" b="0"/>
                  <wp:wrapNone/>
                  <wp:docPr id="370959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59152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E0A03" w14:textId="651B58FB" w:rsidR="00E97678" w:rsidRPr="00042B4E" w:rsidRDefault="00E97678" w:rsidP="00042B4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1D3A70" w14:textId="66D11D70" w:rsidR="00037DD7" w:rsidRPr="00042B4E" w:rsidRDefault="00037DD7" w:rsidP="00037DD7">
            <w:pPr>
              <w:spacing w:after="160" w:line="259" w:lineRule="auto"/>
              <w:rPr>
                <w:lang w:val="en-US"/>
              </w:rPr>
            </w:pPr>
            <w:r w:rsidRPr="00042B4E">
              <w:rPr>
                <w:lang w:val="en-US"/>
              </w:rPr>
              <w:t xml:space="preserve">Represents a </w:t>
            </w:r>
            <w:r>
              <w:rPr>
                <w:lang w:val="en-US"/>
              </w:rPr>
              <w:t>whole number</w:t>
            </w:r>
            <w:r w:rsidRPr="00042B4E">
              <w:rPr>
                <w:lang w:val="en-US"/>
              </w:rPr>
              <w:t xml:space="preserve"> on a grid to determine whether it is a perfect square  </w:t>
            </w:r>
          </w:p>
          <w:p w14:paraId="28751603" w14:textId="0D628FCB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  <w:r w:rsidRPr="00042B4E">
              <w:rPr>
                <w:lang w:val="en-US"/>
              </w:rPr>
              <w:t xml:space="preserve"> </w:t>
            </w:r>
            <w:r w:rsidR="00E5444D" w:rsidRPr="00E5444D">
              <w:rPr>
                <w:lang w:val="en-US"/>
              </w:rPr>
              <w:t xml:space="preserve"> </w:t>
            </w:r>
            <w:r w:rsidRPr="00042B4E">
              <w:rPr>
                <w:lang w:val="en-US"/>
              </w:rPr>
              <w:t xml:space="preserve">“I can </w:t>
            </w:r>
            <w:r w:rsidR="00F03A2C">
              <w:rPr>
                <w:lang w:val="en-US"/>
              </w:rPr>
              <w:t>shade 16 grid squares to make a square, s</w:t>
            </w:r>
            <w:r w:rsidR="00035ED2">
              <w:rPr>
                <w:lang w:val="en-US"/>
              </w:rPr>
              <w:t>o 16 is a perfect square.</w:t>
            </w:r>
            <w:r w:rsidRPr="00042B4E">
              <w:rPr>
                <w:lang w:val="en-US"/>
              </w:rPr>
              <w:t xml:space="preserve">” </w:t>
            </w:r>
          </w:p>
          <w:p w14:paraId="2EDA2F48" w14:textId="19331D9D" w:rsidR="00042B4E" w:rsidRPr="00042B4E" w:rsidRDefault="00E5444D" w:rsidP="00042B4E">
            <w:pPr>
              <w:spacing w:after="160" w:line="259" w:lineRule="auto"/>
              <w:rPr>
                <w:lang w:val="en-US"/>
              </w:rPr>
            </w:pPr>
            <w:r w:rsidRPr="00E5444D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FA42F8C" wp14:editId="3026C455">
                  <wp:simplePos x="0" y="0"/>
                  <wp:positionH relativeFrom="column">
                    <wp:posOffset>446595</wp:posOffset>
                  </wp:positionH>
                  <wp:positionV relativeFrom="paragraph">
                    <wp:posOffset>103292</wp:posOffset>
                  </wp:positionV>
                  <wp:extent cx="815340" cy="815340"/>
                  <wp:effectExtent l="0" t="0" r="3810" b="3810"/>
                  <wp:wrapNone/>
                  <wp:docPr id="15508875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887523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54ADDC" w14:textId="6498FEEE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</w:p>
          <w:p w14:paraId="629E7616" w14:textId="77777777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25076D" w14:textId="734A3546" w:rsidR="00042B4E" w:rsidRPr="00042B4E" w:rsidRDefault="001102DD" w:rsidP="00042B4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Records</w:t>
            </w:r>
            <w:r w:rsidR="00932ED1">
              <w:rPr>
                <w:lang w:val="en-US"/>
              </w:rPr>
              <w:t xml:space="preserve"> all the factors of a whole number </w:t>
            </w:r>
            <w:r w:rsidR="00042B4E" w:rsidRPr="00042B4E">
              <w:rPr>
                <w:lang w:val="en-US"/>
              </w:rPr>
              <w:t xml:space="preserve">to determine whether it is a perfect square  </w:t>
            </w:r>
          </w:p>
          <w:p w14:paraId="4B9AE4D9" w14:textId="77777777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</w:p>
          <w:p w14:paraId="104A233D" w14:textId="1281FB34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  <w:r w:rsidRPr="00042B4E">
              <w:rPr>
                <w:lang w:val="en-US"/>
              </w:rPr>
              <w:t>“</w:t>
            </w:r>
            <w:r w:rsidR="00035ED2">
              <w:rPr>
                <w:lang w:val="en-US"/>
              </w:rPr>
              <w:t>The factors of 16 are: 1, 2, 4, 8, 16</w:t>
            </w:r>
            <w:r w:rsidR="00A32859">
              <w:rPr>
                <w:lang w:val="en-US"/>
              </w:rPr>
              <w:t xml:space="preserve">. Since there </w:t>
            </w:r>
            <w:r w:rsidR="002255D5">
              <w:rPr>
                <w:lang w:val="en-US"/>
              </w:rPr>
              <w:t>are</w:t>
            </w:r>
            <w:r w:rsidR="00A32859">
              <w:rPr>
                <w:lang w:val="en-US"/>
              </w:rPr>
              <w:t xml:space="preserve"> an odd number of factors, 16 is a perfect square.</w:t>
            </w:r>
            <w:r w:rsidRPr="00042B4E">
              <w:rPr>
                <w:lang w:val="en-US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369CCD" w14:textId="13EFBCD5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  <w:r w:rsidRPr="00042B4E">
              <w:rPr>
                <w:lang w:val="en-US"/>
              </w:rPr>
              <w:t>Re</w:t>
            </w:r>
            <w:r w:rsidR="00A910FE">
              <w:rPr>
                <w:lang w:val="en-US"/>
              </w:rPr>
              <w:t xml:space="preserve">presents a whole number as a product of </w:t>
            </w:r>
            <w:r w:rsidR="00932ED1">
              <w:rPr>
                <w:lang w:val="en-US"/>
              </w:rPr>
              <w:t xml:space="preserve">its </w:t>
            </w:r>
            <w:r w:rsidR="00A910FE">
              <w:rPr>
                <w:lang w:val="en-US"/>
              </w:rPr>
              <w:t>prime factors to determine whether it is a perfect square</w:t>
            </w:r>
          </w:p>
          <w:p w14:paraId="4B920F30" w14:textId="51DCE1F5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  <w:r w:rsidRPr="00042B4E">
              <w:rPr>
                <w:lang w:val="en-US"/>
              </w:rPr>
              <w:t xml:space="preserve">“I can </w:t>
            </w:r>
            <w:r w:rsidR="005546F5">
              <w:rPr>
                <w:lang w:val="en-US"/>
              </w:rPr>
              <w:t xml:space="preserve">write 16 as a product of its prime factors: </w:t>
            </w:r>
            <w:r w:rsidR="00522CF2">
              <w:rPr>
                <w:lang w:val="en-US"/>
              </w:rPr>
              <w:t xml:space="preserve">16 </w:t>
            </w:r>
            <w:r w:rsidR="006703B9">
              <w:rPr>
                <w:lang w:val="en-US"/>
              </w:rPr>
              <w:t xml:space="preserve">= </w:t>
            </w:r>
            <w:r w:rsidR="005546F5">
              <w:rPr>
                <w:lang w:val="en-US"/>
              </w:rPr>
              <w:t xml:space="preserve">2 </w:t>
            </w:r>
            <w:r w:rsidR="00286E42">
              <w:rPr>
                <w:rFonts w:cstheme="minorHAnsi"/>
                <w:lang w:val="en-US"/>
              </w:rPr>
              <w:t>×</w:t>
            </w:r>
            <w:r w:rsidR="00286E42">
              <w:rPr>
                <w:lang w:val="en-US"/>
              </w:rPr>
              <w:t xml:space="preserve"> 2 </w:t>
            </w:r>
            <w:r w:rsidR="006703B9">
              <w:rPr>
                <w:rFonts w:cstheme="minorHAnsi"/>
                <w:lang w:val="en-US"/>
              </w:rPr>
              <w:t>×</w:t>
            </w:r>
            <w:r w:rsidR="006703B9">
              <w:rPr>
                <w:lang w:val="en-US"/>
              </w:rPr>
              <w:t xml:space="preserve"> 2 </w:t>
            </w:r>
            <w:r w:rsidR="006703B9">
              <w:rPr>
                <w:rFonts w:cstheme="minorHAnsi"/>
                <w:lang w:val="en-US"/>
              </w:rPr>
              <w:t>×</w:t>
            </w:r>
            <w:r w:rsidR="006703B9">
              <w:rPr>
                <w:lang w:val="en-US"/>
              </w:rPr>
              <w:t xml:space="preserve"> 2. </w:t>
            </w:r>
            <w:r w:rsidR="000135D8">
              <w:rPr>
                <w:lang w:val="en-US"/>
              </w:rPr>
              <w:br/>
            </w:r>
            <w:r w:rsidR="00304F16">
              <w:rPr>
                <w:lang w:val="en-US"/>
              </w:rPr>
              <w:t xml:space="preserve">I can </w:t>
            </w:r>
            <w:r w:rsidR="00304F16" w:rsidRPr="00304F16">
              <w:t>combine</w:t>
            </w:r>
            <w:r w:rsidR="00304F16">
              <w:t xml:space="preserve"> the prime factors to write </w:t>
            </w:r>
            <w:r w:rsidR="006E63ED">
              <w:t xml:space="preserve">16 = 4 </w:t>
            </w:r>
            <w:r w:rsidR="006E63ED">
              <w:rPr>
                <w:rFonts w:cstheme="minorHAnsi"/>
              </w:rPr>
              <w:t>×</w:t>
            </w:r>
            <w:r w:rsidR="006E63ED">
              <w:t xml:space="preserve"> 4, a </w:t>
            </w:r>
            <w:r w:rsidR="00304F16" w:rsidRPr="00304F16">
              <w:t>product of two equal integer factors</w:t>
            </w:r>
            <w:r w:rsidR="006E63ED">
              <w:t>. So, 16 is a perfect square.</w:t>
            </w:r>
            <w:r w:rsidRPr="00042B4E">
              <w:rPr>
                <w:lang w:val="en-US"/>
              </w:rPr>
              <w:t>”</w:t>
            </w:r>
          </w:p>
          <w:p w14:paraId="3D5D931B" w14:textId="6395FFB6" w:rsidR="00042B4E" w:rsidRPr="00042B4E" w:rsidRDefault="00042B4E" w:rsidP="00042B4E">
            <w:pPr>
              <w:spacing w:after="160" w:line="259" w:lineRule="auto"/>
              <w:rPr>
                <w:lang w:val="en-US"/>
              </w:rPr>
            </w:pPr>
          </w:p>
          <w:p w14:paraId="49E15783" w14:textId="77777777" w:rsidR="00042B4E" w:rsidRPr="00042B4E" w:rsidRDefault="00042B4E" w:rsidP="00042B4E">
            <w:pPr>
              <w:spacing w:after="160" w:line="259" w:lineRule="auto"/>
            </w:pPr>
          </w:p>
        </w:tc>
      </w:tr>
      <w:tr w:rsidR="00042B4E" w:rsidRPr="00042B4E" w14:paraId="1E80D83F" w14:textId="77777777" w:rsidTr="56E367D7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14:paraId="110C435C" w14:textId="77777777" w:rsidR="00042B4E" w:rsidRPr="00042B4E" w:rsidRDefault="00042B4E" w:rsidP="0068797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2B4E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42B4E" w:rsidRPr="00042B4E" w14:paraId="09C1F141" w14:textId="77777777" w:rsidTr="56E367D7">
        <w:trPr>
          <w:trHeight w:val="34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F4A8BA" w14:textId="08DA4C2B" w:rsidR="00FA349F" w:rsidRPr="00042B4E" w:rsidRDefault="00FA349F" w:rsidP="00042B4E">
            <w:pPr>
              <w:spacing w:after="160" w:line="259" w:lineRule="auto"/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9B81D" w14:textId="777335CC" w:rsidR="00042B4E" w:rsidRPr="00042B4E" w:rsidRDefault="00042B4E" w:rsidP="00042B4E">
            <w:pPr>
              <w:spacing w:after="160" w:line="259" w:lineRule="auto"/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193ADA" w14:textId="29A5008D" w:rsidR="00042B4E" w:rsidRPr="00042B4E" w:rsidRDefault="00042B4E" w:rsidP="00042B4E">
            <w:pPr>
              <w:spacing w:after="160" w:line="259" w:lineRule="auto"/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3A305" w14:textId="3A12F777" w:rsidR="00042B4E" w:rsidRPr="00042B4E" w:rsidRDefault="00042B4E" w:rsidP="00042B4E">
            <w:pPr>
              <w:spacing w:after="160" w:line="259" w:lineRule="auto"/>
            </w:pPr>
          </w:p>
        </w:tc>
      </w:tr>
    </w:tbl>
    <w:p w14:paraId="46012CA6" w14:textId="77777777" w:rsidR="00042B4E" w:rsidRDefault="00042B4E" w:rsidP="004840C5"/>
    <w:sectPr w:rsidR="00042B4E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2F89" w14:textId="77777777" w:rsidR="002B10EF" w:rsidRDefault="002B10EF" w:rsidP="00CA2529">
      <w:pPr>
        <w:spacing w:after="0" w:line="240" w:lineRule="auto"/>
      </w:pPr>
      <w:r>
        <w:separator/>
      </w:r>
    </w:p>
  </w:endnote>
  <w:endnote w:type="continuationSeparator" w:id="0">
    <w:p w14:paraId="71667773" w14:textId="77777777" w:rsidR="002B10EF" w:rsidRDefault="002B10E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9D7B5CE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104B8">
      <w:rPr>
        <w:rFonts w:ascii="Arial" w:hAnsi="Arial" w:cs="Arial"/>
        <w:b/>
        <w:sz w:val="15"/>
        <w:szCs w:val="15"/>
      </w:rPr>
      <w:t>9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104B8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3BBD" w14:textId="77777777" w:rsidR="002B10EF" w:rsidRDefault="002B10EF" w:rsidP="00CA2529">
      <w:pPr>
        <w:spacing w:after="0" w:line="240" w:lineRule="auto"/>
      </w:pPr>
      <w:r>
        <w:separator/>
      </w:r>
    </w:p>
  </w:footnote>
  <w:footnote w:type="continuationSeparator" w:id="0">
    <w:p w14:paraId="5BFADE3B" w14:textId="77777777" w:rsidR="002B10EF" w:rsidRDefault="002B10E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40F5CE92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6124599F">
            <v:shapetype id="_x0000_t15" coordsize="21600,21600" o:spt="15" adj="16200" path="m@0,l,,,21600@0,21600,21600,10800xe" w14:anchorId="70029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051F8DE9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w14:anchorId="5EBBF704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9D456D">
      <w:rPr>
        <w:rFonts w:ascii="Arial" w:hAnsi="Arial" w:cs="Arial"/>
        <w:b/>
        <w:sz w:val="36"/>
        <w:szCs w:val="36"/>
      </w:rPr>
      <w:t>1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31163189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F7A80" w:rsidRPr="00EF7A80">
      <w:rPr>
        <w:rFonts w:ascii="Arial" w:hAnsi="Arial" w:cs="Arial"/>
        <w:b/>
        <w:sz w:val="28"/>
        <w:szCs w:val="28"/>
      </w:rPr>
      <w:t>Investigating Perfect Squares and Square Roots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77973">
    <w:abstractNumId w:val="0"/>
  </w:num>
  <w:num w:numId="2" w16cid:durableId="157516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35D8"/>
    <w:rsid w:val="00035ED2"/>
    <w:rsid w:val="00037DD7"/>
    <w:rsid w:val="00042B4E"/>
    <w:rsid w:val="00050E5C"/>
    <w:rsid w:val="00053328"/>
    <w:rsid w:val="00075B04"/>
    <w:rsid w:val="0008174D"/>
    <w:rsid w:val="00097C8F"/>
    <w:rsid w:val="000A7E3A"/>
    <w:rsid w:val="000C2970"/>
    <w:rsid w:val="000C7349"/>
    <w:rsid w:val="000F1D5B"/>
    <w:rsid w:val="000F43C1"/>
    <w:rsid w:val="001102DD"/>
    <w:rsid w:val="00112FF1"/>
    <w:rsid w:val="00133744"/>
    <w:rsid w:val="00152C1F"/>
    <w:rsid w:val="00183E6A"/>
    <w:rsid w:val="0018515A"/>
    <w:rsid w:val="00192706"/>
    <w:rsid w:val="001A7920"/>
    <w:rsid w:val="001D1987"/>
    <w:rsid w:val="001D1E70"/>
    <w:rsid w:val="001F60AF"/>
    <w:rsid w:val="00207CC0"/>
    <w:rsid w:val="0021472B"/>
    <w:rsid w:val="002255D5"/>
    <w:rsid w:val="00254851"/>
    <w:rsid w:val="00270D20"/>
    <w:rsid w:val="00284395"/>
    <w:rsid w:val="0028676E"/>
    <w:rsid w:val="00286E42"/>
    <w:rsid w:val="002963B6"/>
    <w:rsid w:val="002B10EF"/>
    <w:rsid w:val="002B19A5"/>
    <w:rsid w:val="002C432C"/>
    <w:rsid w:val="002C4CB2"/>
    <w:rsid w:val="002D153B"/>
    <w:rsid w:val="002D6FDA"/>
    <w:rsid w:val="002F142C"/>
    <w:rsid w:val="003014A9"/>
    <w:rsid w:val="00304F16"/>
    <w:rsid w:val="00311F87"/>
    <w:rsid w:val="00325A33"/>
    <w:rsid w:val="00345039"/>
    <w:rsid w:val="0035086F"/>
    <w:rsid w:val="00353D72"/>
    <w:rsid w:val="003624D7"/>
    <w:rsid w:val="003675EC"/>
    <w:rsid w:val="00373459"/>
    <w:rsid w:val="00377DE4"/>
    <w:rsid w:val="003913DD"/>
    <w:rsid w:val="003A7F1E"/>
    <w:rsid w:val="003C2257"/>
    <w:rsid w:val="003F0D4D"/>
    <w:rsid w:val="003F44A6"/>
    <w:rsid w:val="003F6470"/>
    <w:rsid w:val="003F79B3"/>
    <w:rsid w:val="004014B6"/>
    <w:rsid w:val="00435DDE"/>
    <w:rsid w:val="00460318"/>
    <w:rsid w:val="004738C2"/>
    <w:rsid w:val="00481AB5"/>
    <w:rsid w:val="00483555"/>
    <w:rsid w:val="004840C5"/>
    <w:rsid w:val="0049092C"/>
    <w:rsid w:val="004959B6"/>
    <w:rsid w:val="004B37AD"/>
    <w:rsid w:val="004B44DE"/>
    <w:rsid w:val="004D0CBA"/>
    <w:rsid w:val="004D7B71"/>
    <w:rsid w:val="004E1214"/>
    <w:rsid w:val="005169FE"/>
    <w:rsid w:val="00522CF2"/>
    <w:rsid w:val="0052693C"/>
    <w:rsid w:val="00535D3E"/>
    <w:rsid w:val="00536C5B"/>
    <w:rsid w:val="00543A9A"/>
    <w:rsid w:val="005546F5"/>
    <w:rsid w:val="00563D77"/>
    <w:rsid w:val="005742C4"/>
    <w:rsid w:val="0058120F"/>
    <w:rsid w:val="00581577"/>
    <w:rsid w:val="005B3A77"/>
    <w:rsid w:val="005B7D0F"/>
    <w:rsid w:val="005D0283"/>
    <w:rsid w:val="005F3B95"/>
    <w:rsid w:val="005F535D"/>
    <w:rsid w:val="00657868"/>
    <w:rsid w:val="00661689"/>
    <w:rsid w:val="006703B9"/>
    <w:rsid w:val="0067058D"/>
    <w:rsid w:val="00677D2D"/>
    <w:rsid w:val="0068797A"/>
    <w:rsid w:val="00687A34"/>
    <w:rsid w:val="00690A5F"/>
    <w:rsid w:val="00696ABC"/>
    <w:rsid w:val="006A7BEB"/>
    <w:rsid w:val="006B210D"/>
    <w:rsid w:val="006B496B"/>
    <w:rsid w:val="006E63ED"/>
    <w:rsid w:val="007055F6"/>
    <w:rsid w:val="00732372"/>
    <w:rsid w:val="00736B59"/>
    <w:rsid w:val="00741178"/>
    <w:rsid w:val="0076731B"/>
    <w:rsid w:val="00785ECB"/>
    <w:rsid w:val="007A6B78"/>
    <w:rsid w:val="007B5892"/>
    <w:rsid w:val="007F007D"/>
    <w:rsid w:val="00806762"/>
    <w:rsid w:val="00823DEE"/>
    <w:rsid w:val="00825CD8"/>
    <w:rsid w:val="00832B16"/>
    <w:rsid w:val="008653DB"/>
    <w:rsid w:val="008816C0"/>
    <w:rsid w:val="00886F55"/>
    <w:rsid w:val="008921C6"/>
    <w:rsid w:val="0089662C"/>
    <w:rsid w:val="008A4497"/>
    <w:rsid w:val="008F2F04"/>
    <w:rsid w:val="008F550C"/>
    <w:rsid w:val="008F6AF6"/>
    <w:rsid w:val="008F6D79"/>
    <w:rsid w:val="009136F5"/>
    <w:rsid w:val="009173A7"/>
    <w:rsid w:val="00922AE3"/>
    <w:rsid w:val="0092323E"/>
    <w:rsid w:val="00932ED1"/>
    <w:rsid w:val="0093413A"/>
    <w:rsid w:val="00937D25"/>
    <w:rsid w:val="00965DE0"/>
    <w:rsid w:val="009804C3"/>
    <w:rsid w:val="0098582A"/>
    <w:rsid w:val="00994C77"/>
    <w:rsid w:val="009A66C8"/>
    <w:rsid w:val="009B6FF8"/>
    <w:rsid w:val="009C2F92"/>
    <w:rsid w:val="009D456D"/>
    <w:rsid w:val="009D7C00"/>
    <w:rsid w:val="00A17935"/>
    <w:rsid w:val="00A20BE1"/>
    <w:rsid w:val="00A31D80"/>
    <w:rsid w:val="00A32859"/>
    <w:rsid w:val="00A33D4B"/>
    <w:rsid w:val="00A43E96"/>
    <w:rsid w:val="00A83455"/>
    <w:rsid w:val="00A910FE"/>
    <w:rsid w:val="00AB5474"/>
    <w:rsid w:val="00AE494A"/>
    <w:rsid w:val="00AE7446"/>
    <w:rsid w:val="00B230FA"/>
    <w:rsid w:val="00B26CF2"/>
    <w:rsid w:val="00B47A52"/>
    <w:rsid w:val="00B5156C"/>
    <w:rsid w:val="00B93477"/>
    <w:rsid w:val="00B9593A"/>
    <w:rsid w:val="00BA072D"/>
    <w:rsid w:val="00BA10A4"/>
    <w:rsid w:val="00BD1C2D"/>
    <w:rsid w:val="00BD5ACB"/>
    <w:rsid w:val="00BE7BA6"/>
    <w:rsid w:val="00C104B8"/>
    <w:rsid w:val="00C72956"/>
    <w:rsid w:val="00C85AE2"/>
    <w:rsid w:val="00C92A18"/>
    <w:rsid w:val="00C957B8"/>
    <w:rsid w:val="00CA2529"/>
    <w:rsid w:val="00CB2021"/>
    <w:rsid w:val="00CB3722"/>
    <w:rsid w:val="00CD2187"/>
    <w:rsid w:val="00CE0A4C"/>
    <w:rsid w:val="00CF3ED1"/>
    <w:rsid w:val="00CF4B10"/>
    <w:rsid w:val="00CF68F6"/>
    <w:rsid w:val="00D12158"/>
    <w:rsid w:val="00D319D7"/>
    <w:rsid w:val="00D6402A"/>
    <w:rsid w:val="00D672ED"/>
    <w:rsid w:val="00D7596A"/>
    <w:rsid w:val="00DA1368"/>
    <w:rsid w:val="00DB4EC8"/>
    <w:rsid w:val="00DD0456"/>
    <w:rsid w:val="00DD6F23"/>
    <w:rsid w:val="00E16179"/>
    <w:rsid w:val="00E21EE5"/>
    <w:rsid w:val="00E45E3B"/>
    <w:rsid w:val="00E5444D"/>
    <w:rsid w:val="00E55561"/>
    <w:rsid w:val="00E613E3"/>
    <w:rsid w:val="00E71CBF"/>
    <w:rsid w:val="00E83FCB"/>
    <w:rsid w:val="00E860DC"/>
    <w:rsid w:val="00E90541"/>
    <w:rsid w:val="00E97678"/>
    <w:rsid w:val="00EA1ACC"/>
    <w:rsid w:val="00EA28AF"/>
    <w:rsid w:val="00EB46AC"/>
    <w:rsid w:val="00EE29C2"/>
    <w:rsid w:val="00EF7A80"/>
    <w:rsid w:val="00F03A2C"/>
    <w:rsid w:val="00F10556"/>
    <w:rsid w:val="00F32062"/>
    <w:rsid w:val="00F358C6"/>
    <w:rsid w:val="00F51552"/>
    <w:rsid w:val="00F74BAB"/>
    <w:rsid w:val="00F7622A"/>
    <w:rsid w:val="00F839D5"/>
    <w:rsid w:val="00F86C1E"/>
    <w:rsid w:val="00F86F94"/>
    <w:rsid w:val="00F97369"/>
    <w:rsid w:val="00FA080E"/>
    <w:rsid w:val="00FA349F"/>
    <w:rsid w:val="00FA6357"/>
    <w:rsid w:val="00FC2762"/>
    <w:rsid w:val="00FD2B2E"/>
    <w:rsid w:val="00FE0BBF"/>
    <w:rsid w:val="00FE4DF4"/>
    <w:rsid w:val="00FF0D31"/>
    <w:rsid w:val="3F6DACF4"/>
    <w:rsid w:val="4987E235"/>
    <w:rsid w:val="56E367D7"/>
    <w:rsid w:val="70A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0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6E84F-3C43-4D6B-800A-CF7A36339707}"/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103</cp:revision>
  <cp:lastPrinted>2016-08-23T12:28:00Z</cp:lastPrinted>
  <dcterms:created xsi:type="dcterms:W3CDTF">2023-03-14T18:45:00Z</dcterms:created>
  <dcterms:modified xsi:type="dcterms:W3CDTF">2025-11-27T17:40:00Z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