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2C6B" w14:textId="0BA4B9EE" w:rsidR="000876EC" w:rsidRPr="00DF0F8B" w:rsidRDefault="00CE7C97" w:rsidP="000876EC">
      <w:pPr>
        <w:pStyle w:val="BLMH1"/>
        <w:rPr>
          <w:i/>
        </w:rPr>
      </w:pPr>
      <w:bookmarkStart w:id="0" w:name="_Hlk131071777"/>
      <w:bookmarkEnd w:id="0"/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48BF1B93">
                <wp:simplePos x="0" y="0"/>
                <wp:positionH relativeFrom="margin">
                  <wp:posOffset>0</wp:posOffset>
                </wp:positionH>
                <wp:positionV relativeFrom="paragraph">
                  <wp:posOffset>-66675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F601B" w14:textId="73C10570" w:rsidR="000876EC" w:rsidRDefault="00042137" w:rsidP="000876E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8D6E557" w14:textId="782BBC59" w:rsidR="000876EC" w:rsidRDefault="000876EC" w:rsidP="000876E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1472E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0421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6" style="position:absolute;left:0;text-align:left;margin-left:0;margin-top:-5.25pt;width:126pt;height:39pt;z-index:25171558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0BF601B" w14:textId="73C10570" w:rsidR="000876EC" w:rsidRDefault="00042137" w:rsidP="000876E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8D6E557" w14:textId="782BBC59" w:rsidR="000876EC" w:rsidRDefault="000876EC" w:rsidP="000876E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1472E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0421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14C86ED" wp14:editId="3DD252CB">
                <wp:simplePos x="0" y="0"/>
                <wp:positionH relativeFrom="page">
                  <wp:posOffset>12700</wp:posOffset>
                </wp:positionH>
                <wp:positionV relativeFrom="paragraph">
                  <wp:posOffset>-46355</wp:posOffset>
                </wp:positionV>
                <wp:extent cx="7791450" cy="412115"/>
                <wp:effectExtent l="0" t="0" r="0" b="698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6A194" w14:textId="0B223226" w:rsidR="00DF0ADA" w:rsidRPr="00453B86" w:rsidRDefault="00DF0ADA" w:rsidP="00DF0ADA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Explore the Area of a Circle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86ED" id="Text Box 2144463246" o:spid="_x0000_s1029" type="#_x0000_t202" style="position:absolute;left:0;text-align:left;margin-left:1pt;margin-top:-3.65pt;width:613.5pt;height:32.4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" fillcolor="white [3201]" stroked="f" strokeweight=".5pt">
                <v:textbox>
                  <w:txbxContent>
                    <w:p w14:paraId="5A36A194" w14:textId="0B223226" w:rsidR="00DF0ADA" w:rsidRPr="00453B86" w:rsidRDefault="00DF0ADA" w:rsidP="00DF0ADA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Explore the Area of a Circle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76EC">
        <w:rPr>
          <w:i/>
          <w:noProof/>
        </w:rPr>
        <w:t xml:space="preserve">                     </w:t>
      </w:r>
    </w:p>
    <w:p w14:paraId="469356DE" w14:textId="0BF58F4E" w:rsidR="004A29D4" w:rsidRPr="00CE7C97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16"/>
          <w:szCs w:val="16"/>
        </w:rPr>
      </w:pPr>
    </w:p>
    <w:p w14:paraId="62C63919" w14:textId="2E0E40FD" w:rsidR="00783FBD" w:rsidRPr="00823E0A" w:rsidRDefault="00823E0A" w:rsidP="00823E0A">
      <w:pPr>
        <w:spacing w:before="240" w:line="360" w:lineRule="auto"/>
        <w:rPr>
          <w:rFonts w:ascii="Arial" w:eastAsia="Open Sans" w:hAnsi="Arial" w:cs="Arial"/>
          <w:b/>
          <w:bCs/>
          <w:color w:val="000000" w:themeColor="text1"/>
          <w:sz w:val="32"/>
          <w:szCs w:val="32"/>
        </w:rPr>
      </w:pPr>
      <w:r w:rsidRPr="00823E0A">
        <w:rPr>
          <w:rFonts w:ascii="Arial" w:eastAsia="Open Sans" w:hAnsi="Arial" w:cs="Arial"/>
          <w:sz w:val="32"/>
          <w:szCs w:val="32"/>
        </w:rPr>
        <w:t xml:space="preserve">1. </w:t>
      </w:r>
      <w:r w:rsidR="00AE7126" w:rsidRPr="00823E0A">
        <w:rPr>
          <w:rFonts w:ascii="Arial" w:eastAsia="Open Sans" w:hAnsi="Arial" w:cs="Arial"/>
          <w:sz w:val="32"/>
          <w:szCs w:val="32"/>
        </w:rPr>
        <w:t>Cut apart the se</w:t>
      </w:r>
      <w:r w:rsidR="00EE0003" w:rsidRPr="00823E0A">
        <w:rPr>
          <w:rFonts w:ascii="Arial" w:eastAsia="Open Sans" w:hAnsi="Arial" w:cs="Arial"/>
          <w:sz w:val="32"/>
          <w:szCs w:val="32"/>
        </w:rPr>
        <w:t>ction</w:t>
      </w:r>
      <w:r w:rsidR="00AE7126" w:rsidRPr="00823E0A">
        <w:rPr>
          <w:rFonts w:ascii="Arial" w:eastAsia="Open Sans" w:hAnsi="Arial" w:cs="Arial"/>
          <w:sz w:val="32"/>
          <w:szCs w:val="32"/>
        </w:rPr>
        <w:t>s of this circle.</w:t>
      </w:r>
      <w:r w:rsidR="00EE0003" w:rsidRPr="00823E0A">
        <w:rPr>
          <w:rFonts w:ascii="Arial" w:eastAsia="Open Sans" w:hAnsi="Arial" w:cs="Arial"/>
          <w:sz w:val="32"/>
          <w:szCs w:val="32"/>
        </w:rPr>
        <w:br/>
      </w:r>
      <w:r w:rsidR="0002187C">
        <w:rPr>
          <w:rFonts w:ascii="Arial" w:eastAsia="Verdana" w:hAnsi="Arial" w:cs="Arial"/>
          <w:b/>
          <w:bCs/>
          <w:color w:val="000000" w:themeColor="text1"/>
          <w:kern w:val="24"/>
          <w:sz w:val="32"/>
          <w:szCs w:val="32"/>
          <w:lang w:val="en-CA"/>
        </w:rPr>
        <w:t xml:space="preserve">    </w:t>
      </w:r>
      <w:r w:rsidR="0002187C">
        <w:rPr>
          <w:rFonts w:ascii="Arial" w:eastAsia="Verdana" w:hAnsi="Arial" w:cs="Arial"/>
          <w:b/>
          <w:bCs/>
          <w:noProof/>
          <w:color w:val="000000" w:themeColor="text1"/>
          <w:kern w:val="24"/>
          <w:sz w:val="32"/>
          <w:szCs w:val="32"/>
          <w:lang w:val="en-CA"/>
        </w:rPr>
        <w:drawing>
          <wp:inline distT="0" distB="0" distL="0" distR="0" wp14:anchorId="4B144296" wp14:editId="0CDB1FD2">
            <wp:extent cx="3214800" cy="3214800"/>
            <wp:effectExtent l="0" t="0" r="5080" b="5080"/>
            <wp:docPr id="142156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800" cy="32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953EA" w14:textId="0E131361" w:rsidR="00783FBD" w:rsidRPr="00823E0A" w:rsidRDefault="00823E0A" w:rsidP="00823E0A">
      <w:pPr>
        <w:spacing w:before="240" w:line="360" w:lineRule="auto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2. </w:t>
      </w:r>
      <w:r w:rsidR="00DC4AA0" w:rsidRPr="00823E0A">
        <w:rPr>
          <w:rFonts w:ascii="Arial" w:eastAsia="Open Sans" w:hAnsi="Arial" w:cs="Arial"/>
          <w:sz w:val="32"/>
          <w:szCs w:val="32"/>
        </w:rPr>
        <w:t>Arrange and g</w:t>
      </w:r>
      <w:r w:rsidR="00596F69" w:rsidRPr="00823E0A">
        <w:rPr>
          <w:rFonts w:ascii="Arial" w:eastAsia="Open Sans" w:hAnsi="Arial" w:cs="Arial"/>
          <w:sz w:val="32"/>
          <w:szCs w:val="32"/>
        </w:rPr>
        <w:t xml:space="preserve">lue the pieces </w:t>
      </w:r>
      <w:r w:rsidR="00EE0003" w:rsidRPr="00823E0A">
        <w:rPr>
          <w:rFonts w:ascii="Arial" w:eastAsia="Open Sans" w:hAnsi="Arial" w:cs="Arial"/>
          <w:sz w:val="32"/>
          <w:szCs w:val="32"/>
        </w:rPr>
        <w:t>inside the rectangle</w:t>
      </w:r>
      <w:r w:rsidR="00C162CE" w:rsidRPr="00823E0A">
        <w:rPr>
          <w:rFonts w:ascii="Arial" w:eastAsia="Open Sans" w:hAnsi="Arial" w:cs="Arial"/>
          <w:sz w:val="32"/>
          <w:szCs w:val="32"/>
        </w:rPr>
        <w:t xml:space="preserve"> </w:t>
      </w:r>
      <w:r w:rsidR="00771793" w:rsidRPr="00823E0A">
        <w:rPr>
          <w:rFonts w:ascii="Arial" w:eastAsia="Open Sans" w:hAnsi="Arial" w:cs="Arial"/>
          <w:sz w:val="32"/>
          <w:szCs w:val="32"/>
        </w:rPr>
        <w:t>ABCD as show</w:t>
      </w:r>
      <w:r w:rsidR="00C162CE" w:rsidRPr="00823E0A">
        <w:rPr>
          <w:rFonts w:ascii="Arial" w:eastAsia="Open Sans" w:hAnsi="Arial" w:cs="Arial"/>
          <w:sz w:val="32"/>
          <w:szCs w:val="32"/>
        </w:rPr>
        <w:t>n</w:t>
      </w:r>
      <w:r w:rsidR="00DC4AA0" w:rsidRPr="00823E0A">
        <w:rPr>
          <w:rFonts w:ascii="Arial" w:eastAsia="Open Sans" w:hAnsi="Arial" w:cs="Arial"/>
          <w:sz w:val="32"/>
          <w:szCs w:val="32"/>
        </w:rPr>
        <w:t>.</w:t>
      </w:r>
      <w:r w:rsidR="00596F69" w:rsidRPr="00823E0A">
        <w:rPr>
          <w:rFonts w:ascii="Arial" w:eastAsia="Open Sans" w:hAnsi="Arial" w:cs="Arial"/>
          <w:sz w:val="32"/>
          <w:szCs w:val="32"/>
        </w:rPr>
        <w:t xml:space="preserve"> </w:t>
      </w:r>
      <w:r w:rsidRPr="00823E0A">
        <w:rPr>
          <w:rFonts w:ascii="Arial" w:eastAsia="Open Sans" w:hAnsi="Arial" w:cs="Arial"/>
          <w:sz w:val="32"/>
          <w:szCs w:val="32"/>
        </w:rPr>
        <w:br/>
      </w:r>
      <w:r w:rsidR="0002187C">
        <w:rPr>
          <w:rFonts w:ascii="Arial" w:eastAsia="Open Sans" w:hAnsi="Arial" w:cs="Arial"/>
          <w:color w:val="00B050"/>
          <w:sz w:val="32"/>
          <w:szCs w:val="32"/>
        </w:rPr>
        <w:t xml:space="preserve">    </w:t>
      </w:r>
      <w:r w:rsidR="0002187C">
        <w:rPr>
          <w:rFonts w:ascii="Arial" w:eastAsia="Open Sans" w:hAnsi="Arial" w:cs="Arial"/>
          <w:noProof/>
          <w:color w:val="00B050"/>
          <w:sz w:val="32"/>
          <w:szCs w:val="32"/>
        </w:rPr>
        <w:drawing>
          <wp:inline distT="0" distB="0" distL="0" distR="0" wp14:anchorId="168CEDBA" wp14:editId="4D607BE0">
            <wp:extent cx="5133600" cy="1951200"/>
            <wp:effectExtent l="0" t="0" r="0" b="0"/>
            <wp:docPr id="4601838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600" cy="19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0003" w:rsidRPr="00823E0A">
        <w:rPr>
          <w:rFonts w:ascii="Arial" w:eastAsia="Open Sans" w:hAnsi="Arial" w:cs="Arial"/>
          <w:color w:val="00B050"/>
          <w:sz w:val="32"/>
          <w:szCs w:val="32"/>
        </w:rPr>
        <w:br/>
      </w:r>
    </w:p>
    <w:p w14:paraId="5389D7D8" w14:textId="4F83C261" w:rsidR="00EE0003" w:rsidRDefault="00EE0003" w:rsidP="00EE0003">
      <w:pPr>
        <w:pStyle w:val="ListParagraph"/>
        <w:spacing w:before="240" w:after="0" w:line="360" w:lineRule="auto"/>
        <w:rPr>
          <w:rFonts w:ascii="Arial" w:eastAsia="Open Sans" w:hAnsi="Arial" w:cs="Arial"/>
          <w:sz w:val="20"/>
          <w:szCs w:val="20"/>
        </w:rPr>
      </w:pPr>
    </w:p>
    <w:p w14:paraId="766E7C7D" w14:textId="27042AF6" w:rsidR="00EE0003" w:rsidRDefault="00EE0003" w:rsidP="00EE0003">
      <w:pPr>
        <w:pStyle w:val="ListParagraph"/>
        <w:spacing w:before="240" w:after="0" w:line="360" w:lineRule="auto"/>
        <w:rPr>
          <w:rFonts w:ascii="Arial" w:eastAsia="Open Sans" w:hAnsi="Arial" w:cs="Arial"/>
          <w:sz w:val="20"/>
          <w:szCs w:val="20"/>
        </w:rPr>
      </w:pPr>
    </w:p>
    <w:p w14:paraId="39B951D3" w14:textId="7D89213B" w:rsidR="00EE0003" w:rsidRDefault="00EE0003" w:rsidP="00EE0003">
      <w:pPr>
        <w:pStyle w:val="ListParagraph"/>
        <w:spacing w:before="240" w:after="0" w:line="360" w:lineRule="auto"/>
        <w:rPr>
          <w:rFonts w:ascii="Arial" w:eastAsia="Open Sans" w:hAnsi="Arial" w:cs="Arial"/>
          <w:sz w:val="20"/>
          <w:szCs w:val="20"/>
        </w:rPr>
      </w:pPr>
    </w:p>
    <w:p w14:paraId="2303AB60" w14:textId="47C26B50" w:rsidR="00EE0003" w:rsidRDefault="00EE0003" w:rsidP="00EE0003">
      <w:pPr>
        <w:pStyle w:val="ListParagraph"/>
        <w:spacing w:before="240" w:after="0" w:line="360" w:lineRule="auto"/>
        <w:rPr>
          <w:rFonts w:ascii="Arial" w:eastAsia="Open Sans" w:hAnsi="Arial" w:cs="Arial"/>
          <w:sz w:val="20"/>
          <w:szCs w:val="20"/>
        </w:rPr>
      </w:pPr>
    </w:p>
    <w:p w14:paraId="36B0AC52" w14:textId="0388BB91" w:rsidR="00C162CE" w:rsidRPr="00DF0F8B" w:rsidRDefault="00CE7C97" w:rsidP="00C162CE">
      <w:pPr>
        <w:pStyle w:val="BLMH1"/>
        <w:ind w:left="3870" w:hanging="3870"/>
        <w:jc w:val="left"/>
        <w:rPr>
          <w:i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F906638" wp14:editId="4D3AEA73">
                <wp:simplePos x="0" y="0"/>
                <wp:positionH relativeFrom="page">
                  <wp:posOffset>0</wp:posOffset>
                </wp:positionH>
                <wp:positionV relativeFrom="paragraph">
                  <wp:posOffset>-66675</wp:posOffset>
                </wp:positionV>
                <wp:extent cx="7791450" cy="412509"/>
                <wp:effectExtent l="0" t="0" r="0" b="6985"/>
                <wp:wrapNone/>
                <wp:docPr id="1061276662" name="Text Box 1061276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EE3B9" w14:textId="277E142E" w:rsidR="00CE7C97" w:rsidRPr="00453B86" w:rsidRDefault="00CE7C97" w:rsidP="00CE7C9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Explore the Area of a Circle 2 </w:t>
                            </w:r>
                            <w:r w:rsidRPr="00937EA2">
                              <w:rPr>
                                <w:b w:val="0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6638" id="Text Box 1061276662" o:spid="_x0000_s1030" type="#_x0000_t202" style="position:absolute;left:0;text-align:left;margin-left:0;margin-top:-5.25pt;width:613.5pt;height:32.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1i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4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" fillcolor="white [3201]" stroked="f" strokeweight=".5pt">
                <v:textbox>
                  <w:txbxContent>
                    <w:p w14:paraId="6B3EE3B9" w14:textId="277E142E" w:rsidR="00CE7C97" w:rsidRPr="00453B86" w:rsidRDefault="00CE7C97" w:rsidP="00CE7C9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Explore the Area of a Circle 2 </w:t>
                      </w:r>
                      <w:r w:rsidRPr="00937EA2">
                        <w:rPr>
                          <w:b w:val="0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62CE"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2CF8A59" wp14:editId="4601CDC2">
                <wp:simplePos x="0" y="0"/>
                <wp:positionH relativeFrom="margin">
                  <wp:posOffset>-101600</wp:posOffset>
                </wp:positionH>
                <wp:positionV relativeFrom="paragraph">
                  <wp:posOffset>-69850</wp:posOffset>
                </wp:positionV>
                <wp:extent cx="1600200" cy="4953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" name="Flowchart: Terminator 1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D8CAC" w14:textId="1A720553" w:rsidR="00C162CE" w:rsidRDefault="00042137" w:rsidP="00C162C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09AA9162" w14:textId="0B701DA7" w:rsidR="00C162CE" w:rsidRDefault="00C162CE" w:rsidP="00C162C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1472E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EF64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F8A59" id="Group 15" o:spid="_x0000_s1031" style="position:absolute;left:0;text-align:left;margin-left:-8pt;margin-top:-5.5pt;width:126pt;height:39pt;z-index:25172582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">
                <v:shape id="Flowchart: Terminator 16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751D8CAC" w14:textId="1A720553" w:rsidR="00C162CE" w:rsidRDefault="00042137" w:rsidP="00C162C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09AA9162" w14:textId="0B701DA7" w:rsidR="00C162CE" w:rsidRDefault="00C162CE" w:rsidP="00C162C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1472E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EF64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162CE">
        <w:rPr>
          <w:i/>
          <w:noProof/>
        </w:rPr>
        <w:t xml:space="preserve">                        </w:t>
      </w:r>
    </w:p>
    <w:p w14:paraId="7A491B90" w14:textId="671CF583" w:rsidR="00EE0003" w:rsidRPr="00CE7C97" w:rsidRDefault="00EE0003" w:rsidP="00EE0003">
      <w:pPr>
        <w:pStyle w:val="ListParagraph"/>
        <w:spacing w:before="240" w:after="0" w:line="360" w:lineRule="auto"/>
        <w:rPr>
          <w:rFonts w:ascii="Arial" w:eastAsia="Open Sans" w:hAnsi="Arial" w:cs="Arial"/>
          <w:sz w:val="16"/>
          <w:szCs w:val="16"/>
        </w:rPr>
      </w:pPr>
    </w:p>
    <w:p w14:paraId="6710A3A5" w14:textId="7C94F587" w:rsidR="00C162CE" w:rsidRPr="00823E0A" w:rsidRDefault="00DF22DD" w:rsidP="00823E0A">
      <w:pPr>
        <w:spacing w:before="240" w:line="360" w:lineRule="auto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    </w:t>
      </w:r>
      <w:r>
        <w:rPr>
          <w:rFonts w:ascii="Arial" w:eastAsia="Open Sans" w:hAnsi="Arial" w:cs="Arial"/>
          <w:noProof/>
          <w:sz w:val="32"/>
          <w:szCs w:val="32"/>
        </w:rPr>
        <w:drawing>
          <wp:inline distT="0" distB="0" distL="0" distR="0" wp14:anchorId="6033601E" wp14:editId="799C27B6">
            <wp:extent cx="5436000" cy="2066400"/>
            <wp:effectExtent l="0" t="0" r="0" b="0"/>
            <wp:docPr id="19058740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0" cy="20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22872" w14:textId="77777777" w:rsidR="00FA60B8" w:rsidRDefault="00823E0A" w:rsidP="00823E0A">
      <w:pPr>
        <w:spacing w:before="240" w:line="360" w:lineRule="auto"/>
        <w:ind w:left="426" w:hanging="426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3. </w:t>
      </w:r>
      <w:r w:rsidR="002D5110" w:rsidRPr="00823E0A">
        <w:rPr>
          <w:rFonts w:ascii="Arial" w:eastAsia="Open Sans" w:hAnsi="Arial" w:cs="Arial"/>
          <w:sz w:val="32"/>
          <w:szCs w:val="32"/>
        </w:rPr>
        <w:t xml:space="preserve">Determine the area of rectangle ABCD to approximate the area </w:t>
      </w:r>
    </w:p>
    <w:p w14:paraId="1E9D8DF1" w14:textId="7FE568FE" w:rsidR="002D5110" w:rsidRPr="00823E0A" w:rsidRDefault="00FA60B8" w:rsidP="00FA60B8">
      <w:pPr>
        <w:spacing w:line="360" w:lineRule="auto"/>
        <w:ind w:left="426" w:hanging="426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    </w:t>
      </w:r>
      <w:r w:rsidR="002D5110" w:rsidRPr="00823E0A">
        <w:rPr>
          <w:rFonts w:ascii="Arial" w:eastAsia="Open Sans" w:hAnsi="Arial" w:cs="Arial"/>
          <w:sz w:val="32"/>
          <w:szCs w:val="32"/>
        </w:rPr>
        <w:t>of the circle.</w:t>
      </w:r>
    </w:p>
    <w:p w14:paraId="696670AE" w14:textId="77777777" w:rsidR="00FA60B8" w:rsidRDefault="00771793" w:rsidP="00FA60B8">
      <w:pPr>
        <w:pStyle w:val="ListParagraph"/>
        <w:tabs>
          <w:tab w:val="left" w:pos="3870"/>
        </w:tabs>
        <w:spacing w:after="0"/>
        <w:ind w:left="360" w:hanging="353"/>
        <w:rPr>
          <w:rFonts w:ascii="Arial" w:eastAsia="Open Sans" w:hAnsi="Arial" w:cs="Arial"/>
          <w:sz w:val="32"/>
          <w:szCs w:val="32"/>
        </w:rPr>
      </w:pPr>
      <w:r w:rsidRPr="00823E0A">
        <w:rPr>
          <w:rFonts w:ascii="Arial" w:eastAsia="Open Sans" w:hAnsi="Arial" w:cs="Arial"/>
          <w:sz w:val="32"/>
          <w:szCs w:val="32"/>
        </w:rPr>
        <w:t xml:space="preserve">4. The area of a rectangle relates to the </w:t>
      </w:r>
      <w:r w:rsidR="00E2066E" w:rsidRPr="00823E0A">
        <w:rPr>
          <w:rFonts w:ascii="Arial" w:eastAsia="Open Sans" w:hAnsi="Arial" w:cs="Arial"/>
          <w:sz w:val="32"/>
          <w:szCs w:val="32"/>
        </w:rPr>
        <w:t>measures</w:t>
      </w:r>
      <w:r w:rsidRPr="00823E0A">
        <w:rPr>
          <w:rFonts w:ascii="Arial" w:eastAsia="Open Sans" w:hAnsi="Arial" w:cs="Arial"/>
          <w:sz w:val="32"/>
          <w:szCs w:val="32"/>
        </w:rPr>
        <w:t xml:space="preserve"> of a circle:</w:t>
      </w:r>
    </w:p>
    <w:p w14:paraId="4EE434BB" w14:textId="5BE84869" w:rsidR="00771793" w:rsidRPr="00FA60B8" w:rsidRDefault="00FA60B8" w:rsidP="00FA60B8">
      <w:pPr>
        <w:pStyle w:val="ListParagraph"/>
        <w:tabs>
          <w:tab w:val="left" w:pos="3870"/>
        </w:tabs>
        <w:spacing w:after="0"/>
        <w:ind w:left="360" w:hanging="353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    </w:t>
      </w:r>
      <w:r w:rsidR="00771793" w:rsidRPr="00FA60B8">
        <w:rPr>
          <w:rFonts w:ascii="Arial" w:eastAsia="Open Sans" w:hAnsi="Arial" w:cs="Arial"/>
          <w:sz w:val="32"/>
          <w:szCs w:val="32"/>
        </w:rPr>
        <w:t>Area of rectangle ABCD = AB × BC</w:t>
      </w:r>
    </w:p>
    <w:p w14:paraId="23C7D6F5" w14:textId="1805AA3A" w:rsidR="00771793" w:rsidRPr="00823E0A" w:rsidRDefault="00771793" w:rsidP="00FA60B8">
      <w:pPr>
        <w:pStyle w:val="ListParagraph"/>
        <w:tabs>
          <w:tab w:val="left" w:pos="3870"/>
        </w:tabs>
        <w:spacing w:after="0" w:line="276" w:lineRule="auto"/>
        <w:ind w:left="734" w:hanging="14"/>
        <w:rPr>
          <w:rFonts w:ascii="Arial" w:eastAsia="Open Sans" w:hAnsi="Arial" w:cs="Arial"/>
          <w:i/>
          <w:iCs/>
          <w:sz w:val="32"/>
          <w:szCs w:val="32"/>
        </w:rPr>
      </w:pPr>
      <w:r w:rsidRPr="00823E0A">
        <w:rPr>
          <w:rFonts w:ascii="Arial" w:eastAsia="Open Sans" w:hAnsi="Arial" w:cs="Arial"/>
          <w:sz w:val="32"/>
          <w:szCs w:val="32"/>
        </w:rPr>
        <w:tab/>
      </w:r>
      <w:r w:rsidRPr="00823E0A">
        <w:rPr>
          <w:rFonts w:ascii="Arial" w:eastAsia="Open Sans" w:hAnsi="Arial" w:cs="Arial"/>
          <w:sz w:val="32"/>
          <w:szCs w:val="32"/>
        </w:rPr>
        <w:tab/>
        <w:t xml:space="preserve">= </w:t>
      </w:r>
      <w:r w:rsidRPr="00823E0A">
        <w:rPr>
          <w:rFonts w:ascii="Arial" w:hAnsi="Arial" w:cs="Arial"/>
          <w:sz w:val="32"/>
          <w:szCs w:val="32"/>
        </w:rPr>
        <w:sym w:font="Symbol" w:char="F070"/>
      </w:r>
      <w:r w:rsidRPr="00823E0A">
        <w:rPr>
          <w:rFonts w:ascii="Arial" w:eastAsia="Open Sans" w:hAnsi="Arial" w:cs="Arial"/>
          <w:i/>
          <w:iCs/>
          <w:sz w:val="32"/>
          <w:szCs w:val="32"/>
        </w:rPr>
        <w:t>r</w:t>
      </w:r>
      <w:r w:rsidRPr="00823E0A">
        <w:rPr>
          <w:rFonts w:ascii="Arial" w:eastAsia="Open Sans" w:hAnsi="Arial" w:cs="Arial"/>
          <w:sz w:val="32"/>
          <w:szCs w:val="32"/>
        </w:rPr>
        <w:t xml:space="preserve"> × </w:t>
      </w:r>
      <w:r w:rsidRPr="00823E0A">
        <w:rPr>
          <w:rFonts w:ascii="Arial" w:eastAsia="Open Sans" w:hAnsi="Arial" w:cs="Arial"/>
          <w:i/>
          <w:iCs/>
          <w:sz w:val="32"/>
          <w:szCs w:val="32"/>
        </w:rPr>
        <w:t>r</w:t>
      </w:r>
    </w:p>
    <w:p w14:paraId="448E337F" w14:textId="5C0CB916" w:rsidR="00771793" w:rsidRPr="00823E0A" w:rsidRDefault="00771793" w:rsidP="00FA60B8">
      <w:pPr>
        <w:pStyle w:val="ListParagraph"/>
        <w:tabs>
          <w:tab w:val="left" w:pos="3870"/>
        </w:tabs>
        <w:spacing w:after="0" w:line="276" w:lineRule="auto"/>
        <w:ind w:left="810" w:hanging="90"/>
        <w:rPr>
          <w:rFonts w:ascii="Arial" w:eastAsia="Open Sans" w:hAnsi="Arial" w:cs="Arial"/>
          <w:sz w:val="32"/>
          <w:szCs w:val="32"/>
        </w:rPr>
      </w:pPr>
      <w:r w:rsidRPr="00823E0A">
        <w:rPr>
          <w:rFonts w:ascii="Arial" w:eastAsia="Open Sans" w:hAnsi="Arial" w:cs="Arial"/>
          <w:sz w:val="32"/>
          <w:szCs w:val="32"/>
        </w:rPr>
        <w:tab/>
      </w:r>
      <w:r w:rsidRPr="00823E0A">
        <w:rPr>
          <w:rFonts w:ascii="Arial" w:eastAsia="Open Sans" w:hAnsi="Arial" w:cs="Arial"/>
          <w:sz w:val="32"/>
          <w:szCs w:val="32"/>
        </w:rPr>
        <w:tab/>
        <w:t xml:space="preserve">= </w:t>
      </w:r>
      <w:r w:rsidRPr="00823E0A">
        <w:rPr>
          <w:rFonts w:ascii="Arial" w:eastAsia="Open Sans" w:hAnsi="Arial" w:cs="Arial"/>
          <w:sz w:val="32"/>
          <w:szCs w:val="32"/>
        </w:rPr>
        <w:sym w:font="Symbol" w:char="F070"/>
      </w:r>
      <w:r w:rsidRPr="00823E0A">
        <w:rPr>
          <w:rFonts w:ascii="Arial" w:eastAsia="Open Sans" w:hAnsi="Arial" w:cs="Arial"/>
          <w:i/>
          <w:iCs/>
          <w:sz w:val="32"/>
          <w:szCs w:val="32"/>
        </w:rPr>
        <w:t>r</w:t>
      </w:r>
      <w:r w:rsidRPr="00823E0A">
        <w:rPr>
          <w:rFonts w:ascii="Arial" w:eastAsia="Open Sans" w:hAnsi="Arial" w:cs="Arial"/>
          <w:sz w:val="32"/>
          <w:szCs w:val="32"/>
          <w:vertAlign w:val="superscript"/>
        </w:rPr>
        <w:t>2</w:t>
      </w:r>
    </w:p>
    <w:p w14:paraId="1E5A5559" w14:textId="6EB91AC3" w:rsidR="00771793" w:rsidRPr="00823E0A" w:rsidRDefault="00823E0A" w:rsidP="00FA60B8">
      <w:pPr>
        <w:tabs>
          <w:tab w:val="left" w:pos="3870"/>
        </w:tabs>
        <w:spacing w:line="276" w:lineRule="auto"/>
        <w:ind w:left="851" w:hanging="425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a) </w:t>
      </w:r>
      <w:r w:rsidR="00771793" w:rsidRPr="00823E0A">
        <w:rPr>
          <w:rFonts w:ascii="Arial" w:eastAsia="Open Sans" w:hAnsi="Arial" w:cs="Arial"/>
          <w:sz w:val="32"/>
          <w:szCs w:val="32"/>
        </w:rPr>
        <w:t xml:space="preserve">The length of the rectangle, AB, is approximately half </w:t>
      </w:r>
      <w:r w:rsidR="00FA60B8">
        <w:rPr>
          <w:rFonts w:ascii="Arial" w:eastAsia="Open Sans" w:hAnsi="Arial" w:cs="Arial"/>
          <w:sz w:val="32"/>
          <w:szCs w:val="32"/>
        </w:rPr>
        <w:br/>
      </w:r>
      <w:r w:rsidR="00771793" w:rsidRPr="00823E0A">
        <w:rPr>
          <w:rFonts w:ascii="Arial" w:eastAsia="Open Sans" w:hAnsi="Arial" w:cs="Arial"/>
          <w:sz w:val="32"/>
          <w:szCs w:val="32"/>
        </w:rPr>
        <w:t xml:space="preserve">of the circumference, or </w:t>
      </w:r>
      <w:r w:rsidR="00771793" w:rsidRPr="006D037E">
        <w:rPr>
          <w:rFonts w:ascii="Arial" w:hAnsi="Arial" w:cs="Arial"/>
          <w:sz w:val="32"/>
          <w:szCs w:val="32"/>
        </w:rPr>
        <w:sym w:font="Symbol" w:char="F070"/>
      </w:r>
      <w:r w:rsidR="00771793" w:rsidRPr="00823E0A">
        <w:rPr>
          <w:rFonts w:ascii="Arial" w:eastAsia="Open Sans" w:hAnsi="Arial" w:cs="Arial"/>
          <w:i/>
          <w:iCs/>
          <w:sz w:val="32"/>
          <w:szCs w:val="32"/>
        </w:rPr>
        <w:t>r</w:t>
      </w:r>
      <w:r w:rsidR="00771793" w:rsidRPr="00823E0A">
        <w:rPr>
          <w:rFonts w:ascii="Arial" w:eastAsia="Open Sans" w:hAnsi="Arial" w:cs="Arial"/>
          <w:sz w:val="32"/>
          <w:szCs w:val="32"/>
        </w:rPr>
        <w:t>. Explain why.</w:t>
      </w:r>
    </w:p>
    <w:p w14:paraId="7976D3A4" w14:textId="2DC73251" w:rsidR="00C162CE" w:rsidRPr="00823E0A" w:rsidRDefault="00823E0A" w:rsidP="00FA60B8">
      <w:pPr>
        <w:tabs>
          <w:tab w:val="left" w:pos="3870"/>
        </w:tabs>
        <w:spacing w:line="276" w:lineRule="auto"/>
        <w:ind w:left="851" w:hanging="425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b) </w:t>
      </w:r>
      <w:r w:rsidR="00771793" w:rsidRPr="00823E0A">
        <w:rPr>
          <w:rFonts w:ascii="Arial" w:eastAsia="Open Sans" w:hAnsi="Arial" w:cs="Arial"/>
          <w:sz w:val="32"/>
          <w:szCs w:val="32"/>
        </w:rPr>
        <w:t xml:space="preserve">Why is the width of the rectangle, BC, the same as </w:t>
      </w:r>
      <w:r>
        <w:rPr>
          <w:rFonts w:ascii="Arial" w:eastAsia="Open Sans" w:hAnsi="Arial" w:cs="Arial"/>
          <w:sz w:val="32"/>
          <w:szCs w:val="32"/>
        </w:rPr>
        <w:br/>
      </w:r>
      <w:r w:rsidR="00771793" w:rsidRPr="00823E0A">
        <w:rPr>
          <w:rFonts w:ascii="Arial" w:eastAsia="Open Sans" w:hAnsi="Arial" w:cs="Arial"/>
          <w:sz w:val="32"/>
          <w:szCs w:val="32"/>
        </w:rPr>
        <w:t xml:space="preserve">the radius, </w:t>
      </w:r>
      <w:r w:rsidR="00771793" w:rsidRPr="00823E0A">
        <w:rPr>
          <w:rFonts w:ascii="Arial" w:eastAsia="Open Sans" w:hAnsi="Arial" w:cs="Arial"/>
          <w:i/>
          <w:iCs/>
          <w:sz w:val="32"/>
          <w:szCs w:val="32"/>
        </w:rPr>
        <w:t>r</w:t>
      </w:r>
      <w:r w:rsidR="00771793" w:rsidRPr="00823E0A">
        <w:rPr>
          <w:rFonts w:ascii="Arial" w:eastAsia="Open Sans" w:hAnsi="Arial" w:cs="Arial"/>
          <w:sz w:val="32"/>
          <w:szCs w:val="32"/>
        </w:rPr>
        <w:t>?</w:t>
      </w:r>
    </w:p>
    <w:p w14:paraId="5DCF5C2C" w14:textId="0AAE5765" w:rsidR="00594E01" w:rsidRPr="00823E0A" w:rsidRDefault="00594E01" w:rsidP="00C162CE">
      <w:pPr>
        <w:spacing w:before="240" w:line="360" w:lineRule="auto"/>
        <w:rPr>
          <w:rFonts w:ascii="Arial" w:eastAsia="Open Sans" w:hAnsi="Arial" w:cs="Arial"/>
          <w:sz w:val="32"/>
          <w:szCs w:val="32"/>
        </w:rPr>
      </w:pPr>
    </w:p>
    <w:p w14:paraId="24369838" w14:textId="55F3F12D" w:rsidR="00701ED2" w:rsidRPr="00E144C7" w:rsidRDefault="00701ED2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701ED2" w:rsidRPr="00E144C7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CE2F" w14:textId="77777777" w:rsidR="002323DF" w:rsidRDefault="002323DF" w:rsidP="00D34720">
      <w:r>
        <w:separator/>
      </w:r>
    </w:p>
  </w:endnote>
  <w:endnote w:type="continuationSeparator" w:id="0">
    <w:p w14:paraId="6D5EFB75" w14:textId="77777777" w:rsidR="002323DF" w:rsidRDefault="002323D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CB2D8D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C5038C">
      <w:rPr>
        <w:rFonts w:ascii="Arial" w:hAnsi="Arial" w:cs="Arial"/>
        <w:b/>
        <w:sz w:val="15"/>
        <w:szCs w:val="15"/>
      </w:rPr>
      <w:t>7</w:t>
    </w:r>
    <w:r w:rsidR="00042137">
      <w:rPr>
        <w:rFonts w:ascii="Arial" w:hAnsi="Arial" w:cs="Arial"/>
        <w:b/>
        <w:sz w:val="15"/>
        <w:szCs w:val="15"/>
      </w:rPr>
      <w:t xml:space="preserve"> PEI</w:t>
    </w:r>
    <w:r w:rsidR="00C5038C">
      <w:rPr>
        <w:rFonts w:ascii="Arial" w:hAnsi="Arial" w:cs="Arial"/>
        <w:b/>
        <w:sz w:val="15"/>
        <w:szCs w:val="15"/>
      </w:rPr>
      <w:t xml:space="preserve">, </w:t>
    </w:r>
    <w:r w:rsidR="00C5038C" w:rsidRPr="00C5038C">
      <w:rPr>
        <w:rFonts w:ascii="Arial" w:hAnsi="Arial" w:cs="Arial"/>
        <w:b/>
        <w:i/>
        <w:iCs/>
        <w:sz w:val="15"/>
        <w:szCs w:val="15"/>
      </w:rPr>
      <w:t>2</w:t>
    </w:r>
    <w:r w:rsidR="00251552">
      <w:rPr>
        <w:rFonts w:ascii="Arial" w:hAnsi="Arial" w:cs="Arial"/>
        <w:b/>
        <w:i/>
        <w:iCs/>
        <w:sz w:val="15"/>
        <w:szCs w:val="15"/>
      </w:rPr>
      <w:t>-</w:t>
    </w:r>
    <w:r w:rsidR="00C5038C" w:rsidRPr="00C5038C">
      <w:rPr>
        <w:rFonts w:ascii="Arial" w:hAnsi="Arial" w:cs="Arial"/>
        <w:b/>
        <w:i/>
        <w:iCs/>
        <w:sz w:val="15"/>
        <w:szCs w:val="15"/>
      </w:rPr>
      <w:t>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86083F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042137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18FE" w14:textId="77777777" w:rsidR="002323DF" w:rsidRDefault="002323DF" w:rsidP="00D34720">
      <w:r>
        <w:separator/>
      </w:r>
    </w:p>
  </w:footnote>
  <w:footnote w:type="continuationSeparator" w:id="0">
    <w:p w14:paraId="386619FE" w14:textId="77777777" w:rsidR="002323DF" w:rsidRDefault="002323D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4725">
    <w:abstractNumId w:val="0"/>
  </w:num>
  <w:num w:numId="2" w16cid:durableId="2028292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165627">
    <w:abstractNumId w:val="3"/>
  </w:num>
  <w:num w:numId="4" w16cid:durableId="88282189">
    <w:abstractNumId w:val="2"/>
  </w:num>
  <w:num w:numId="5" w16cid:durableId="206097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DDB"/>
    <w:rsid w:val="0002187C"/>
    <w:rsid w:val="00034C87"/>
    <w:rsid w:val="00042137"/>
    <w:rsid w:val="00067805"/>
    <w:rsid w:val="00071A38"/>
    <w:rsid w:val="000876EC"/>
    <w:rsid w:val="000C358F"/>
    <w:rsid w:val="000C4501"/>
    <w:rsid w:val="0010126D"/>
    <w:rsid w:val="00116790"/>
    <w:rsid w:val="00143858"/>
    <w:rsid w:val="001472E9"/>
    <w:rsid w:val="00163DCE"/>
    <w:rsid w:val="00165C8E"/>
    <w:rsid w:val="00172BB2"/>
    <w:rsid w:val="0017584D"/>
    <w:rsid w:val="00183E42"/>
    <w:rsid w:val="001921DD"/>
    <w:rsid w:val="001A2A4F"/>
    <w:rsid w:val="001B4ACA"/>
    <w:rsid w:val="001C04A3"/>
    <w:rsid w:val="001C2A0D"/>
    <w:rsid w:val="001C3593"/>
    <w:rsid w:val="001E0F06"/>
    <w:rsid w:val="001F7C12"/>
    <w:rsid w:val="00211CA8"/>
    <w:rsid w:val="002323DF"/>
    <w:rsid w:val="00251552"/>
    <w:rsid w:val="002517EF"/>
    <w:rsid w:val="00257E5C"/>
    <w:rsid w:val="00281D42"/>
    <w:rsid w:val="002A53CB"/>
    <w:rsid w:val="002A72D0"/>
    <w:rsid w:val="002C0ADB"/>
    <w:rsid w:val="002D5110"/>
    <w:rsid w:val="002E427A"/>
    <w:rsid w:val="002F4810"/>
    <w:rsid w:val="00323B30"/>
    <w:rsid w:val="0032696B"/>
    <w:rsid w:val="0033109D"/>
    <w:rsid w:val="00336D11"/>
    <w:rsid w:val="00347B6A"/>
    <w:rsid w:val="00366CCD"/>
    <w:rsid w:val="00383490"/>
    <w:rsid w:val="003B4C90"/>
    <w:rsid w:val="003C5C13"/>
    <w:rsid w:val="003D1F47"/>
    <w:rsid w:val="003F63F2"/>
    <w:rsid w:val="00406998"/>
    <w:rsid w:val="00434F92"/>
    <w:rsid w:val="00436C5D"/>
    <w:rsid w:val="004541F7"/>
    <w:rsid w:val="0047491C"/>
    <w:rsid w:val="00482F4B"/>
    <w:rsid w:val="00486E6F"/>
    <w:rsid w:val="004A29D4"/>
    <w:rsid w:val="004B5ABB"/>
    <w:rsid w:val="004D528E"/>
    <w:rsid w:val="004F300B"/>
    <w:rsid w:val="00502182"/>
    <w:rsid w:val="00511BBD"/>
    <w:rsid w:val="0052048E"/>
    <w:rsid w:val="00564EEA"/>
    <w:rsid w:val="0058378B"/>
    <w:rsid w:val="00586638"/>
    <w:rsid w:val="00592433"/>
    <w:rsid w:val="00594E01"/>
    <w:rsid w:val="00596F69"/>
    <w:rsid w:val="005A0820"/>
    <w:rsid w:val="005A2DFB"/>
    <w:rsid w:val="005B49B7"/>
    <w:rsid w:val="005C5172"/>
    <w:rsid w:val="0060093F"/>
    <w:rsid w:val="006315FC"/>
    <w:rsid w:val="00641123"/>
    <w:rsid w:val="00647880"/>
    <w:rsid w:val="0066235D"/>
    <w:rsid w:val="00677CDA"/>
    <w:rsid w:val="00680F4B"/>
    <w:rsid w:val="00685D8B"/>
    <w:rsid w:val="00696EE0"/>
    <w:rsid w:val="006D037E"/>
    <w:rsid w:val="006D480C"/>
    <w:rsid w:val="006F4E10"/>
    <w:rsid w:val="00701ED2"/>
    <w:rsid w:val="0070484F"/>
    <w:rsid w:val="00712F45"/>
    <w:rsid w:val="00736C10"/>
    <w:rsid w:val="007639EC"/>
    <w:rsid w:val="00767914"/>
    <w:rsid w:val="00767BFC"/>
    <w:rsid w:val="00771793"/>
    <w:rsid w:val="00774C0E"/>
    <w:rsid w:val="00783FBD"/>
    <w:rsid w:val="00791B98"/>
    <w:rsid w:val="007936FB"/>
    <w:rsid w:val="007B5F13"/>
    <w:rsid w:val="007C6233"/>
    <w:rsid w:val="007E1B3C"/>
    <w:rsid w:val="007E6CD5"/>
    <w:rsid w:val="007E76A1"/>
    <w:rsid w:val="008121C7"/>
    <w:rsid w:val="00815073"/>
    <w:rsid w:val="00823E0A"/>
    <w:rsid w:val="00825DAC"/>
    <w:rsid w:val="00832304"/>
    <w:rsid w:val="00836AE6"/>
    <w:rsid w:val="00873135"/>
    <w:rsid w:val="00884923"/>
    <w:rsid w:val="008A5543"/>
    <w:rsid w:val="008B5179"/>
    <w:rsid w:val="008B5D1A"/>
    <w:rsid w:val="008B6E39"/>
    <w:rsid w:val="008E4553"/>
    <w:rsid w:val="008E5725"/>
    <w:rsid w:val="009151C0"/>
    <w:rsid w:val="00937498"/>
    <w:rsid w:val="00951FEE"/>
    <w:rsid w:val="009616D0"/>
    <w:rsid w:val="009706D6"/>
    <w:rsid w:val="00981F35"/>
    <w:rsid w:val="00984CB4"/>
    <w:rsid w:val="0099201E"/>
    <w:rsid w:val="009B090B"/>
    <w:rsid w:val="009B7093"/>
    <w:rsid w:val="009B7CD1"/>
    <w:rsid w:val="00A12274"/>
    <w:rsid w:val="00A26268"/>
    <w:rsid w:val="00A42500"/>
    <w:rsid w:val="00A453D3"/>
    <w:rsid w:val="00A77300"/>
    <w:rsid w:val="00AA488F"/>
    <w:rsid w:val="00AB5722"/>
    <w:rsid w:val="00AD7FBB"/>
    <w:rsid w:val="00AE3EBA"/>
    <w:rsid w:val="00AE7126"/>
    <w:rsid w:val="00AF6D85"/>
    <w:rsid w:val="00B63D57"/>
    <w:rsid w:val="00B70EF7"/>
    <w:rsid w:val="00B920FB"/>
    <w:rsid w:val="00B963B1"/>
    <w:rsid w:val="00BA4864"/>
    <w:rsid w:val="00BD4C02"/>
    <w:rsid w:val="00BF46D8"/>
    <w:rsid w:val="00C162CE"/>
    <w:rsid w:val="00C3059F"/>
    <w:rsid w:val="00C5038C"/>
    <w:rsid w:val="00C96742"/>
    <w:rsid w:val="00CA2C59"/>
    <w:rsid w:val="00CC2667"/>
    <w:rsid w:val="00CE74B1"/>
    <w:rsid w:val="00CE7C97"/>
    <w:rsid w:val="00D01712"/>
    <w:rsid w:val="00D34720"/>
    <w:rsid w:val="00D61387"/>
    <w:rsid w:val="00D7410B"/>
    <w:rsid w:val="00D92395"/>
    <w:rsid w:val="00DB30AA"/>
    <w:rsid w:val="00DB61AE"/>
    <w:rsid w:val="00DC4AA0"/>
    <w:rsid w:val="00DD3693"/>
    <w:rsid w:val="00DE14AB"/>
    <w:rsid w:val="00DF0ADA"/>
    <w:rsid w:val="00DF0F8B"/>
    <w:rsid w:val="00DF1ECB"/>
    <w:rsid w:val="00DF22DD"/>
    <w:rsid w:val="00DF5067"/>
    <w:rsid w:val="00E1030E"/>
    <w:rsid w:val="00E13636"/>
    <w:rsid w:val="00E144C7"/>
    <w:rsid w:val="00E155B4"/>
    <w:rsid w:val="00E2066E"/>
    <w:rsid w:val="00E50AE2"/>
    <w:rsid w:val="00E553A1"/>
    <w:rsid w:val="00E577A7"/>
    <w:rsid w:val="00E84FBB"/>
    <w:rsid w:val="00E90511"/>
    <w:rsid w:val="00ED111E"/>
    <w:rsid w:val="00EE0003"/>
    <w:rsid w:val="00EE511B"/>
    <w:rsid w:val="00EE7BCA"/>
    <w:rsid w:val="00EF13B1"/>
    <w:rsid w:val="00EF6437"/>
    <w:rsid w:val="00F277EA"/>
    <w:rsid w:val="00F27AC5"/>
    <w:rsid w:val="00F307F6"/>
    <w:rsid w:val="00F42266"/>
    <w:rsid w:val="00F50293"/>
    <w:rsid w:val="00F54D5A"/>
    <w:rsid w:val="00F80C41"/>
    <w:rsid w:val="00F94322"/>
    <w:rsid w:val="00FA60B8"/>
    <w:rsid w:val="00FB51D8"/>
    <w:rsid w:val="00FC532A"/>
    <w:rsid w:val="00FE583C"/>
    <w:rsid w:val="00FF670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DF0AD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5C97C-3037-4692-A886-85C9FEEC0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20</cp:revision>
  <cp:lastPrinted>2020-09-01T15:30:00Z</cp:lastPrinted>
  <dcterms:created xsi:type="dcterms:W3CDTF">2023-05-08T17:03:00Z</dcterms:created>
  <dcterms:modified xsi:type="dcterms:W3CDTF">2025-09-08T18:06:00Z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