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8A306E" w14:textId="1A1C30F3" w:rsidR="004A5E8D" w:rsidRDefault="00914CFD" w:rsidP="009072C6">
      <w:pPr>
        <w:pStyle w:val="BLMH2"/>
        <w:jc w:val="left"/>
      </w:pPr>
      <w:r w:rsidRPr="00DD6EF1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7F71F580" wp14:editId="295FE579">
                <wp:simplePos x="0" y="0"/>
                <wp:positionH relativeFrom="column">
                  <wp:posOffset>0</wp:posOffset>
                </wp:positionH>
                <wp:positionV relativeFrom="paragraph">
                  <wp:posOffset>62484</wp:posOffset>
                </wp:positionV>
                <wp:extent cx="1431290" cy="457200"/>
                <wp:effectExtent l="0" t="0" r="3810" b="1270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290" cy="457200"/>
                          <a:chOff x="0" y="0"/>
                          <a:chExt cx="1431432" cy="457760"/>
                        </a:xfrm>
                      </wpg:grpSpPr>
                      <wps:wsp>
                        <wps:cNvPr id="6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47"/>
                            <a:ext cx="1404000" cy="447613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7433" y="0"/>
                            <a:ext cx="1403999" cy="45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8C7193" w14:textId="77777777" w:rsidR="00914CFD" w:rsidRPr="009F7026" w:rsidRDefault="00914CFD" w:rsidP="00914CF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Le nombre</w:t>
                              </w:r>
                            </w:p>
                            <w:p w14:paraId="73EDD18A" w14:textId="58850841" w:rsidR="00914CFD" w:rsidRPr="009F7026" w:rsidRDefault="00914CFD" w:rsidP="00914CF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Unité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7a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1F580" id="Group 5" o:spid="_x0000_s1026" style="position:absolute;margin-left:0;margin-top:4.9pt;width:112.7pt;height:36pt;z-index:251732992;mso-width-relative:margin;mso-height-relative:margin" coordsize="14314,45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7" type="#_x0000_t116" style="position:absolute;top:101;width:14040;height:44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&#13;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274;width:14040;height:45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" filled="f" stroked="f">
                  <v:textbox>
                    <w:txbxContent>
                      <w:p w14:paraId="318C7193" w14:textId="77777777" w:rsidR="00914CFD" w:rsidRPr="009F7026" w:rsidRDefault="00914CFD" w:rsidP="00914CFD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Le nombre</w:t>
                        </w:r>
                      </w:p>
                      <w:p w14:paraId="73EDD18A" w14:textId="58850841" w:rsidR="00914CFD" w:rsidRPr="009F7026" w:rsidRDefault="00914CFD" w:rsidP="00914CFD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Unité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Fiche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7a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16A4E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468E8CEE">
                <wp:simplePos x="0" y="0"/>
                <wp:positionH relativeFrom="page">
                  <wp:posOffset>13785</wp:posOffset>
                </wp:positionH>
                <wp:positionV relativeFrom="paragraph">
                  <wp:posOffset>13784</wp:posOffset>
                </wp:positionV>
                <wp:extent cx="7791450" cy="712221"/>
                <wp:effectExtent l="0" t="0" r="635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12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40CFF513" w:rsidR="009831E7" w:rsidRPr="00CF56DA" w:rsidRDefault="00CF56DA" w:rsidP="003700A9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CF56DA">
                              <w:rPr>
                                <w:lang w:val="fr-FR"/>
                              </w:rPr>
                              <w:t xml:space="preserve">Les régularités dans </w:t>
                            </w:r>
                            <w:r>
                              <w:rPr>
                                <w:lang w:val="fr-FR"/>
                              </w:rPr>
                              <w:br/>
                            </w:r>
                            <w:r w:rsidRPr="00CF56DA">
                              <w:rPr>
                                <w:lang w:val="fr-FR"/>
                              </w:rPr>
                              <w:t>la division de fractions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D189E" id="Text Box 22" o:spid="_x0000_s1029" type="#_x0000_t202" style="position:absolute;margin-left:1.1pt;margin-top:1.1pt;width:613.5pt;height:56.1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" fillcolor="white [3201]" stroked="f" strokeweight=".5pt">
                <v:textbox>
                  <w:txbxContent>
                    <w:p w14:paraId="74B69C09" w14:textId="40CFF513" w:rsidR="009831E7" w:rsidRPr="00CF56DA" w:rsidRDefault="00CF56DA" w:rsidP="003700A9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CF56DA">
                        <w:rPr>
                          <w:lang w:val="fr-FR"/>
                        </w:rPr>
                        <w:t xml:space="preserve">Les régularités dans </w:t>
                      </w:r>
                      <w:r>
                        <w:rPr>
                          <w:lang w:val="fr-FR"/>
                        </w:rPr>
                        <w:br/>
                      </w:r>
                      <w:r w:rsidRPr="00CF56DA">
                        <w:rPr>
                          <w:lang w:val="fr-FR"/>
                        </w:rPr>
                        <w:t>la division de fractions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77777777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3F523A06" w14:textId="15FCD828" w:rsidR="00703F1B" w:rsidRPr="00A72F3D" w:rsidRDefault="00703F1B" w:rsidP="00703F1B">
      <w:pPr>
        <w:spacing w:after="160" w:line="259" w:lineRule="auto"/>
        <w:rPr>
          <w:rFonts w:ascii="Arial" w:hAnsi="Arial" w:cs="Arial"/>
          <w:b/>
          <w:bCs/>
          <w:noProof/>
          <w:sz w:val="32"/>
          <w:szCs w:val="32"/>
        </w:rPr>
      </w:pPr>
      <w:r w:rsidRPr="00A72F3D">
        <w:rPr>
          <w:rFonts w:ascii="Arial" w:hAnsi="Arial" w:cs="Arial"/>
          <w:b/>
          <w:bCs/>
          <w:noProof/>
          <w:sz w:val="32"/>
          <w:szCs w:val="32"/>
        </w:rPr>
        <w:t>Part</w:t>
      </w:r>
      <w:r w:rsidR="00CF56DA">
        <w:rPr>
          <w:rFonts w:ascii="Arial" w:hAnsi="Arial" w:cs="Arial"/>
          <w:b/>
          <w:bCs/>
          <w:noProof/>
          <w:sz w:val="32"/>
          <w:szCs w:val="32"/>
        </w:rPr>
        <w:t>ie</w:t>
      </w:r>
      <w:r w:rsidRPr="00A72F3D">
        <w:rPr>
          <w:rFonts w:ascii="Arial" w:hAnsi="Arial" w:cs="Arial"/>
          <w:b/>
          <w:bCs/>
          <w:noProof/>
          <w:sz w:val="32"/>
          <w:szCs w:val="32"/>
        </w:rPr>
        <w:t xml:space="preserve"> A</w:t>
      </w:r>
      <w:r w:rsidR="00CF56DA">
        <w:rPr>
          <w:rFonts w:ascii="Arial" w:hAnsi="Arial" w:cs="Arial"/>
          <w:b/>
          <w:bCs/>
          <w:noProof/>
          <w:sz w:val="32"/>
          <w:szCs w:val="32"/>
        </w:rPr>
        <w:t> </w:t>
      </w:r>
      <w:r w:rsidRPr="00A72F3D">
        <w:rPr>
          <w:rFonts w:ascii="Arial" w:hAnsi="Arial" w:cs="Arial"/>
          <w:b/>
          <w:bCs/>
          <w:noProof/>
          <w:sz w:val="32"/>
          <w:szCs w:val="32"/>
        </w:rPr>
        <w:t xml:space="preserve">: </w:t>
      </w:r>
      <w:r w:rsidR="00CF56DA" w:rsidRPr="00CF56DA">
        <w:rPr>
          <w:rFonts w:ascii="Arial" w:hAnsi="Arial" w:cs="Arial"/>
          <w:b/>
          <w:bCs/>
          <w:noProof/>
          <w:sz w:val="32"/>
          <w:szCs w:val="32"/>
        </w:rPr>
        <w:t>Diviser par une fraction avec le même dénominateur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40"/>
        <w:gridCol w:w="4940"/>
      </w:tblGrid>
      <w:tr w:rsidR="00703F1B" w14:paraId="0EC07427" w14:textId="77777777" w:rsidTr="00703F1B">
        <w:tc>
          <w:tcPr>
            <w:tcW w:w="4945" w:type="dxa"/>
            <w:vAlign w:val="center"/>
          </w:tcPr>
          <w:p w14:paraId="5088BFF6" w14:textId="3649A83F" w:rsidR="00703F1B" w:rsidRPr="00703F1B" w:rsidRDefault="00085595" w:rsidP="00703F1B">
            <w:pPr>
              <w:spacing w:line="259" w:lineRule="auto"/>
              <w:ind w:left="360"/>
              <w:jc w:val="center"/>
              <w:rPr>
                <w:rFonts w:ascii="Arial" w:eastAsia="SimSun" w:hAnsi="Arial" w:cs="Arial"/>
                <w:b/>
                <w:bCs/>
                <w:noProof/>
                <w:sz w:val="32"/>
                <w:szCs w:val="32"/>
              </w:rPr>
            </w:pPr>
            <w:r>
              <w:rPr>
                <w:rFonts w:ascii="Arial" w:eastAsia="SimSun" w:hAnsi="Arial" w:cs="Arial"/>
                <w:b/>
                <w:bCs/>
                <w:noProof/>
                <w:sz w:val="32"/>
                <w:szCs w:val="32"/>
              </w:rPr>
              <w:t>Ensemble</w:t>
            </w:r>
            <w:r w:rsidR="00703F1B" w:rsidRPr="00703F1B">
              <w:rPr>
                <w:rFonts w:ascii="Arial" w:eastAsia="SimSun" w:hAnsi="Arial" w:cs="Arial"/>
                <w:b/>
                <w:bCs/>
                <w:noProof/>
                <w:sz w:val="32"/>
                <w:szCs w:val="32"/>
              </w:rPr>
              <w:t xml:space="preserve"> 1</w:t>
            </w:r>
          </w:p>
        </w:tc>
        <w:tc>
          <w:tcPr>
            <w:tcW w:w="4945" w:type="dxa"/>
            <w:vAlign w:val="center"/>
          </w:tcPr>
          <w:p w14:paraId="29391AA8" w14:textId="35059425" w:rsidR="00703F1B" w:rsidRPr="00703F1B" w:rsidRDefault="00085595" w:rsidP="00703F1B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>
              <w:rPr>
                <w:rFonts w:ascii="Arial" w:eastAsia="SimSun" w:hAnsi="Arial" w:cs="Arial"/>
                <w:b/>
                <w:bCs/>
                <w:noProof/>
                <w:sz w:val="32"/>
                <w:szCs w:val="32"/>
              </w:rPr>
              <w:t>Ensemble</w:t>
            </w:r>
            <w:r w:rsidRPr="00703F1B">
              <w:rPr>
                <w:rFonts w:ascii="Arial" w:eastAsia="SimSun" w:hAnsi="Arial" w:cs="Arial"/>
                <w:b/>
                <w:bCs/>
                <w:noProof/>
                <w:sz w:val="32"/>
                <w:szCs w:val="32"/>
              </w:rPr>
              <w:t xml:space="preserve"> </w:t>
            </w:r>
            <w:r w:rsidR="00703F1B" w:rsidRPr="00703F1B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2</w:t>
            </w:r>
          </w:p>
        </w:tc>
      </w:tr>
      <w:tr w:rsidR="00703F1B" w14:paraId="22AE3A6B" w14:textId="77777777" w:rsidTr="00703F1B">
        <w:tc>
          <w:tcPr>
            <w:tcW w:w="4945" w:type="dxa"/>
          </w:tcPr>
          <w:p w14:paraId="0834BCD6" w14:textId="087831A9" w:rsidR="00703F1B" w:rsidRPr="00154C36" w:rsidRDefault="00DB3D72" w:rsidP="00C04DBE">
            <w:pPr>
              <w:numPr>
                <w:ilvl w:val="0"/>
                <w:numId w:val="5"/>
              </w:numPr>
              <w:spacing w:before="240" w:after="72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7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2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÷ </w: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1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2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6F7314F9" w14:textId="0E518A1E" w:rsidR="00DB3D72" w:rsidRPr="00154C36" w:rsidRDefault="00DB3D72" w:rsidP="00DB3D72">
            <w:pPr>
              <w:numPr>
                <w:ilvl w:val="0"/>
                <w:numId w:val="5"/>
              </w:numPr>
              <w:spacing w:after="72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 w:rsidR="00676BA9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8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 w:rsidR="00676BA9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5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÷ </w: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 w:rsidR="00676BA9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2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 w:rsidR="00676BA9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5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4263132E" w14:textId="4FCB5996" w:rsidR="00703F1B" w:rsidRPr="00154C36" w:rsidRDefault="00676BA9" w:rsidP="00676BA9">
            <w:pPr>
              <w:numPr>
                <w:ilvl w:val="0"/>
                <w:numId w:val="5"/>
              </w:numPr>
              <w:spacing w:after="72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5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3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÷ </w: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1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3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4945" w:type="dxa"/>
          </w:tcPr>
          <w:p w14:paraId="1446730E" w14:textId="450CBC97" w:rsidR="00676BA9" w:rsidRPr="00154C36" w:rsidRDefault="00676BA9" w:rsidP="00C04DBE">
            <w:pPr>
              <w:spacing w:before="240" w:after="720" w:line="259" w:lineRule="auto"/>
              <w:ind w:left="360"/>
              <w:rPr>
                <w:rFonts w:ascii="Arial" w:hAnsi="Arial" w:cs="Arial"/>
                <w:noProof/>
                <w:sz w:val="32"/>
                <w:szCs w:val="32"/>
              </w:rPr>
            </w:pPr>
            <w:r w:rsidRPr="00676BA9">
              <w:rPr>
                <w:rFonts w:ascii="Arial" w:hAnsi="Arial" w:cs="Arial"/>
                <w:sz w:val="32"/>
                <w:szCs w:val="32"/>
              </w:rPr>
              <w:t xml:space="preserve">a) </w: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5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4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÷ </w: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1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4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11874583" w14:textId="4C9D193F" w:rsidR="00676BA9" w:rsidRPr="00154C36" w:rsidRDefault="00676BA9" w:rsidP="00676BA9">
            <w:pPr>
              <w:spacing w:after="72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</w:t>
            </w:r>
            <w:r w:rsidRPr="00676BA9">
              <w:rPr>
                <w:rFonts w:ascii="Arial" w:hAnsi="Arial" w:cs="Arial"/>
                <w:sz w:val="32"/>
                <w:szCs w:val="32"/>
              </w:rPr>
              <w:t xml:space="preserve">b) </w: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6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10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÷ </w: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3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10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3493BC5E" w14:textId="19693E7A" w:rsidR="00703F1B" w:rsidRPr="00676BA9" w:rsidRDefault="00676BA9" w:rsidP="00676BA9">
            <w:pPr>
              <w:spacing w:after="72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</w:t>
            </w:r>
            <w:r w:rsidRPr="00676BA9">
              <w:rPr>
                <w:rFonts w:ascii="Arial" w:hAnsi="Arial" w:cs="Arial"/>
                <w:sz w:val="32"/>
                <w:szCs w:val="32"/>
              </w:rPr>
              <w:t xml:space="preserve">c) </w: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7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9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÷ </w: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1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9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703F1B" w14:paraId="35A46880" w14:textId="77777777" w:rsidTr="00703F1B">
        <w:tc>
          <w:tcPr>
            <w:tcW w:w="9890" w:type="dxa"/>
            <w:gridSpan w:val="2"/>
          </w:tcPr>
          <w:p w14:paraId="1103CD4D" w14:textId="0EBF8561" w:rsidR="00703F1B" w:rsidRDefault="00CF56DA" w:rsidP="004A3B27">
            <w:pPr>
              <w:spacing w:after="160" w:line="259" w:lineRule="auto"/>
              <w:ind w:left="360"/>
              <w:rPr>
                <w:rFonts w:ascii="Arial" w:eastAsia="SimSun" w:hAnsi="Arial" w:cs="Arial"/>
                <w:noProof/>
                <w:sz w:val="32"/>
                <w:szCs w:val="32"/>
              </w:rPr>
            </w:pPr>
            <w:r w:rsidRPr="00CF56DA">
              <w:rPr>
                <w:rFonts w:ascii="Arial" w:eastAsia="SimSun" w:hAnsi="Arial" w:cs="Arial"/>
                <w:noProof/>
                <w:sz w:val="32"/>
                <w:szCs w:val="32"/>
              </w:rPr>
              <w:t>La régularité que je remarque est</w:t>
            </w:r>
            <w:r w:rsidR="00703F1B">
              <w:rPr>
                <w:rFonts w:ascii="Arial" w:eastAsia="SimSun" w:hAnsi="Arial" w:cs="Arial"/>
                <w:noProof/>
                <w:sz w:val="32"/>
                <w:szCs w:val="32"/>
              </w:rPr>
              <w:t xml:space="preserve"> </w:t>
            </w:r>
          </w:p>
          <w:p w14:paraId="59E7BFD0" w14:textId="77777777" w:rsidR="00703F1B" w:rsidRDefault="00703F1B" w:rsidP="004A3B27">
            <w:pPr>
              <w:spacing w:after="160" w:line="259" w:lineRule="auto"/>
              <w:ind w:left="360"/>
              <w:rPr>
                <w:rFonts w:ascii="Arial" w:eastAsia="SimSun" w:hAnsi="Arial" w:cs="Arial"/>
                <w:noProof/>
                <w:sz w:val="32"/>
                <w:szCs w:val="32"/>
              </w:rPr>
            </w:pPr>
          </w:p>
          <w:p w14:paraId="2AB67B49" w14:textId="77777777" w:rsidR="00703F1B" w:rsidRPr="00154C36" w:rsidRDefault="00703F1B" w:rsidP="004A3B27">
            <w:pPr>
              <w:spacing w:after="160" w:line="259" w:lineRule="auto"/>
              <w:ind w:left="360"/>
              <w:rPr>
                <w:rFonts w:ascii="Arial" w:eastAsia="SimSun" w:hAnsi="Arial" w:cs="Arial"/>
                <w:noProof/>
                <w:sz w:val="32"/>
                <w:szCs w:val="32"/>
              </w:rPr>
            </w:pPr>
          </w:p>
        </w:tc>
      </w:tr>
      <w:tr w:rsidR="00703F1B" w14:paraId="731A8A40" w14:textId="77777777" w:rsidTr="00703F1B">
        <w:trPr>
          <w:trHeight w:val="4556"/>
        </w:trPr>
        <w:tc>
          <w:tcPr>
            <w:tcW w:w="9890" w:type="dxa"/>
            <w:gridSpan w:val="2"/>
          </w:tcPr>
          <w:p w14:paraId="7F49CD30" w14:textId="41F5306B" w:rsidR="00703F1B" w:rsidRDefault="00CF56DA" w:rsidP="004A3B27">
            <w:pPr>
              <w:spacing w:after="160" w:line="259" w:lineRule="auto"/>
              <w:ind w:left="360"/>
              <w:rPr>
                <w:rFonts w:ascii="Arial" w:eastAsia="SimSun" w:hAnsi="Arial" w:cs="Arial"/>
                <w:noProof/>
                <w:sz w:val="32"/>
                <w:szCs w:val="32"/>
              </w:rPr>
            </w:pPr>
            <w:r w:rsidRPr="00CF56DA">
              <w:rPr>
                <w:rFonts w:ascii="Arial" w:eastAsia="SimSun" w:hAnsi="Arial" w:cs="Arial"/>
                <w:noProof/>
                <w:sz w:val="32"/>
                <w:szCs w:val="32"/>
              </w:rPr>
              <w:t>Je me souviens que</w:t>
            </w:r>
            <w:r w:rsidR="00FE2967">
              <w:rPr>
                <w:rFonts w:ascii="Arial" w:eastAsia="SimSun" w:hAnsi="Arial" w:cs="Arial"/>
                <w:noProof/>
                <w:sz w:val="32"/>
                <w:szCs w:val="32"/>
              </w:rPr>
              <w:t>,</w:t>
            </w:r>
            <w:r w:rsidRPr="00CF56DA">
              <w:rPr>
                <w:rFonts w:ascii="Arial" w:eastAsia="SimSun" w:hAnsi="Arial" w:cs="Arial"/>
                <w:noProof/>
                <w:sz w:val="32"/>
                <w:szCs w:val="32"/>
              </w:rPr>
              <w:t xml:space="preserve"> quand je divise des fractions qui ont le même dénominateur,</w:t>
            </w:r>
          </w:p>
          <w:p w14:paraId="4D51B0B5" w14:textId="77777777" w:rsidR="00703F1B" w:rsidRDefault="00703F1B" w:rsidP="004A3B27">
            <w:pPr>
              <w:spacing w:after="160" w:line="259" w:lineRule="auto"/>
              <w:ind w:left="360"/>
              <w:rPr>
                <w:rFonts w:ascii="Arial" w:eastAsia="SimSun" w:hAnsi="Arial" w:cs="Arial"/>
                <w:noProof/>
                <w:sz w:val="32"/>
                <w:szCs w:val="32"/>
              </w:rPr>
            </w:pPr>
          </w:p>
          <w:p w14:paraId="51F4FCC6" w14:textId="77777777" w:rsidR="00703F1B" w:rsidRDefault="00703F1B" w:rsidP="004A3B27">
            <w:pPr>
              <w:spacing w:after="160" w:line="259" w:lineRule="auto"/>
              <w:ind w:left="360"/>
              <w:rPr>
                <w:rFonts w:ascii="Arial" w:eastAsia="SimSun" w:hAnsi="Arial" w:cs="Arial"/>
                <w:noProof/>
                <w:sz w:val="32"/>
                <w:szCs w:val="32"/>
              </w:rPr>
            </w:pPr>
          </w:p>
          <w:p w14:paraId="3E921CC9" w14:textId="77777777" w:rsidR="00703F1B" w:rsidRDefault="00703F1B" w:rsidP="004A3B27">
            <w:pPr>
              <w:spacing w:after="160" w:line="259" w:lineRule="auto"/>
              <w:ind w:left="360"/>
              <w:rPr>
                <w:rFonts w:ascii="Arial" w:eastAsia="SimSun" w:hAnsi="Arial" w:cs="Arial"/>
                <w:noProof/>
                <w:sz w:val="32"/>
                <w:szCs w:val="32"/>
              </w:rPr>
            </w:pPr>
          </w:p>
          <w:p w14:paraId="0667113B" w14:textId="77777777" w:rsidR="00703F1B" w:rsidRDefault="00703F1B" w:rsidP="004A3B27">
            <w:pPr>
              <w:spacing w:after="160" w:line="259" w:lineRule="auto"/>
              <w:ind w:left="360"/>
              <w:rPr>
                <w:rFonts w:ascii="Arial" w:eastAsia="SimSun" w:hAnsi="Arial" w:cs="Arial"/>
                <w:noProof/>
                <w:sz w:val="32"/>
                <w:szCs w:val="32"/>
              </w:rPr>
            </w:pPr>
          </w:p>
          <w:p w14:paraId="3B0CBF7A" w14:textId="77777777" w:rsidR="00703F1B" w:rsidRDefault="00703F1B" w:rsidP="004A3B27">
            <w:pPr>
              <w:spacing w:after="160" w:line="259" w:lineRule="auto"/>
              <w:ind w:left="360"/>
              <w:rPr>
                <w:rFonts w:ascii="Arial" w:eastAsia="SimSun" w:hAnsi="Arial" w:cs="Arial"/>
                <w:noProof/>
                <w:sz w:val="32"/>
                <w:szCs w:val="32"/>
              </w:rPr>
            </w:pPr>
          </w:p>
        </w:tc>
      </w:tr>
    </w:tbl>
    <w:p w14:paraId="1A1E6697" w14:textId="35B0F8CA" w:rsidR="00F1540A" w:rsidRDefault="00914CFD" w:rsidP="00C04DBE">
      <w:pPr>
        <w:spacing w:before="240" w:line="276" w:lineRule="auto"/>
      </w:pPr>
      <w:r w:rsidRPr="00AD4D1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549D1F85" wp14:editId="1A0011C7">
                <wp:simplePos x="0" y="0"/>
                <wp:positionH relativeFrom="page">
                  <wp:posOffset>8890</wp:posOffset>
                </wp:positionH>
                <wp:positionV relativeFrom="paragraph">
                  <wp:posOffset>-61341</wp:posOffset>
                </wp:positionV>
                <wp:extent cx="7791450" cy="731520"/>
                <wp:effectExtent l="0" t="0" r="6350" b="5080"/>
                <wp:wrapNone/>
                <wp:docPr id="494183852" name="Text Box 494183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3261A8" w14:textId="38FF25CA" w:rsidR="00F1540A" w:rsidRPr="00914CFD" w:rsidRDefault="00914CFD" w:rsidP="00914CFD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CF56DA">
                              <w:rPr>
                                <w:lang w:val="fr-FR"/>
                              </w:rPr>
                              <w:t xml:space="preserve">Les régularités dans </w:t>
                            </w:r>
                            <w:r>
                              <w:rPr>
                                <w:lang w:val="fr-FR"/>
                              </w:rPr>
                              <w:br/>
                            </w:r>
                            <w:r w:rsidRPr="00CF56DA">
                              <w:rPr>
                                <w:lang w:val="fr-FR"/>
                              </w:rPr>
                              <w:t>la division de fractions</w:t>
                            </w:r>
                            <w:r w:rsidRPr="00F1540A">
                              <w:rPr>
                                <w:b w:val="0"/>
                                <w:bCs/>
                              </w:rPr>
                              <w:t xml:space="preserve"> </w:t>
                            </w:r>
                            <w:r w:rsidR="00F1540A" w:rsidRPr="00F1540A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="00F1540A" w:rsidRPr="00F1540A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D1F85" id="Text Box 494183852" o:spid="_x0000_s1030" type="#_x0000_t202" style="position:absolute;margin-left:.7pt;margin-top:-4.85pt;width:613.5pt;height:57.6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" fillcolor="white [3201]" stroked="f" strokeweight=".5pt">
                <v:textbox>
                  <w:txbxContent>
                    <w:p w14:paraId="043261A8" w14:textId="38FF25CA" w:rsidR="00F1540A" w:rsidRPr="00914CFD" w:rsidRDefault="00914CFD" w:rsidP="00914CFD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CF56DA">
                        <w:rPr>
                          <w:lang w:val="fr-FR"/>
                        </w:rPr>
                        <w:t xml:space="preserve">Les régularités dans </w:t>
                      </w:r>
                      <w:r>
                        <w:rPr>
                          <w:lang w:val="fr-FR"/>
                        </w:rPr>
                        <w:br/>
                      </w:r>
                      <w:r w:rsidRPr="00CF56DA">
                        <w:rPr>
                          <w:lang w:val="fr-FR"/>
                        </w:rPr>
                        <w:t>la division de fractions</w:t>
                      </w:r>
                      <w:r w:rsidRPr="00F1540A">
                        <w:rPr>
                          <w:b w:val="0"/>
                          <w:bCs/>
                        </w:rPr>
                        <w:t xml:space="preserve"> </w:t>
                      </w:r>
                      <w:r w:rsidR="00F1540A" w:rsidRPr="00F1540A">
                        <w:rPr>
                          <w:b w:val="0"/>
                          <w:bCs/>
                        </w:rPr>
                        <w:t>(</w:t>
                      </w:r>
                      <w:r>
                        <w:rPr>
                          <w:b w:val="0"/>
                          <w:bCs/>
                        </w:rPr>
                        <w:t>suite</w:t>
                      </w:r>
                      <w:r w:rsidR="00F1540A" w:rsidRPr="00F1540A">
                        <w:rPr>
                          <w:b w:val="0"/>
                          <w:bCs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D6EF1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25CCF01A" wp14:editId="4EAC3680">
                <wp:simplePos x="0" y="0"/>
                <wp:positionH relativeFrom="column">
                  <wp:posOffset>0</wp:posOffset>
                </wp:positionH>
                <wp:positionV relativeFrom="paragraph">
                  <wp:posOffset>56896</wp:posOffset>
                </wp:positionV>
                <wp:extent cx="1431290" cy="457200"/>
                <wp:effectExtent l="0" t="0" r="3810" b="1270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290" cy="457200"/>
                          <a:chOff x="0" y="0"/>
                          <a:chExt cx="1431432" cy="457760"/>
                        </a:xfrm>
                      </wpg:grpSpPr>
                      <wps:wsp>
                        <wps:cNvPr id="3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47"/>
                            <a:ext cx="1404000" cy="447613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7433" y="0"/>
                            <a:ext cx="1403999" cy="45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58A7F" w14:textId="77777777" w:rsidR="00914CFD" w:rsidRPr="009F7026" w:rsidRDefault="00914CFD" w:rsidP="00914CF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Le nombre</w:t>
                              </w:r>
                            </w:p>
                            <w:p w14:paraId="4CEF222C" w14:textId="6F84B82B" w:rsidR="00914CFD" w:rsidRPr="009F7026" w:rsidRDefault="00914CFD" w:rsidP="00914CF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Unité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7b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CCF01A" id="Group 2" o:spid="_x0000_s1031" style="position:absolute;margin-left:0;margin-top:4.5pt;width:112.7pt;height:36pt;z-index:251735040;mso-width-relative:margin;mso-height-relative:margin" coordsize="14314,45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">
                <v:shape id="AutoShape 1087" o:spid="_x0000_s1032" type="#_x0000_t116" style="position:absolute;top:101;width:14040;height:44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" filled="f"/>
                <v:shape id="Text Box 4" o:spid="_x0000_s1033" type="#_x0000_t202" style="position:absolute;left:274;width:14040;height:45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 filled="f" stroked="f">
                  <v:textbox>
                    <w:txbxContent>
                      <w:p w14:paraId="5D958A7F" w14:textId="77777777" w:rsidR="00914CFD" w:rsidRPr="009F7026" w:rsidRDefault="00914CFD" w:rsidP="00914CFD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Le nombre</w:t>
                        </w:r>
                      </w:p>
                      <w:p w14:paraId="4CEF222C" w14:textId="6F84B82B" w:rsidR="00914CFD" w:rsidRPr="009F7026" w:rsidRDefault="00914CFD" w:rsidP="00914CFD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Unité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Fiche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52742B" w14:textId="77777777" w:rsidR="00F1540A" w:rsidRDefault="00F1540A" w:rsidP="00F1540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453F49C5" w14:textId="77777777" w:rsidR="00F1540A" w:rsidRDefault="00F1540A" w:rsidP="00F1540A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36E65DB2" w14:textId="4F7D1E41" w:rsidR="00C60D81" w:rsidRPr="00A72F3D" w:rsidRDefault="00C60D81" w:rsidP="00C60D81">
      <w:pPr>
        <w:spacing w:after="160" w:line="259" w:lineRule="auto"/>
        <w:rPr>
          <w:rFonts w:ascii="Arial" w:hAnsi="Arial" w:cs="Arial"/>
          <w:b/>
          <w:bCs/>
          <w:noProof/>
          <w:sz w:val="32"/>
          <w:szCs w:val="32"/>
        </w:rPr>
      </w:pPr>
      <w:r w:rsidRPr="00A72F3D">
        <w:rPr>
          <w:rFonts w:ascii="Arial" w:hAnsi="Arial" w:cs="Arial"/>
          <w:b/>
          <w:bCs/>
          <w:noProof/>
          <w:sz w:val="32"/>
          <w:szCs w:val="32"/>
        </w:rPr>
        <w:t>Part</w:t>
      </w:r>
      <w:r w:rsidR="00CF56DA">
        <w:rPr>
          <w:rFonts w:ascii="Arial" w:hAnsi="Arial" w:cs="Arial"/>
          <w:b/>
          <w:bCs/>
          <w:noProof/>
          <w:sz w:val="32"/>
          <w:szCs w:val="32"/>
        </w:rPr>
        <w:t>ie</w:t>
      </w:r>
      <w:r w:rsidRPr="00A72F3D">
        <w:rPr>
          <w:rFonts w:ascii="Arial" w:hAnsi="Arial" w:cs="Arial"/>
          <w:b/>
          <w:bCs/>
          <w:noProof/>
          <w:sz w:val="32"/>
          <w:szCs w:val="32"/>
        </w:rPr>
        <w:t xml:space="preserve"> B</w:t>
      </w:r>
      <w:r w:rsidR="00CF56DA">
        <w:rPr>
          <w:rFonts w:ascii="Arial" w:hAnsi="Arial" w:cs="Arial"/>
          <w:b/>
          <w:bCs/>
          <w:noProof/>
          <w:sz w:val="32"/>
          <w:szCs w:val="32"/>
        </w:rPr>
        <w:t> </w:t>
      </w:r>
      <w:r w:rsidRPr="00A72F3D">
        <w:rPr>
          <w:rFonts w:ascii="Arial" w:hAnsi="Arial" w:cs="Arial"/>
          <w:b/>
          <w:bCs/>
          <w:noProof/>
          <w:sz w:val="32"/>
          <w:szCs w:val="32"/>
        </w:rPr>
        <w:t xml:space="preserve">: </w:t>
      </w:r>
      <w:r w:rsidR="00CF56DA" w:rsidRPr="00CF56DA">
        <w:rPr>
          <w:rFonts w:ascii="Arial" w:hAnsi="Arial" w:cs="Arial"/>
          <w:b/>
          <w:bCs/>
          <w:noProof/>
          <w:sz w:val="32"/>
          <w:szCs w:val="32"/>
        </w:rPr>
        <w:t>Diviser un nombre naturel par une fraction unitaire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40"/>
        <w:gridCol w:w="4940"/>
      </w:tblGrid>
      <w:tr w:rsidR="00C60D81" w14:paraId="265F89EA" w14:textId="77777777" w:rsidTr="00C60D81">
        <w:tc>
          <w:tcPr>
            <w:tcW w:w="4945" w:type="dxa"/>
          </w:tcPr>
          <w:p w14:paraId="3EA557E5" w14:textId="38270929" w:rsidR="00C60D81" w:rsidRPr="00C60D81" w:rsidRDefault="00CF56DA" w:rsidP="00C60D81">
            <w:pPr>
              <w:spacing w:line="259" w:lineRule="auto"/>
              <w:ind w:left="360"/>
              <w:jc w:val="center"/>
              <w:rPr>
                <w:rFonts w:ascii="Arial" w:eastAsia="SimSun" w:hAnsi="Arial" w:cs="Arial"/>
                <w:b/>
                <w:bCs/>
                <w:noProof/>
                <w:sz w:val="32"/>
                <w:szCs w:val="32"/>
              </w:rPr>
            </w:pPr>
            <w:r>
              <w:rPr>
                <w:rFonts w:ascii="Arial" w:eastAsia="SimSun" w:hAnsi="Arial" w:cs="Arial"/>
                <w:b/>
                <w:bCs/>
                <w:noProof/>
                <w:sz w:val="32"/>
                <w:szCs w:val="32"/>
              </w:rPr>
              <w:t>Ensemble</w:t>
            </w:r>
            <w:r w:rsidR="00C60D81" w:rsidRPr="00C60D81">
              <w:rPr>
                <w:rFonts w:ascii="Arial" w:eastAsia="SimSun" w:hAnsi="Arial" w:cs="Arial"/>
                <w:b/>
                <w:bCs/>
                <w:noProof/>
                <w:sz w:val="32"/>
                <w:szCs w:val="32"/>
              </w:rPr>
              <w:t xml:space="preserve"> 1</w:t>
            </w:r>
          </w:p>
        </w:tc>
        <w:tc>
          <w:tcPr>
            <w:tcW w:w="4945" w:type="dxa"/>
          </w:tcPr>
          <w:p w14:paraId="6829CB0C" w14:textId="471DB43A" w:rsidR="00C60D81" w:rsidRPr="00C60D81" w:rsidRDefault="00CF56DA" w:rsidP="00C60D8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>
              <w:rPr>
                <w:rFonts w:ascii="Arial" w:eastAsia="SimSun" w:hAnsi="Arial" w:cs="Arial"/>
                <w:b/>
                <w:bCs/>
                <w:noProof/>
                <w:sz w:val="32"/>
                <w:szCs w:val="32"/>
              </w:rPr>
              <w:t>Ensemble</w:t>
            </w:r>
            <w:r w:rsidRPr="00C60D81">
              <w:rPr>
                <w:rFonts w:ascii="Arial" w:eastAsia="SimSun" w:hAnsi="Arial" w:cs="Arial"/>
                <w:b/>
                <w:bCs/>
                <w:noProof/>
                <w:sz w:val="32"/>
                <w:szCs w:val="32"/>
              </w:rPr>
              <w:t xml:space="preserve"> </w:t>
            </w:r>
            <w:r w:rsidR="00C60D81" w:rsidRPr="00C60D81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2</w:t>
            </w:r>
          </w:p>
        </w:tc>
      </w:tr>
      <w:tr w:rsidR="00C60D81" w14:paraId="6717D450" w14:textId="77777777" w:rsidTr="00C60D81">
        <w:tc>
          <w:tcPr>
            <w:tcW w:w="4945" w:type="dxa"/>
          </w:tcPr>
          <w:p w14:paraId="72E2041F" w14:textId="2A6214B2" w:rsidR="00BF788C" w:rsidRDefault="00BF788C" w:rsidP="00C04DBE">
            <w:pPr>
              <w:spacing w:before="240" w:after="720" w:line="259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Cs/>
                <w:noProof/>
                <w:sz w:val="32"/>
                <w:szCs w:val="32"/>
              </w:rPr>
              <w:t xml:space="preserve">    </w:t>
            </w:r>
            <w:r w:rsidRPr="00BF788C">
              <w:rPr>
                <w:rFonts w:ascii="Arial" w:hAnsi="Arial" w:cs="Arial"/>
                <w:iCs/>
                <w:noProof/>
                <w:sz w:val="32"/>
                <w:szCs w:val="32"/>
              </w:rPr>
              <w:t>a)</w:t>
            </w:r>
            <w:r>
              <w:rPr>
                <w:rFonts w:ascii="Arial" w:hAnsi="Arial" w:cs="Arial"/>
                <w:iCs/>
                <w:noProof/>
                <w:sz w:val="32"/>
                <w:szCs w:val="32"/>
              </w:rPr>
              <w:t xml:space="preserve"> </w:t>
            </w:r>
            <w:r w:rsidRPr="00BF788C">
              <w:rPr>
                <w:rFonts w:ascii="Arial" w:hAnsi="Arial" w:cs="Arial"/>
                <w:sz w:val="32"/>
                <w:szCs w:val="32"/>
              </w:rPr>
              <w:t xml:space="preserve">7 </w:t>
            </w:r>
            <w:r>
              <w:rPr>
                <w:rFonts w:ascii="Arial" w:hAnsi="Arial" w:cs="Arial"/>
                <w:sz w:val="28"/>
                <w:szCs w:val="28"/>
              </w:rPr>
              <w:t xml:space="preserve">÷ </w: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1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2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7CCA789D" w14:textId="0EAE9AE8" w:rsidR="00B36465" w:rsidRDefault="00B36465" w:rsidP="00BF788C">
            <w:pPr>
              <w:spacing w:after="720" w:line="259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b</w:t>
            </w:r>
            <w:r w:rsidRPr="00BF788C">
              <w:rPr>
                <w:rFonts w:ascii="Arial" w:hAnsi="Arial" w:cs="Arial"/>
                <w:iCs/>
                <w:noProof/>
                <w:sz w:val="32"/>
                <w:szCs w:val="32"/>
              </w:rPr>
              <w:t>)</w:t>
            </w:r>
            <w:r>
              <w:rPr>
                <w:rFonts w:ascii="Arial" w:hAnsi="Arial" w:cs="Arial"/>
                <w:iCs/>
                <w:noProof/>
                <w:sz w:val="32"/>
                <w:szCs w:val="32"/>
              </w:rPr>
              <w:t xml:space="preserve"> 3</w:t>
            </w:r>
            <w:r w:rsidRPr="00BF788C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÷ </w: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1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5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3A3490F4" w14:textId="290AEDDB" w:rsidR="00C60D81" w:rsidRPr="00B36465" w:rsidRDefault="00B36465" w:rsidP="00B36465">
            <w:pPr>
              <w:spacing w:after="72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    c) 4</w:t>
            </w:r>
            <w:r w:rsidRPr="00BF788C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÷ </w: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1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3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4945" w:type="dxa"/>
          </w:tcPr>
          <w:p w14:paraId="4CE67529" w14:textId="4706450E" w:rsidR="005D5AF5" w:rsidRDefault="005D5AF5" w:rsidP="00C04DBE">
            <w:pPr>
              <w:spacing w:before="240" w:after="720" w:line="259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Cs/>
                <w:noProof/>
                <w:sz w:val="32"/>
                <w:szCs w:val="32"/>
              </w:rPr>
              <w:t xml:space="preserve">    </w:t>
            </w:r>
            <w:r w:rsidRPr="00BF788C">
              <w:rPr>
                <w:rFonts w:ascii="Arial" w:hAnsi="Arial" w:cs="Arial"/>
                <w:iCs/>
                <w:noProof/>
                <w:sz w:val="32"/>
                <w:szCs w:val="32"/>
              </w:rPr>
              <w:t>a)</w:t>
            </w:r>
            <w:r>
              <w:rPr>
                <w:rFonts w:ascii="Arial" w:hAnsi="Arial" w:cs="Arial"/>
                <w:iCs/>
                <w:noProof/>
                <w:sz w:val="32"/>
                <w:szCs w:val="32"/>
              </w:rPr>
              <w:t xml:space="preserve"> 6</w:t>
            </w:r>
            <w:r w:rsidRPr="00BF788C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÷ </w: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1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5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402973D2" w14:textId="0166236F" w:rsidR="005D5AF5" w:rsidRDefault="005D5AF5" w:rsidP="005D5AF5">
            <w:pPr>
              <w:spacing w:after="720" w:line="259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b</w:t>
            </w:r>
            <w:r w:rsidRPr="00BF788C">
              <w:rPr>
                <w:rFonts w:ascii="Arial" w:hAnsi="Arial" w:cs="Arial"/>
                <w:iCs/>
                <w:noProof/>
                <w:sz w:val="32"/>
                <w:szCs w:val="32"/>
              </w:rPr>
              <w:t>)</w:t>
            </w:r>
            <w:r>
              <w:rPr>
                <w:rFonts w:ascii="Arial" w:hAnsi="Arial" w:cs="Arial"/>
                <w:iCs/>
                <w:noProof/>
                <w:sz w:val="32"/>
                <w:szCs w:val="32"/>
              </w:rPr>
              <w:t xml:space="preserve"> 5</w:t>
            </w:r>
            <w:r w:rsidRPr="00BF788C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÷ </w: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1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4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1720F9B2" w14:textId="15F287E0" w:rsidR="00C60D81" w:rsidRPr="00154C36" w:rsidRDefault="005D5AF5" w:rsidP="005D5AF5">
            <w:pPr>
              <w:spacing w:after="720" w:line="259" w:lineRule="auto"/>
              <w:rPr>
                <w:rFonts w:ascii="Cambria Math" w:hAnsi="Cambria Math" w:cs="Arial"/>
                <w:i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    c) 2</w:t>
            </w:r>
            <w:r w:rsidRPr="00BF788C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÷ </w: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1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10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C60D81" w14:paraId="2F218C08" w14:textId="77777777" w:rsidTr="00C60D81">
        <w:tc>
          <w:tcPr>
            <w:tcW w:w="9890" w:type="dxa"/>
            <w:gridSpan w:val="2"/>
          </w:tcPr>
          <w:p w14:paraId="1838F92D" w14:textId="015254FE" w:rsidR="00C60D81" w:rsidRDefault="00CF56DA" w:rsidP="004A3B27">
            <w:pPr>
              <w:spacing w:after="160" w:line="259" w:lineRule="auto"/>
              <w:ind w:left="360"/>
              <w:rPr>
                <w:rFonts w:ascii="Arial" w:eastAsia="SimSun" w:hAnsi="Arial" w:cs="Arial"/>
                <w:noProof/>
                <w:sz w:val="32"/>
                <w:szCs w:val="32"/>
              </w:rPr>
            </w:pPr>
            <w:r w:rsidRPr="00CF56DA">
              <w:rPr>
                <w:rFonts w:ascii="Arial" w:eastAsia="SimSun" w:hAnsi="Arial" w:cs="Arial"/>
                <w:noProof/>
                <w:sz w:val="32"/>
                <w:szCs w:val="32"/>
              </w:rPr>
              <w:t>La régularité que je remarque est</w:t>
            </w:r>
          </w:p>
          <w:p w14:paraId="5CBBED57" w14:textId="77777777" w:rsidR="00C60D81" w:rsidRDefault="00C60D81" w:rsidP="004A3B27">
            <w:pPr>
              <w:spacing w:after="160" w:line="259" w:lineRule="auto"/>
              <w:ind w:left="360"/>
              <w:rPr>
                <w:rFonts w:ascii="Arial" w:eastAsia="SimSun" w:hAnsi="Arial" w:cs="Arial"/>
                <w:noProof/>
                <w:sz w:val="32"/>
                <w:szCs w:val="32"/>
              </w:rPr>
            </w:pPr>
          </w:p>
          <w:p w14:paraId="308D1313" w14:textId="77777777" w:rsidR="00C60D81" w:rsidRPr="00154C36" w:rsidRDefault="00C60D81" w:rsidP="004A3B27">
            <w:pPr>
              <w:spacing w:after="160" w:line="259" w:lineRule="auto"/>
              <w:rPr>
                <w:rFonts w:ascii="Arial" w:eastAsia="SimSun" w:hAnsi="Arial" w:cs="Arial"/>
                <w:noProof/>
                <w:sz w:val="32"/>
                <w:szCs w:val="32"/>
              </w:rPr>
            </w:pPr>
          </w:p>
        </w:tc>
      </w:tr>
      <w:tr w:rsidR="00C60D81" w14:paraId="3AEECF11" w14:textId="77777777" w:rsidTr="00C04DBE">
        <w:trPr>
          <w:trHeight w:val="4592"/>
        </w:trPr>
        <w:tc>
          <w:tcPr>
            <w:tcW w:w="9890" w:type="dxa"/>
            <w:gridSpan w:val="2"/>
          </w:tcPr>
          <w:p w14:paraId="3505D75D" w14:textId="2F0E5AAD" w:rsidR="00C60D81" w:rsidRDefault="00556053" w:rsidP="004A3B27">
            <w:pPr>
              <w:spacing w:after="160" w:line="259" w:lineRule="auto"/>
              <w:ind w:left="360"/>
              <w:rPr>
                <w:rFonts w:ascii="Arial" w:eastAsia="SimSun" w:hAnsi="Arial" w:cs="Arial"/>
                <w:noProof/>
                <w:sz w:val="32"/>
                <w:szCs w:val="32"/>
              </w:rPr>
            </w:pPr>
            <w:r w:rsidRPr="00556053">
              <w:rPr>
                <w:rFonts w:ascii="Arial" w:eastAsia="SimSun" w:hAnsi="Arial" w:cs="Arial"/>
                <w:noProof/>
                <w:sz w:val="32"/>
                <w:szCs w:val="32"/>
              </w:rPr>
              <w:t>Je me souviens que</w:t>
            </w:r>
            <w:r w:rsidR="00FE2967">
              <w:rPr>
                <w:rFonts w:ascii="Arial" w:eastAsia="SimSun" w:hAnsi="Arial" w:cs="Arial"/>
                <w:noProof/>
                <w:sz w:val="32"/>
                <w:szCs w:val="32"/>
              </w:rPr>
              <w:t>,</w:t>
            </w:r>
            <w:r w:rsidRPr="00556053">
              <w:rPr>
                <w:rFonts w:ascii="Arial" w:eastAsia="SimSun" w:hAnsi="Arial" w:cs="Arial"/>
                <w:noProof/>
                <w:sz w:val="32"/>
                <w:szCs w:val="32"/>
              </w:rPr>
              <w:t xml:space="preserve"> quand je divise un nombre naturel par une fraction unitaire,</w:t>
            </w:r>
          </w:p>
          <w:p w14:paraId="3C23D710" w14:textId="77777777" w:rsidR="00C60D81" w:rsidRDefault="00C60D81" w:rsidP="004A3B27">
            <w:pPr>
              <w:spacing w:after="160" w:line="259" w:lineRule="auto"/>
              <w:ind w:left="360"/>
              <w:rPr>
                <w:rFonts w:ascii="Arial" w:eastAsia="SimSun" w:hAnsi="Arial" w:cs="Arial"/>
                <w:noProof/>
                <w:sz w:val="32"/>
                <w:szCs w:val="32"/>
              </w:rPr>
            </w:pPr>
          </w:p>
          <w:p w14:paraId="45FE5734" w14:textId="77777777" w:rsidR="00C60D81" w:rsidRDefault="00C60D81" w:rsidP="004A3B27">
            <w:pPr>
              <w:spacing w:after="160" w:line="259" w:lineRule="auto"/>
              <w:ind w:left="360"/>
              <w:rPr>
                <w:rFonts w:ascii="Arial" w:eastAsia="SimSun" w:hAnsi="Arial" w:cs="Arial"/>
                <w:noProof/>
                <w:sz w:val="32"/>
                <w:szCs w:val="32"/>
              </w:rPr>
            </w:pPr>
          </w:p>
          <w:p w14:paraId="4964504A" w14:textId="77777777" w:rsidR="00C60D81" w:rsidRDefault="00C60D81" w:rsidP="004A3B27">
            <w:pPr>
              <w:spacing w:after="160" w:line="259" w:lineRule="auto"/>
              <w:ind w:left="360"/>
              <w:rPr>
                <w:rFonts w:ascii="Arial" w:eastAsia="SimSun" w:hAnsi="Arial" w:cs="Arial"/>
                <w:noProof/>
                <w:sz w:val="32"/>
                <w:szCs w:val="32"/>
              </w:rPr>
            </w:pPr>
          </w:p>
          <w:p w14:paraId="2868FE07" w14:textId="77777777" w:rsidR="00C60D81" w:rsidRDefault="00C60D81" w:rsidP="004A3B27">
            <w:pPr>
              <w:spacing w:after="160" w:line="259" w:lineRule="auto"/>
              <w:ind w:left="360"/>
              <w:rPr>
                <w:rFonts w:ascii="Arial" w:eastAsia="SimSun" w:hAnsi="Arial" w:cs="Arial"/>
                <w:noProof/>
                <w:sz w:val="32"/>
                <w:szCs w:val="32"/>
              </w:rPr>
            </w:pPr>
          </w:p>
          <w:p w14:paraId="5EE60F88" w14:textId="77777777" w:rsidR="00C60D81" w:rsidRDefault="00C60D81" w:rsidP="004A3B27">
            <w:pPr>
              <w:spacing w:after="160" w:line="259" w:lineRule="auto"/>
              <w:ind w:left="360"/>
              <w:rPr>
                <w:rFonts w:ascii="Arial" w:eastAsia="SimSun" w:hAnsi="Arial" w:cs="Arial"/>
                <w:noProof/>
                <w:sz w:val="32"/>
                <w:szCs w:val="32"/>
              </w:rPr>
            </w:pPr>
          </w:p>
        </w:tc>
      </w:tr>
    </w:tbl>
    <w:p w14:paraId="3D9B293D" w14:textId="77777777" w:rsidR="00C04DBE" w:rsidRDefault="00C04DBE" w:rsidP="0082359E">
      <w:pPr>
        <w:pStyle w:val="BLMH2"/>
      </w:pPr>
    </w:p>
    <w:p w14:paraId="2D8966E6" w14:textId="33A65D4C" w:rsidR="0082359E" w:rsidRDefault="00914CFD" w:rsidP="009072C6">
      <w:pPr>
        <w:pStyle w:val="BLMH2"/>
        <w:jc w:val="left"/>
      </w:pPr>
      <w:r w:rsidRPr="00AD4D1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2A86ABD1" wp14:editId="73A46FCC">
                <wp:simplePos x="0" y="0"/>
                <wp:positionH relativeFrom="page">
                  <wp:posOffset>9144</wp:posOffset>
                </wp:positionH>
                <wp:positionV relativeFrom="paragraph">
                  <wp:posOffset>9144</wp:posOffset>
                </wp:positionV>
                <wp:extent cx="7791450" cy="704088"/>
                <wp:effectExtent l="0" t="0" r="6350" b="0"/>
                <wp:wrapNone/>
                <wp:docPr id="320879059" name="Text Box 320879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040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93B771" w14:textId="59B8B672" w:rsidR="0082359E" w:rsidRPr="00B06C03" w:rsidRDefault="00914CFD" w:rsidP="0082359E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 w:rsidRPr="00CF56DA">
                              <w:rPr>
                                <w:lang w:val="fr-FR"/>
                              </w:rPr>
                              <w:t xml:space="preserve">Les régularités dans </w:t>
                            </w:r>
                            <w:r>
                              <w:rPr>
                                <w:lang w:val="fr-FR"/>
                              </w:rPr>
                              <w:br/>
                            </w:r>
                            <w:r w:rsidRPr="00CF56DA">
                              <w:rPr>
                                <w:lang w:val="fr-FR"/>
                              </w:rPr>
                              <w:t>la division de fractions</w:t>
                            </w:r>
                            <w:r w:rsidRPr="00F1540A">
                              <w:rPr>
                                <w:b w:val="0"/>
                                <w:bCs/>
                              </w:rPr>
                              <w:t xml:space="preserve"> (</w:t>
                            </w:r>
                            <w:r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="0082359E" w:rsidRPr="00F1540A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6ABD1" id="Text Box 320879059" o:spid="_x0000_s1034" type="#_x0000_t202" style="position:absolute;margin-left:.7pt;margin-top:.7pt;width:613.5pt;height:55.45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" fillcolor="white [3201]" stroked="f" strokeweight=".5pt">
                <v:textbox>
                  <w:txbxContent>
                    <w:p w14:paraId="2D93B771" w14:textId="59B8B672" w:rsidR="0082359E" w:rsidRPr="00B06C03" w:rsidRDefault="00914CFD" w:rsidP="0082359E">
                      <w:pPr>
                        <w:pStyle w:val="H1"/>
                        <w:spacing w:after="0"/>
                        <w:rPr>
                          <w:sz w:val="36"/>
                          <w:szCs w:val="36"/>
                        </w:rPr>
                      </w:pPr>
                      <w:r w:rsidRPr="00CF56DA">
                        <w:rPr>
                          <w:lang w:val="fr-FR"/>
                        </w:rPr>
                        <w:t xml:space="preserve">Les régularités dans </w:t>
                      </w:r>
                      <w:r>
                        <w:rPr>
                          <w:lang w:val="fr-FR"/>
                        </w:rPr>
                        <w:br/>
                      </w:r>
                      <w:r w:rsidRPr="00CF56DA">
                        <w:rPr>
                          <w:lang w:val="fr-FR"/>
                        </w:rPr>
                        <w:t>la division de fractions</w:t>
                      </w:r>
                      <w:r w:rsidRPr="00F1540A">
                        <w:rPr>
                          <w:b w:val="0"/>
                          <w:bCs/>
                        </w:rPr>
                        <w:t xml:space="preserve"> (</w:t>
                      </w:r>
                      <w:r>
                        <w:rPr>
                          <w:b w:val="0"/>
                          <w:bCs/>
                        </w:rPr>
                        <w:t>suite</w:t>
                      </w:r>
                      <w:r w:rsidR="0082359E" w:rsidRPr="00F1540A">
                        <w:rPr>
                          <w:b w:val="0"/>
                          <w:bCs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D6EF1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7FCC498D" wp14:editId="51DC6206">
                <wp:simplePos x="0" y="0"/>
                <wp:positionH relativeFrom="column">
                  <wp:posOffset>0</wp:posOffset>
                </wp:positionH>
                <wp:positionV relativeFrom="paragraph">
                  <wp:posOffset>53594</wp:posOffset>
                </wp:positionV>
                <wp:extent cx="1431290" cy="457200"/>
                <wp:effectExtent l="0" t="0" r="3810" b="1270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290" cy="457200"/>
                          <a:chOff x="0" y="0"/>
                          <a:chExt cx="1431432" cy="457760"/>
                        </a:xfrm>
                      </wpg:grpSpPr>
                      <wps:wsp>
                        <wps:cNvPr id="9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47"/>
                            <a:ext cx="1404000" cy="447613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7433" y="0"/>
                            <a:ext cx="1403999" cy="45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4AAD1" w14:textId="77777777" w:rsidR="00914CFD" w:rsidRPr="009F7026" w:rsidRDefault="00914CFD" w:rsidP="00914CF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Le nombre</w:t>
                              </w:r>
                            </w:p>
                            <w:p w14:paraId="7089CA52" w14:textId="002B08CB" w:rsidR="00914CFD" w:rsidRPr="009F7026" w:rsidRDefault="00914CFD" w:rsidP="00914CF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Unité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7c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CC498D" id="Group 8" o:spid="_x0000_s1035" style="position:absolute;margin-left:0;margin-top:4.2pt;width:112.7pt;height:36pt;z-index:251737088;mso-width-relative:margin;mso-height-relative:margin" coordsize="14314,45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">
                <v:shape id="AutoShape 1087" o:spid="_x0000_s1036" type="#_x0000_t116" style="position:absolute;top:101;width:14040;height:44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" filled="f"/>
                <v:shape id="Text Box 10" o:spid="_x0000_s1037" type="#_x0000_t202" style="position:absolute;left:274;width:14040;height:45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" filled="f" stroked="f">
                  <v:textbox>
                    <w:txbxContent>
                      <w:p w14:paraId="2534AAD1" w14:textId="77777777" w:rsidR="00914CFD" w:rsidRPr="009F7026" w:rsidRDefault="00914CFD" w:rsidP="00914CFD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Le nombre</w:t>
                        </w:r>
                      </w:p>
                      <w:p w14:paraId="7089CA52" w14:textId="002B08CB" w:rsidR="00914CFD" w:rsidRPr="009F7026" w:rsidRDefault="00914CFD" w:rsidP="00914CFD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Unité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Fiche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B3D3F8E" w14:textId="77777777" w:rsidR="0082359E" w:rsidRDefault="0082359E" w:rsidP="0082359E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47BBCE54" w14:textId="77777777" w:rsidR="0082359E" w:rsidRDefault="0082359E" w:rsidP="0082359E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0AE738A5" w14:textId="100FDD38" w:rsidR="0082359E" w:rsidRPr="00A72F3D" w:rsidRDefault="0082359E" w:rsidP="0082359E">
      <w:pPr>
        <w:spacing w:after="160" w:line="259" w:lineRule="auto"/>
        <w:rPr>
          <w:rFonts w:ascii="Arial" w:hAnsi="Arial" w:cs="Arial"/>
          <w:b/>
          <w:bCs/>
          <w:noProof/>
          <w:sz w:val="32"/>
          <w:szCs w:val="32"/>
        </w:rPr>
      </w:pPr>
      <w:r w:rsidRPr="00A72F3D">
        <w:rPr>
          <w:rFonts w:ascii="Arial" w:hAnsi="Arial" w:cs="Arial"/>
          <w:b/>
          <w:bCs/>
          <w:noProof/>
          <w:sz w:val="32"/>
          <w:szCs w:val="32"/>
        </w:rPr>
        <w:t>Part</w:t>
      </w:r>
      <w:r w:rsidR="00556053">
        <w:rPr>
          <w:rFonts w:ascii="Arial" w:hAnsi="Arial" w:cs="Arial"/>
          <w:b/>
          <w:bCs/>
          <w:noProof/>
          <w:sz w:val="32"/>
          <w:szCs w:val="32"/>
        </w:rPr>
        <w:t>ie</w:t>
      </w:r>
      <w:r w:rsidRPr="00A72F3D">
        <w:rPr>
          <w:rFonts w:ascii="Arial" w:hAnsi="Arial" w:cs="Arial"/>
          <w:b/>
          <w:bCs/>
          <w:noProof/>
          <w:sz w:val="32"/>
          <w:szCs w:val="32"/>
        </w:rPr>
        <w:t xml:space="preserve"> </w:t>
      </w:r>
      <w:r>
        <w:rPr>
          <w:rFonts w:ascii="Arial" w:hAnsi="Arial" w:cs="Arial"/>
          <w:b/>
          <w:bCs/>
          <w:noProof/>
          <w:sz w:val="32"/>
          <w:szCs w:val="32"/>
        </w:rPr>
        <w:t>C</w:t>
      </w:r>
      <w:r w:rsidR="00556053">
        <w:rPr>
          <w:rFonts w:ascii="Arial" w:hAnsi="Arial" w:cs="Arial"/>
          <w:b/>
          <w:bCs/>
          <w:noProof/>
          <w:sz w:val="32"/>
          <w:szCs w:val="32"/>
        </w:rPr>
        <w:t> </w:t>
      </w:r>
      <w:r w:rsidRPr="00A72F3D">
        <w:rPr>
          <w:rFonts w:ascii="Arial" w:hAnsi="Arial" w:cs="Arial"/>
          <w:b/>
          <w:bCs/>
          <w:noProof/>
          <w:sz w:val="32"/>
          <w:szCs w:val="32"/>
        </w:rPr>
        <w:t xml:space="preserve">: </w:t>
      </w:r>
      <w:r w:rsidR="00720703" w:rsidRPr="00720703">
        <w:rPr>
          <w:rFonts w:ascii="Arial" w:hAnsi="Arial" w:cs="Arial"/>
          <w:b/>
          <w:bCs/>
          <w:noProof/>
          <w:sz w:val="32"/>
          <w:szCs w:val="32"/>
        </w:rPr>
        <w:t xml:space="preserve">Diviser des fractions </w:t>
      </w:r>
      <w:r w:rsidR="00720703">
        <w:rPr>
          <w:rFonts w:ascii="Arial" w:hAnsi="Arial" w:cs="Arial"/>
          <w:b/>
          <w:bCs/>
          <w:noProof/>
          <w:sz w:val="32"/>
          <w:szCs w:val="32"/>
        </w:rPr>
        <w:t>ayant</w:t>
      </w:r>
      <w:r w:rsidR="00720703" w:rsidRPr="00720703">
        <w:rPr>
          <w:rFonts w:ascii="Arial" w:hAnsi="Arial" w:cs="Arial"/>
          <w:b/>
          <w:bCs/>
          <w:noProof/>
          <w:sz w:val="32"/>
          <w:szCs w:val="32"/>
        </w:rPr>
        <w:t xml:space="preserve"> différents dénominateurs 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40"/>
        <w:gridCol w:w="4940"/>
      </w:tblGrid>
      <w:tr w:rsidR="0082359E" w14:paraId="211C5E46" w14:textId="77777777" w:rsidTr="004A3B27">
        <w:tc>
          <w:tcPr>
            <w:tcW w:w="4945" w:type="dxa"/>
          </w:tcPr>
          <w:p w14:paraId="6374DA65" w14:textId="5D6A36F5" w:rsidR="0082359E" w:rsidRPr="00C60D81" w:rsidRDefault="00720703" w:rsidP="004A3B27">
            <w:pPr>
              <w:spacing w:line="259" w:lineRule="auto"/>
              <w:ind w:left="360"/>
              <w:jc w:val="center"/>
              <w:rPr>
                <w:rFonts w:ascii="Arial" w:eastAsia="SimSun" w:hAnsi="Arial" w:cs="Arial"/>
                <w:b/>
                <w:bCs/>
                <w:noProof/>
                <w:sz w:val="32"/>
                <w:szCs w:val="32"/>
              </w:rPr>
            </w:pPr>
            <w:r>
              <w:rPr>
                <w:rFonts w:ascii="Arial" w:eastAsia="SimSun" w:hAnsi="Arial" w:cs="Arial"/>
                <w:b/>
                <w:bCs/>
                <w:noProof/>
                <w:sz w:val="32"/>
                <w:szCs w:val="32"/>
              </w:rPr>
              <w:t>Ensemble</w:t>
            </w:r>
            <w:r w:rsidR="0082359E" w:rsidRPr="00C60D81">
              <w:rPr>
                <w:rFonts w:ascii="Arial" w:eastAsia="SimSun" w:hAnsi="Arial" w:cs="Arial"/>
                <w:b/>
                <w:bCs/>
                <w:noProof/>
                <w:sz w:val="32"/>
                <w:szCs w:val="32"/>
              </w:rPr>
              <w:t xml:space="preserve"> 1</w:t>
            </w:r>
          </w:p>
        </w:tc>
        <w:tc>
          <w:tcPr>
            <w:tcW w:w="4945" w:type="dxa"/>
          </w:tcPr>
          <w:p w14:paraId="14EB4756" w14:textId="75FB96B6" w:rsidR="0082359E" w:rsidRPr="00C60D81" w:rsidRDefault="00720703" w:rsidP="004A3B27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Ensemble</w:t>
            </w:r>
            <w:r w:rsidR="0082359E" w:rsidRPr="00C60D81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 xml:space="preserve"> 2</w:t>
            </w:r>
          </w:p>
        </w:tc>
      </w:tr>
      <w:tr w:rsidR="0082359E" w14:paraId="31338785" w14:textId="77777777" w:rsidTr="004A3B27">
        <w:tc>
          <w:tcPr>
            <w:tcW w:w="4945" w:type="dxa"/>
          </w:tcPr>
          <w:p w14:paraId="31BC8387" w14:textId="0B5C1D88" w:rsidR="004447AD" w:rsidRPr="00154C36" w:rsidRDefault="00136506" w:rsidP="00C04DBE">
            <w:pPr>
              <w:numPr>
                <w:ilvl w:val="0"/>
                <w:numId w:val="10"/>
              </w:numPr>
              <w:spacing w:before="240" w:after="72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3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2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4447AD">
              <w:rPr>
                <w:rFonts w:ascii="Arial" w:hAnsi="Arial" w:cs="Arial"/>
                <w:sz w:val="28"/>
                <w:szCs w:val="28"/>
              </w:rPr>
              <w:t xml:space="preserve">÷ </w: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3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5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280E9E3F" w14:textId="075B448C" w:rsidR="004447AD" w:rsidRPr="00154C36" w:rsidRDefault="004447AD" w:rsidP="004447AD">
            <w:pPr>
              <w:numPr>
                <w:ilvl w:val="0"/>
                <w:numId w:val="10"/>
              </w:numPr>
              <w:spacing w:after="72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2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7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÷ </w: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1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3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3B047ADE" w14:textId="49078B11" w:rsidR="0082359E" w:rsidRPr="00B36465" w:rsidRDefault="004447AD" w:rsidP="004447AD">
            <w:pPr>
              <w:spacing w:after="72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c)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47AD">
              <w:rPr>
                <w:rFonts w:ascii="Arial" w:hAnsi="Arial" w:cs="Arial"/>
                <w:sz w:val="32"/>
                <w:szCs w:val="32"/>
              </w:rPr>
              <w:t>1</w: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1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8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÷ </w: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3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4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4945" w:type="dxa"/>
          </w:tcPr>
          <w:p w14:paraId="2AFEDE3B" w14:textId="338D847D" w:rsidR="004447AD" w:rsidRPr="00154C36" w:rsidRDefault="004447AD" w:rsidP="00C04DBE">
            <w:pPr>
              <w:numPr>
                <w:ilvl w:val="0"/>
                <w:numId w:val="11"/>
              </w:numPr>
              <w:spacing w:before="240" w:after="72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7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4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÷ </w: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3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5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0EA0430C" w14:textId="5D0E30D6" w:rsidR="004447AD" w:rsidRPr="00154C36" w:rsidRDefault="004447AD" w:rsidP="004447AD">
            <w:pPr>
              <w:numPr>
                <w:ilvl w:val="0"/>
                <w:numId w:val="11"/>
              </w:numPr>
              <w:spacing w:after="72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004447AD">
              <w:rPr>
                <w:rFonts w:ascii="Arial" w:hAnsi="Arial" w:cs="Arial"/>
                <w:sz w:val="32"/>
                <w:szCs w:val="32"/>
              </w:rPr>
              <w:t>1</w: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5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11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÷ </w: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3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4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1A685FE5" w14:textId="3973C362" w:rsidR="0082359E" w:rsidRPr="00154C36" w:rsidRDefault="004447AD" w:rsidP="004447AD">
            <w:pPr>
              <w:spacing w:after="720" w:line="259" w:lineRule="auto"/>
              <w:rPr>
                <w:rFonts w:ascii="Cambria Math" w:hAnsi="Cambria Math" w:cs="Arial"/>
                <w:i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c)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47AD">
              <w:rPr>
                <w:rFonts w:ascii="Arial" w:hAnsi="Arial" w:cs="Arial"/>
                <w:sz w:val="32"/>
                <w:szCs w:val="32"/>
              </w:rPr>
              <w:t>1</w: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2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3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÷ </w: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5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7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82359E" w14:paraId="4C9A2F91" w14:textId="77777777" w:rsidTr="004A3B27">
        <w:tc>
          <w:tcPr>
            <w:tcW w:w="9890" w:type="dxa"/>
            <w:gridSpan w:val="2"/>
          </w:tcPr>
          <w:p w14:paraId="20E2BD0E" w14:textId="7E4EC910" w:rsidR="0082359E" w:rsidRDefault="00E11A93" w:rsidP="004A3B27">
            <w:pPr>
              <w:spacing w:after="160" w:line="259" w:lineRule="auto"/>
              <w:ind w:left="360"/>
              <w:rPr>
                <w:rFonts w:ascii="Arial" w:eastAsia="SimSun" w:hAnsi="Arial" w:cs="Arial"/>
                <w:noProof/>
                <w:sz w:val="32"/>
                <w:szCs w:val="32"/>
              </w:rPr>
            </w:pPr>
            <w:r w:rsidRPr="00E11A93">
              <w:rPr>
                <w:rFonts w:ascii="Arial" w:eastAsia="SimSun" w:hAnsi="Arial" w:cs="Arial"/>
                <w:noProof/>
                <w:sz w:val="32"/>
                <w:szCs w:val="32"/>
              </w:rPr>
              <w:t>La régularité que je remarque est</w:t>
            </w:r>
          </w:p>
          <w:p w14:paraId="357B7D5B" w14:textId="77777777" w:rsidR="0082359E" w:rsidRDefault="0082359E" w:rsidP="004A3B27">
            <w:pPr>
              <w:spacing w:after="160" w:line="259" w:lineRule="auto"/>
              <w:ind w:left="360"/>
              <w:rPr>
                <w:rFonts w:ascii="Arial" w:eastAsia="SimSun" w:hAnsi="Arial" w:cs="Arial"/>
                <w:noProof/>
                <w:sz w:val="32"/>
                <w:szCs w:val="32"/>
              </w:rPr>
            </w:pPr>
          </w:p>
          <w:p w14:paraId="5D84D988" w14:textId="77777777" w:rsidR="0082359E" w:rsidRPr="00154C36" w:rsidRDefault="0082359E" w:rsidP="004A3B27">
            <w:pPr>
              <w:spacing w:after="160" w:line="259" w:lineRule="auto"/>
              <w:rPr>
                <w:rFonts w:ascii="Arial" w:eastAsia="SimSun" w:hAnsi="Arial" w:cs="Arial"/>
                <w:noProof/>
                <w:sz w:val="32"/>
                <w:szCs w:val="32"/>
              </w:rPr>
            </w:pPr>
          </w:p>
        </w:tc>
      </w:tr>
      <w:tr w:rsidR="0082359E" w14:paraId="61F5B752" w14:textId="77777777" w:rsidTr="004A3B27">
        <w:trPr>
          <w:trHeight w:val="4570"/>
        </w:trPr>
        <w:tc>
          <w:tcPr>
            <w:tcW w:w="9890" w:type="dxa"/>
            <w:gridSpan w:val="2"/>
          </w:tcPr>
          <w:p w14:paraId="521F9C80" w14:textId="6B24B69C" w:rsidR="0082359E" w:rsidRDefault="000116DF" w:rsidP="004A3B27">
            <w:pPr>
              <w:spacing w:after="160" w:line="259" w:lineRule="auto"/>
              <w:ind w:left="360"/>
              <w:rPr>
                <w:rFonts w:ascii="Arial" w:eastAsia="SimSun" w:hAnsi="Arial" w:cs="Arial"/>
                <w:noProof/>
                <w:sz w:val="32"/>
                <w:szCs w:val="32"/>
              </w:rPr>
            </w:pPr>
            <w:r w:rsidRPr="000116DF">
              <w:rPr>
                <w:rFonts w:ascii="Arial" w:eastAsia="SimSun" w:hAnsi="Arial" w:cs="Arial"/>
                <w:noProof/>
                <w:sz w:val="32"/>
                <w:szCs w:val="32"/>
              </w:rPr>
              <w:t>Je me souviens</w:t>
            </w:r>
            <w:r w:rsidR="00375639">
              <w:rPr>
                <w:rFonts w:ascii="Arial" w:eastAsia="SimSun" w:hAnsi="Arial" w:cs="Arial"/>
                <w:noProof/>
                <w:sz w:val="32"/>
                <w:szCs w:val="32"/>
              </w:rPr>
              <w:t>,</w:t>
            </w:r>
            <w:r w:rsidRPr="000116DF">
              <w:rPr>
                <w:rFonts w:ascii="Arial" w:eastAsia="SimSun" w:hAnsi="Arial" w:cs="Arial"/>
                <w:noProof/>
                <w:sz w:val="32"/>
                <w:szCs w:val="32"/>
              </w:rPr>
              <w:t xml:space="preserve"> que quand je divise des fractions ayant différents dénominateurs,</w:t>
            </w:r>
          </w:p>
          <w:p w14:paraId="21C3B7A3" w14:textId="77777777" w:rsidR="0082359E" w:rsidRDefault="0082359E" w:rsidP="004A3B27">
            <w:pPr>
              <w:spacing w:after="160" w:line="259" w:lineRule="auto"/>
              <w:ind w:left="360"/>
              <w:rPr>
                <w:rFonts w:ascii="Arial" w:eastAsia="SimSun" w:hAnsi="Arial" w:cs="Arial"/>
                <w:noProof/>
                <w:sz w:val="32"/>
                <w:szCs w:val="32"/>
              </w:rPr>
            </w:pPr>
          </w:p>
          <w:p w14:paraId="6C68B996" w14:textId="77777777" w:rsidR="0082359E" w:rsidRDefault="0082359E" w:rsidP="004A3B27">
            <w:pPr>
              <w:spacing w:after="160" w:line="259" w:lineRule="auto"/>
              <w:ind w:left="360"/>
              <w:rPr>
                <w:rFonts w:ascii="Arial" w:eastAsia="SimSun" w:hAnsi="Arial" w:cs="Arial"/>
                <w:noProof/>
                <w:sz w:val="32"/>
                <w:szCs w:val="32"/>
              </w:rPr>
            </w:pPr>
          </w:p>
          <w:p w14:paraId="08A49360" w14:textId="77777777" w:rsidR="0082359E" w:rsidRDefault="0082359E" w:rsidP="004A3B27">
            <w:pPr>
              <w:spacing w:after="160" w:line="259" w:lineRule="auto"/>
              <w:ind w:left="360"/>
              <w:rPr>
                <w:rFonts w:ascii="Arial" w:eastAsia="SimSun" w:hAnsi="Arial" w:cs="Arial"/>
                <w:noProof/>
                <w:sz w:val="32"/>
                <w:szCs w:val="32"/>
              </w:rPr>
            </w:pPr>
          </w:p>
          <w:p w14:paraId="2CB6824C" w14:textId="77777777" w:rsidR="0082359E" w:rsidRDefault="0082359E" w:rsidP="004A3B27">
            <w:pPr>
              <w:spacing w:after="160" w:line="259" w:lineRule="auto"/>
              <w:ind w:left="360"/>
              <w:rPr>
                <w:rFonts w:ascii="Arial" w:eastAsia="SimSun" w:hAnsi="Arial" w:cs="Arial"/>
                <w:noProof/>
                <w:sz w:val="32"/>
                <w:szCs w:val="32"/>
              </w:rPr>
            </w:pPr>
          </w:p>
          <w:p w14:paraId="70B16ED4" w14:textId="77777777" w:rsidR="0082359E" w:rsidRDefault="0082359E" w:rsidP="004A3B27">
            <w:pPr>
              <w:spacing w:after="160" w:line="259" w:lineRule="auto"/>
              <w:ind w:left="360"/>
              <w:rPr>
                <w:rFonts w:ascii="Arial" w:eastAsia="SimSun" w:hAnsi="Arial" w:cs="Arial"/>
                <w:noProof/>
                <w:sz w:val="32"/>
                <w:szCs w:val="32"/>
              </w:rPr>
            </w:pPr>
          </w:p>
        </w:tc>
      </w:tr>
    </w:tbl>
    <w:p w14:paraId="7B9A857C" w14:textId="77777777" w:rsidR="00C04DBE" w:rsidRDefault="00C04DBE" w:rsidP="004447AD">
      <w:pPr>
        <w:pStyle w:val="BLMH2"/>
      </w:pPr>
    </w:p>
    <w:p w14:paraId="2C3CEF2D" w14:textId="7E9124D8" w:rsidR="004447AD" w:rsidRDefault="00914CFD" w:rsidP="009072C6">
      <w:pPr>
        <w:pStyle w:val="BLMH2"/>
        <w:jc w:val="left"/>
      </w:pPr>
      <w:r w:rsidRPr="00AD4D1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69242067" wp14:editId="34CEEC60">
                <wp:simplePos x="0" y="0"/>
                <wp:positionH relativeFrom="page">
                  <wp:posOffset>9144</wp:posOffset>
                </wp:positionH>
                <wp:positionV relativeFrom="paragraph">
                  <wp:posOffset>-82296</wp:posOffset>
                </wp:positionV>
                <wp:extent cx="7791450" cy="704088"/>
                <wp:effectExtent l="0" t="0" r="6350" b="0"/>
                <wp:wrapNone/>
                <wp:docPr id="188473003" name="Text Box 188473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040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EDD251" w14:textId="72A19716" w:rsidR="004447AD" w:rsidRPr="00B06C03" w:rsidRDefault="00914CFD" w:rsidP="004447AD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 w:rsidRPr="00CF56DA">
                              <w:rPr>
                                <w:lang w:val="fr-FR"/>
                              </w:rPr>
                              <w:t xml:space="preserve">Les régularités dans </w:t>
                            </w:r>
                            <w:r>
                              <w:rPr>
                                <w:lang w:val="fr-FR"/>
                              </w:rPr>
                              <w:br/>
                            </w:r>
                            <w:r w:rsidRPr="00CF56DA">
                              <w:rPr>
                                <w:lang w:val="fr-FR"/>
                              </w:rPr>
                              <w:t>la division de fractions</w:t>
                            </w:r>
                            <w:r w:rsidRPr="00F1540A">
                              <w:rPr>
                                <w:b w:val="0"/>
                                <w:bCs/>
                              </w:rPr>
                              <w:t xml:space="preserve"> (</w:t>
                            </w:r>
                            <w:r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="004447AD" w:rsidRPr="00F1540A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42067" id="Text Box 188473003" o:spid="_x0000_s1038" type="#_x0000_t202" style="position:absolute;margin-left:.7pt;margin-top:-6.5pt;width:613.5pt;height:55.45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" fillcolor="white [3201]" stroked="f" strokeweight=".5pt">
                <v:textbox>
                  <w:txbxContent>
                    <w:p w14:paraId="0EEDD251" w14:textId="72A19716" w:rsidR="004447AD" w:rsidRPr="00B06C03" w:rsidRDefault="00914CFD" w:rsidP="004447AD">
                      <w:pPr>
                        <w:pStyle w:val="H1"/>
                        <w:spacing w:after="0"/>
                        <w:rPr>
                          <w:sz w:val="36"/>
                          <w:szCs w:val="36"/>
                        </w:rPr>
                      </w:pPr>
                      <w:r w:rsidRPr="00CF56DA">
                        <w:rPr>
                          <w:lang w:val="fr-FR"/>
                        </w:rPr>
                        <w:t xml:space="preserve">Les régularités dans </w:t>
                      </w:r>
                      <w:r>
                        <w:rPr>
                          <w:lang w:val="fr-FR"/>
                        </w:rPr>
                        <w:br/>
                      </w:r>
                      <w:r w:rsidRPr="00CF56DA">
                        <w:rPr>
                          <w:lang w:val="fr-FR"/>
                        </w:rPr>
                        <w:t>la division de fractions</w:t>
                      </w:r>
                      <w:r w:rsidRPr="00F1540A">
                        <w:rPr>
                          <w:b w:val="0"/>
                          <w:bCs/>
                        </w:rPr>
                        <w:t xml:space="preserve"> (</w:t>
                      </w:r>
                      <w:r>
                        <w:rPr>
                          <w:b w:val="0"/>
                          <w:bCs/>
                        </w:rPr>
                        <w:t>suite</w:t>
                      </w:r>
                      <w:r w:rsidR="004447AD" w:rsidRPr="00F1540A">
                        <w:rPr>
                          <w:b w:val="0"/>
                          <w:bCs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D6EF1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3AD9835F" wp14:editId="4408258D">
                <wp:simplePos x="0" y="0"/>
                <wp:positionH relativeFrom="column">
                  <wp:posOffset>0</wp:posOffset>
                </wp:positionH>
                <wp:positionV relativeFrom="paragraph">
                  <wp:posOffset>44704</wp:posOffset>
                </wp:positionV>
                <wp:extent cx="1431290" cy="457200"/>
                <wp:effectExtent l="0" t="0" r="3810" b="1270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1290" cy="457200"/>
                          <a:chOff x="0" y="0"/>
                          <a:chExt cx="1431432" cy="457760"/>
                        </a:xfrm>
                      </wpg:grpSpPr>
                      <wps:wsp>
                        <wps:cNvPr id="12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47"/>
                            <a:ext cx="1404000" cy="447613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7433" y="0"/>
                            <a:ext cx="1403999" cy="45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15426D" w14:textId="77777777" w:rsidR="00914CFD" w:rsidRPr="009F7026" w:rsidRDefault="00914CFD" w:rsidP="00914CF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Le nombre</w:t>
                              </w:r>
                            </w:p>
                            <w:p w14:paraId="61A1FA74" w14:textId="3C93B9C5" w:rsidR="00914CFD" w:rsidRPr="009F7026" w:rsidRDefault="00914CFD" w:rsidP="00914CFD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Unité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9F7026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7d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D9835F" id="Group 11" o:spid="_x0000_s1039" style="position:absolute;margin-left:0;margin-top:3.5pt;width:112.7pt;height:36pt;z-index:251739136;mso-width-relative:margin;mso-height-relative:margin" coordsize="14314,45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">
                <v:shape id="AutoShape 1087" o:spid="_x0000_s1040" type="#_x0000_t116" style="position:absolute;top:101;width:14040;height:44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" filled="f"/>
                <v:shape id="Text Box 13" o:spid="_x0000_s1041" type="#_x0000_t202" style="position:absolute;left:274;width:14040;height:45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" filled="f" stroked="f">
                  <v:textbox>
                    <w:txbxContent>
                      <w:p w14:paraId="0315426D" w14:textId="77777777" w:rsidR="00914CFD" w:rsidRPr="009F7026" w:rsidRDefault="00914CFD" w:rsidP="00914CFD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Le nombre</w:t>
                        </w:r>
                      </w:p>
                      <w:p w14:paraId="61A1FA74" w14:textId="3C93B9C5" w:rsidR="00914CFD" w:rsidRPr="009F7026" w:rsidRDefault="00914CFD" w:rsidP="00914CFD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Unité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2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Fiche</w:t>
                        </w:r>
                        <w:r w:rsidRPr="009F7026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B05ADA" w14:textId="77777777" w:rsidR="004447AD" w:rsidRDefault="004447AD" w:rsidP="004447AD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609A3E4D" w14:textId="77777777" w:rsidR="004447AD" w:rsidRDefault="004447AD" w:rsidP="004447AD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1854F966" w14:textId="6985D6FB" w:rsidR="004447AD" w:rsidRDefault="004447AD" w:rsidP="004447AD">
      <w:pPr>
        <w:spacing w:after="160" w:line="259" w:lineRule="auto"/>
        <w:rPr>
          <w:rFonts w:ascii="Arial" w:hAnsi="Arial" w:cs="Arial"/>
          <w:b/>
          <w:bCs/>
          <w:noProof/>
          <w:sz w:val="32"/>
          <w:szCs w:val="32"/>
        </w:rPr>
      </w:pPr>
      <w:r w:rsidRPr="00A72F3D">
        <w:rPr>
          <w:rFonts w:ascii="Arial" w:hAnsi="Arial" w:cs="Arial"/>
          <w:b/>
          <w:bCs/>
          <w:noProof/>
          <w:sz w:val="32"/>
          <w:szCs w:val="32"/>
        </w:rPr>
        <w:t>Part</w:t>
      </w:r>
      <w:r w:rsidR="000116DF">
        <w:rPr>
          <w:rFonts w:ascii="Arial" w:hAnsi="Arial" w:cs="Arial"/>
          <w:b/>
          <w:bCs/>
          <w:noProof/>
          <w:sz w:val="32"/>
          <w:szCs w:val="32"/>
        </w:rPr>
        <w:t>ie</w:t>
      </w:r>
      <w:r w:rsidRPr="00A72F3D">
        <w:rPr>
          <w:rFonts w:ascii="Arial" w:hAnsi="Arial" w:cs="Arial"/>
          <w:b/>
          <w:bCs/>
          <w:noProof/>
          <w:sz w:val="32"/>
          <w:szCs w:val="32"/>
        </w:rPr>
        <w:t xml:space="preserve"> </w:t>
      </w:r>
      <w:r w:rsidR="00B22576">
        <w:rPr>
          <w:rFonts w:ascii="Arial" w:hAnsi="Arial" w:cs="Arial"/>
          <w:b/>
          <w:bCs/>
          <w:noProof/>
          <w:sz w:val="32"/>
          <w:szCs w:val="32"/>
        </w:rPr>
        <w:t>D</w:t>
      </w:r>
      <w:r w:rsidR="000116DF">
        <w:rPr>
          <w:rFonts w:ascii="Arial" w:hAnsi="Arial" w:cs="Arial"/>
          <w:b/>
          <w:bCs/>
          <w:noProof/>
          <w:sz w:val="32"/>
          <w:szCs w:val="32"/>
        </w:rPr>
        <w:t> </w:t>
      </w:r>
      <w:r w:rsidRPr="00A72F3D">
        <w:rPr>
          <w:rFonts w:ascii="Arial" w:hAnsi="Arial" w:cs="Arial"/>
          <w:b/>
          <w:bCs/>
          <w:noProof/>
          <w:sz w:val="32"/>
          <w:szCs w:val="32"/>
        </w:rPr>
        <w:t xml:space="preserve">: </w:t>
      </w:r>
      <w:r w:rsidR="008C1130" w:rsidRPr="008C1130">
        <w:rPr>
          <w:rFonts w:ascii="Arial" w:hAnsi="Arial" w:cs="Arial"/>
          <w:b/>
          <w:bCs/>
          <w:noProof/>
          <w:sz w:val="32"/>
          <w:szCs w:val="32"/>
        </w:rPr>
        <w:t>Choisir une stratégie de division</w:t>
      </w:r>
    </w:p>
    <w:p w14:paraId="3770620A" w14:textId="774E18D1" w:rsidR="00B22576" w:rsidRPr="00A72F3D" w:rsidRDefault="008C1130" w:rsidP="00A56146">
      <w:pPr>
        <w:spacing w:after="160" w:line="276" w:lineRule="auto"/>
        <w:rPr>
          <w:rFonts w:ascii="Arial" w:hAnsi="Arial" w:cs="Arial"/>
          <w:b/>
          <w:bCs/>
          <w:noProof/>
          <w:sz w:val="32"/>
          <w:szCs w:val="32"/>
        </w:rPr>
      </w:pPr>
      <w:r w:rsidRPr="008C1130">
        <w:rPr>
          <w:rFonts w:ascii="Arial" w:hAnsi="Arial" w:cs="Arial"/>
          <w:noProof/>
          <w:sz w:val="32"/>
          <w:szCs w:val="32"/>
        </w:rPr>
        <w:t>Tu as déterminé différentes façons de diviser des fractions.</w:t>
      </w:r>
      <w:r w:rsidR="00A56146">
        <w:rPr>
          <w:rFonts w:ascii="Arial" w:hAnsi="Arial" w:cs="Arial"/>
          <w:noProof/>
          <w:sz w:val="32"/>
          <w:szCs w:val="32"/>
        </w:rPr>
        <w:br/>
      </w:r>
      <w:r w:rsidRPr="008C1130">
        <w:rPr>
          <w:rFonts w:ascii="Arial" w:hAnsi="Arial" w:cs="Arial"/>
          <w:noProof/>
          <w:sz w:val="32"/>
          <w:szCs w:val="32"/>
        </w:rPr>
        <w:t>Réfléchis à la méthode que tu souhaites utiliser pour chacune des questions suivantes, puis détermine le quotient.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40"/>
        <w:gridCol w:w="4940"/>
      </w:tblGrid>
      <w:tr w:rsidR="004447AD" w14:paraId="4AF176D6" w14:textId="77777777" w:rsidTr="004A3B27">
        <w:tc>
          <w:tcPr>
            <w:tcW w:w="4945" w:type="dxa"/>
          </w:tcPr>
          <w:p w14:paraId="0EF08756" w14:textId="6CCC616B" w:rsidR="004447AD" w:rsidRPr="00C60D81" w:rsidRDefault="000116DF" w:rsidP="004A3B27">
            <w:pPr>
              <w:spacing w:line="259" w:lineRule="auto"/>
              <w:ind w:left="360"/>
              <w:jc w:val="center"/>
              <w:rPr>
                <w:rFonts w:ascii="Arial" w:eastAsia="SimSun" w:hAnsi="Arial" w:cs="Arial"/>
                <w:b/>
                <w:bCs/>
                <w:noProof/>
                <w:sz w:val="32"/>
                <w:szCs w:val="32"/>
              </w:rPr>
            </w:pPr>
            <w:r>
              <w:rPr>
                <w:rFonts w:ascii="Arial" w:eastAsia="SimSun" w:hAnsi="Arial" w:cs="Arial"/>
                <w:b/>
                <w:bCs/>
                <w:noProof/>
                <w:sz w:val="32"/>
                <w:szCs w:val="32"/>
              </w:rPr>
              <w:t>Ensemble</w:t>
            </w:r>
            <w:r w:rsidR="004447AD" w:rsidRPr="00C60D81">
              <w:rPr>
                <w:rFonts w:ascii="Arial" w:eastAsia="SimSun" w:hAnsi="Arial" w:cs="Arial"/>
                <w:b/>
                <w:bCs/>
                <w:noProof/>
                <w:sz w:val="32"/>
                <w:szCs w:val="32"/>
              </w:rPr>
              <w:t xml:space="preserve"> 1</w:t>
            </w:r>
          </w:p>
        </w:tc>
        <w:tc>
          <w:tcPr>
            <w:tcW w:w="4945" w:type="dxa"/>
          </w:tcPr>
          <w:p w14:paraId="3C84BA72" w14:textId="4D179E39" w:rsidR="004447AD" w:rsidRPr="00C60D81" w:rsidRDefault="000116DF" w:rsidP="004A3B27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Ensemble</w:t>
            </w:r>
            <w:r w:rsidR="004447AD" w:rsidRPr="00C60D81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 xml:space="preserve"> 2</w:t>
            </w:r>
          </w:p>
        </w:tc>
      </w:tr>
      <w:tr w:rsidR="004447AD" w14:paraId="4E9FF26D" w14:textId="77777777" w:rsidTr="004A3B27">
        <w:tc>
          <w:tcPr>
            <w:tcW w:w="4945" w:type="dxa"/>
          </w:tcPr>
          <w:p w14:paraId="406D345E" w14:textId="1E13F2D7" w:rsidR="00A56146" w:rsidRPr="00154C36" w:rsidRDefault="00A56146" w:rsidP="00C04DBE">
            <w:pPr>
              <w:numPr>
                <w:ilvl w:val="0"/>
                <w:numId w:val="12"/>
              </w:numPr>
              <w:spacing w:before="240" w:after="72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7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4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÷ </w: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1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2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387EE167" w14:textId="7F7E9876" w:rsidR="00A56146" w:rsidRPr="00154C36" w:rsidRDefault="00A56146" w:rsidP="00A56146">
            <w:pPr>
              <w:numPr>
                <w:ilvl w:val="0"/>
                <w:numId w:val="12"/>
              </w:numPr>
              <w:spacing w:after="72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6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11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÷ </w: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3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4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4402FDAF" w14:textId="099E870D" w:rsidR="004447AD" w:rsidRPr="00B36465" w:rsidRDefault="00A56146" w:rsidP="00A56146">
            <w:pPr>
              <w:spacing w:after="72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c)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47AD">
              <w:rPr>
                <w:rFonts w:ascii="Arial" w:hAnsi="Arial" w:cs="Arial"/>
                <w:sz w:val="32"/>
                <w:szCs w:val="32"/>
              </w:rPr>
              <w:t>1</w: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5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8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÷ </w: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1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4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4945" w:type="dxa"/>
          </w:tcPr>
          <w:p w14:paraId="23B984FB" w14:textId="5B4E84F9" w:rsidR="00A56146" w:rsidRPr="00154C36" w:rsidRDefault="00A56146" w:rsidP="00C04DBE">
            <w:pPr>
              <w:numPr>
                <w:ilvl w:val="0"/>
                <w:numId w:val="13"/>
              </w:numPr>
              <w:spacing w:before="240" w:after="72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3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 w:rsidR="00316676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10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÷ </w: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 w:rsidR="00316676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6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 w:rsidR="00316676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5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1F2F6375" w14:textId="31D98A4C" w:rsidR="00A56146" w:rsidRPr="00154C36" w:rsidRDefault="00316676" w:rsidP="00A56146">
            <w:pPr>
              <w:numPr>
                <w:ilvl w:val="0"/>
                <w:numId w:val="13"/>
              </w:numPr>
              <w:spacing w:after="72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00316676">
              <w:rPr>
                <w:rFonts w:ascii="Arial" w:hAnsi="Arial" w:cs="Arial"/>
                <w:sz w:val="32"/>
                <w:szCs w:val="32"/>
              </w:rPr>
              <w:t>2</w:t>
            </w:r>
            <w:r w:rsidR="00A56146"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="00A56146"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="00A56146"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1</w:instrText>
            </w:r>
            <w:r w:rsidR="00A56146"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4</w:instrText>
            </w:r>
            <w:r w:rsidR="00A56146"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="00A56146"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="00A56146"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A56146">
              <w:rPr>
                <w:rFonts w:ascii="Arial" w:hAnsi="Arial" w:cs="Arial"/>
                <w:sz w:val="28"/>
                <w:szCs w:val="28"/>
              </w:rPr>
              <w:t xml:space="preserve">÷ </w:t>
            </w:r>
            <w:r w:rsidR="00A56146"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="00A56146"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="00A56146"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3</w:instrText>
            </w:r>
            <w:r w:rsidR="00A56146"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8</w:instrText>
            </w:r>
            <w:r w:rsidR="00A56146"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="00A56146"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="00A56146"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54EE221F" w14:textId="6B94FD0F" w:rsidR="004447AD" w:rsidRPr="00154C36" w:rsidRDefault="00A56146" w:rsidP="00A56146">
            <w:pPr>
              <w:spacing w:after="720" w:line="259" w:lineRule="auto"/>
              <w:rPr>
                <w:rFonts w:ascii="Cambria Math" w:hAnsi="Cambria Math" w:cs="Arial"/>
                <w:i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c)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47AD">
              <w:rPr>
                <w:rFonts w:ascii="Arial" w:hAnsi="Arial" w:cs="Arial"/>
                <w:sz w:val="32"/>
                <w:szCs w:val="32"/>
              </w:rPr>
              <w:t>1</w: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 w:rsidR="00316676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3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 w:rsidR="00316676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4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÷ </w: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 w:rsidR="00316676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5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</w:instrText>
            </w:r>
            <w:r w:rsidR="00316676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9</w:instrText>
            </w:r>
            <w:r w:rsidRPr="00101CDD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)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101CD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14:paraId="172510A9" w14:textId="77777777" w:rsidR="004447AD" w:rsidRPr="001933B6" w:rsidRDefault="004447AD" w:rsidP="001933B6">
      <w:pPr>
        <w:spacing w:before="240" w:line="276" w:lineRule="auto"/>
        <w:rPr>
          <w:rFonts w:ascii="Arial" w:hAnsi="Arial" w:cs="Arial"/>
          <w:sz w:val="32"/>
          <w:szCs w:val="32"/>
        </w:rPr>
      </w:pPr>
    </w:p>
    <w:sectPr w:rsidR="004447AD" w:rsidRPr="001933B6" w:rsidSect="006A7B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0DE29" w14:textId="77777777" w:rsidR="00932B7B" w:rsidRDefault="00932B7B" w:rsidP="00D34720">
      <w:r>
        <w:separator/>
      </w:r>
    </w:p>
  </w:endnote>
  <w:endnote w:type="continuationSeparator" w:id="0">
    <w:p w14:paraId="46513F25" w14:textId="77777777" w:rsidR="00932B7B" w:rsidRDefault="00932B7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2B13C" w14:textId="77777777" w:rsidR="00914CFD" w:rsidRDefault="00914C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9CED2" w14:textId="77777777" w:rsidR="00914CFD" w:rsidRDefault="00914CFD" w:rsidP="00914CFD">
    <w:pPr>
      <w:ind w:hanging="426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7E1F6" wp14:editId="09B47196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F2C0C0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          Mathologie 8, </w:t>
    </w:r>
    <w:r>
      <w:rPr>
        <w:rFonts w:ascii="Arial-BoldMT" w:hAnsi="Arial-BoldMT" w:cs="Arial-BoldMT"/>
        <w:b/>
        <w:bCs/>
        <w:i/>
        <w:iCs/>
        <w:sz w:val="15"/>
        <w:szCs w:val="15"/>
      </w:rPr>
      <w:t>Les opérations</w:t>
    </w:r>
    <w:r>
      <w:rPr>
        <w:rFonts w:ascii="Arial-BoldMT" w:hAnsi="Arial-BoldMT" w:cs="Arial-BoldMT"/>
        <w:b/>
        <w:bCs/>
        <w:i/>
        <w:iCs/>
        <w:sz w:val="15"/>
        <w:szCs w:val="15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</w:rPr>
      <w:tab/>
      <w:t xml:space="preserve">     </w:t>
    </w:r>
    <w:r w:rsidRPr="009F7026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474E26D5" w:rsidR="00D34720" w:rsidRPr="00914CFD" w:rsidRDefault="00914CFD" w:rsidP="00914CFD">
    <w:pPr>
      <w:ind w:hanging="284"/>
    </w:pPr>
    <w:r>
      <w:rPr>
        <w:rFonts w:ascii="ArialMT" w:hAnsi="ArialMT" w:cs="ArialMT"/>
        <w:sz w:val="15"/>
        <w:szCs w:val="15"/>
      </w:rPr>
      <w:t xml:space="preserve">      </w:t>
    </w:r>
    <w:r w:rsidRPr="00414C10">
      <w:rPr>
        <w:noProof/>
        <w:sz w:val="16"/>
        <w:szCs w:val="16"/>
        <w:lang w:eastAsia="zh-CN"/>
      </w:rPr>
      <w:drawing>
        <wp:inline distT="0" distB="0" distL="0" distR="0" wp14:anchorId="6A764B73" wp14:editId="57397150">
          <wp:extent cx="190500" cy="95250"/>
          <wp:effectExtent l="0" t="0" r="0" b="0"/>
          <wp:docPr id="362848815" name="Picture 36284881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</w:t>
    </w:r>
    <w:r>
      <w:rPr>
        <w:rFonts w:ascii="ArialMT" w:hAnsi="ArialMT" w:cs="ArialMT"/>
        <w:sz w:val="15"/>
        <w:szCs w:val="15"/>
      </w:rPr>
      <w:tab/>
      <w:t xml:space="preserve">                </w:t>
    </w:r>
    <w:r w:rsidRPr="009F7026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>
      <w:rPr>
        <w:rFonts w:ascii="Arial" w:hAnsi="Arial" w:cs="Arial"/>
        <w:sz w:val="15"/>
        <w:szCs w:val="15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E127E" w14:textId="77777777" w:rsidR="00914CFD" w:rsidRDefault="00914C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28A3E" w14:textId="77777777" w:rsidR="00932B7B" w:rsidRDefault="00932B7B" w:rsidP="00D34720">
      <w:r>
        <w:separator/>
      </w:r>
    </w:p>
  </w:footnote>
  <w:footnote w:type="continuationSeparator" w:id="0">
    <w:p w14:paraId="62F6889A" w14:textId="77777777" w:rsidR="00932B7B" w:rsidRDefault="00932B7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7C4F8" w14:textId="77777777" w:rsidR="00914CFD" w:rsidRDefault="00914C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2DB89588" w:rsidR="00D34720" w:rsidRPr="001E2E98" w:rsidRDefault="00914CFD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B47B7" w14:textId="77777777" w:rsidR="00914CFD" w:rsidRDefault="00914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F356A"/>
    <w:multiLevelType w:val="hybridMultilevel"/>
    <w:tmpl w:val="E0D2577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375AE"/>
    <w:multiLevelType w:val="hybridMultilevel"/>
    <w:tmpl w:val="2174E736"/>
    <w:lvl w:ilvl="0" w:tplc="C9EA95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34BF1"/>
    <w:multiLevelType w:val="hybridMultilevel"/>
    <w:tmpl w:val="E0D2577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3A53DD"/>
    <w:multiLevelType w:val="hybridMultilevel"/>
    <w:tmpl w:val="6B5AB6FA"/>
    <w:lvl w:ilvl="0" w:tplc="3572AF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2B5D"/>
    <w:multiLevelType w:val="hybridMultilevel"/>
    <w:tmpl w:val="979488BE"/>
    <w:lvl w:ilvl="0" w:tplc="FFE460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186FB7"/>
    <w:multiLevelType w:val="hybridMultilevel"/>
    <w:tmpl w:val="E0D2577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4166A9"/>
    <w:multiLevelType w:val="hybridMultilevel"/>
    <w:tmpl w:val="F09403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41E2E"/>
    <w:multiLevelType w:val="hybridMultilevel"/>
    <w:tmpl w:val="E0D25776"/>
    <w:lvl w:ilvl="0" w:tplc="C57497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30AB14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A002D6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B301E6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3D032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6BEEDD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B42B70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1543B8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73CC63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C64F1E"/>
    <w:multiLevelType w:val="hybridMultilevel"/>
    <w:tmpl w:val="D1042682"/>
    <w:lvl w:ilvl="0" w:tplc="4D94B4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9E003A"/>
    <w:multiLevelType w:val="hybridMultilevel"/>
    <w:tmpl w:val="E0D2577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12605F"/>
    <w:multiLevelType w:val="hybridMultilevel"/>
    <w:tmpl w:val="E0D2577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0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3"/>
  </w:num>
  <w:num w:numId="11">
    <w:abstractNumId w:val="12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6DF"/>
    <w:rsid w:val="00011734"/>
    <w:rsid w:val="0001618B"/>
    <w:rsid w:val="0002406D"/>
    <w:rsid w:val="00064393"/>
    <w:rsid w:val="000721D2"/>
    <w:rsid w:val="00085595"/>
    <w:rsid w:val="000B0FE6"/>
    <w:rsid w:val="000B3320"/>
    <w:rsid w:val="000C0CE9"/>
    <w:rsid w:val="000C4501"/>
    <w:rsid w:val="000C57EB"/>
    <w:rsid w:val="000E58E0"/>
    <w:rsid w:val="000F183D"/>
    <w:rsid w:val="00116790"/>
    <w:rsid w:val="001327D1"/>
    <w:rsid w:val="00133805"/>
    <w:rsid w:val="00136506"/>
    <w:rsid w:val="00165C8E"/>
    <w:rsid w:val="001665A5"/>
    <w:rsid w:val="00172C19"/>
    <w:rsid w:val="0017584D"/>
    <w:rsid w:val="00190073"/>
    <w:rsid w:val="001933B6"/>
    <w:rsid w:val="001A0C96"/>
    <w:rsid w:val="001A3248"/>
    <w:rsid w:val="001C04A3"/>
    <w:rsid w:val="001D52F1"/>
    <w:rsid w:val="001D77FA"/>
    <w:rsid w:val="001E0F06"/>
    <w:rsid w:val="001F046E"/>
    <w:rsid w:val="001F1F76"/>
    <w:rsid w:val="001F3CC6"/>
    <w:rsid w:val="001F7C12"/>
    <w:rsid w:val="0021144A"/>
    <w:rsid w:val="00211742"/>
    <w:rsid w:val="0021182D"/>
    <w:rsid w:val="00211CA8"/>
    <w:rsid w:val="00257E5C"/>
    <w:rsid w:val="00261B33"/>
    <w:rsid w:val="00263C86"/>
    <w:rsid w:val="00266123"/>
    <w:rsid w:val="00281C1E"/>
    <w:rsid w:val="00287135"/>
    <w:rsid w:val="0029125E"/>
    <w:rsid w:val="0029541A"/>
    <w:rsid w:val="002965D2"/>
    <w:rsid w:val="002A53CB"/>
    <w:rsid w:val="002B0BB4"/>
    <w:rsid w:val="002B266C"/>
    <w:rsid w:val="002D5829"/>
    <w:rsid w:val="002E5788"/>
    <w:rsid w:val="00316676"/>
    <w:rsid w:val="00316A4E"/>
    <w:rsid w:val="003235D9"/>
    <w:rsid w:val="0033109D"/>
    <w:rsid w:val="00336D11"/>
    <w:rsid w:val="00366CCD"/>
    <w:rsid w:val="003700A9"/>
    <w:rsid w:val="00375639"/>
    <w:rsid w:val="00383490"/>
    <w:rsid w:val="003840D0"/>
    <w:rsid w:val="00386125"/>
    <w:rsid w:val="003B7ACA"/>
    <w:rsid w:val="003D06D1"/>
    <w:rsid w:val="003F4BEA"/>
    <w:rsid w:val="003F5428"/>
    <w:rsid w:val="00403D8F"/>
    <w:rsid w:val="00406998"/>
    <w:rsid w:val="00427A3B"/>
    <w:rsid w:val="00436C5D"/>
    <w:rsid w:val="004447AD"/>
    <w:rsid w:val="004470B7"/>
    <w:rsid w:val="0045288A"/>
    <w:rsid w:val="00460797"/>
    <w:rsid w:val="00464900"/>
    <w:rsid w:val="00465446"/>
    <w:rsid w:val="00473945"/>
    <w:rsid w:val="00475C22"/>
    <w:rsid w:val="00476620"/>
    <w:rsid w:val="00486E6F"/>
    <w:rsid w:val="00491664"/>
    <w:rsid w:val="00495A04"/>
    <w:rsid w:val="004A29D4"/>
    <w:rsid w:val="004A345A"/>
    <w:rsid w:val="004A5E8D"/>
    <w:rsid w:val="004B4869"/>
    <w:rsid w:val="004B5ABB"/>
    <w:rsid w:val="004B62F1"/>
    <w:rsid w:val="004C2976"/>
    <w:rsid w:val="004D2B78"/>
    <w:rsid w:val="004D528E"/>
    <w:rsid w:val="004F0843"/>
    <w:rsid w:val="004F300B"/>
    <w:rsid w:val="00501493"/>
    <w:rsid w:val="00502182"/>
    <w:rsid w:val="005144BF"/>
    <w:rsid w:val="00514E22"/>
    <w:rsid w:val="00533116"/>
    <w:rsid w:val="00556053"/>
    <w:rsid w:val="0059113D"/>
    <w:rsid w:val="00597AE6"/>
    <w:rsid w:val="005A2DFB"/>
    <w:rsid w:val="005A66F8"/>
    <w:rsid w:val="005B2D0F"/>
    <w:rsid w:val="005B49B7"/>
    <w:rsid w:val="005C44FF"/>
    <w:rsid w:val="005C5172"/>
    <w:rsid w:val="005C7F90"/>
    <w:rsid w:val="005D5AF5"/>
    <w:rsid w:val="0060031B"/>
    <w:rsid w:val="006203B2"/>
    <w:rsid w:val="00626AD6"/>
    <w:rsid w:val="00630079"/>
    <w:rsid w:val="00647880"/>
    <w:rsid w:val="00654DCE"/>
    <w:rsid w:val="00656F6F"/>
    <w:rsid w:val="00661707"/>
    <w:rsid w:val="00675561"/>
    <w:rsid w:val="00675911"/>
    <w:rsid w:val="00676BA9"/>
    <w:rsid w:val="00677CDA"/>
    <w:rsid w:val="00696EE0"/>
    <w:rsid w:val="006A0117"/>
    <w:rsid w:val="006A7BEA"/>
    <w:rsid w:val="006B1FD1"/>
    <w:rsid w:val="006D127A"/>
    <w:rsid w:val="006D480C"/>
    <w:rsid w:val="006D609B"/>
    <w:rsid w:val="006F193A"/>
    <w:rsid w:val="006F4BA3"/>
    <w:rsid w:val="006F4BAA"/>
    <w:rsid w:val="006F4E10"/>
    <w:rsid w:val="00701EE7"/>
    <w:rsid w:val="00703F1B"/>
    <w:rsid w:val="00720703"/>
    <w:rsid w:val="007307B4"/>
    <w:rsid w:val="007369A7"/>
    <w:rsid w:val="00736C10"/>
    <w:rsid w:val="007379CE"/>
    <w:rsid w:val="007415BC"/>
    <w:rsid w:val="0075360B"/>
    <w:rsid w:val="00753B0D"/>
    <w:rsid w:val="007640EE"/>
    <w:rsid w:val="00767914"/>
    <w:rsid w:val="00767B69"/>
    <w:rsid w:val="00767BFC"/>
    <w:rsid w:val="007812FB"/>
    <w:rsid w:val="00792964"/>
    <w:rsid w:val="007933DA"/>
    <w:rsid w:val="007A65CA"/>
    <w:rsid w:val="007E76A1"/>
    <w:rsid w:val="007F0E65"/>
    <w:rsid w:val="008121C7"/>
    <w:rsid w:val="00815073"/>
    <w:rsid w:val="0082359E"/>
    <w:rsid w:val="00825DAC"/>
    <w:rsid w:val="00833009"/>
    <w:rsid w:val="00836AE6"/>
    <w:rsid w:val="00840953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C1130"/>
    <w:rsid w:val="008E5725"/>
    <w:rsid w:val="009072C6"/>
    <w:rsid w:val="009074A0"/>
    <w:rsid w:val="00914CFD"/>
    <w:rsid w:val="00915E5B"/>
    <w:rsid w:val="00920E56"/>
    <w:rsid w:val="009300D1"/>
    <w:rsid w:val="00931974"/>
    <w:rsid w:val="00932B7B"/>
    <w:rsid w:val="00954B59"/>
    <w:rsid w:val="009616D0"/>
    <w:rsid w:val="00967E60"/>
    <w:rsid w:val="009706D6"/>
    <w:rsid w:val="009707B4"/>
    <w:rsid w:val="00981834"/>
    <w:rsid w:val="009831E7"/>
    <w:rsid w:val="0098323E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2646"/>
    <w:rsid w:val="00A37397"/>
    <w:rsid w:val="00A41474"/>
    <w:rsid w:val="00A41B3B"/>
    <w:rsid w:val="00A439A8"/>
    <w:rsid w:val="00A453D3"/>
    <w:rsid w:val="00A56146"/>
    <w:rsid w:val="00A95589"/>
    <w:rsid w:val="00AB5722"/>
    <w:rsid w:val="00AC5A6A"/>
    <w:rsid w:val="00AE3EBA"/>
    <w:rsid w:val="00AE505E"/>
    <w:rsid w:val="00AF1FE2"/>
    <w:rsid w:val="00B04AEE"/>
    <w:rsid w:val="00B06C03"/>
    <w:rsid w:val="00B22576"/>
    <w:rsid w:val="00B36465"/>
    <w:rsid w:val="00B63D57"/>
    <w:rsid w:val="00B66EF1"/>
    <w:rsid w:val="00B70EF7"/>
    <w:rsid w:val="00B74741"/>
    <w:rsid w:val="00B7744A"/>
    <w:rsid w:val="00B776E9"/>
    <w:rsid w:val="00B77C9C"/>
    <w:rsid w:val="00B87757"/>
    <w:rsid w:val="00B920FB"/>
    <w:rsid w:val="00BA4364"/>
    <w:rsid w:val="00BA4864"/>
    <w:rsid w:val="00BB1935"/>
    <w:rsid w:val="00BB260A"/>
    <w:rsid w:val="00BD4C02"/>
    <w:rsid w:val="00BF0FB8"/>
    <w:rsid w:val="00BF1B75"/>
    <w:rsid w:val="00BF788C"/>
    <w:rsid w:val="00C04DBE"/>
    <w:rsid w:val="00C06DF8"/>
    <w:rsid w:val="00C14B3A"/>
    <w:rsid w:val="00C3059F"/>
    <w:rsid w:val="00C31F64"/>
    <w:rsid w:val="00C54BA7"/>
    <w:rsid w:val="00C575AE"/>
    <w:rsid w:val="00C60D81"/>
    <w:rsid w:val="00C73B06"/>
    <w:rsid w:val="00C90513"/>
    <w:rsid w:val="00C90FA8"/>
    <w:rsid w:val="00C96742"/>
    <w:rsid w:val="00CC53CF"/>
    <w:rsid w:val="00CC5735"/>
    <w:rsid w:val="00CD079A"/>
    <w:rsid w:val="00CE6394"/>
    <w:rsid w:val="00CE74B1"/>
    <w:rsid w:val="00CF266C"/>
    <w:rsid w:val="00CF56DA"/>
    <w:rsid w:val="00D01712"/>
    <w:rsid w:val="00D0209B"/>
    <w:rsid w:val="00D079D1"/>
    <w:rsid w:val="00D1611F"/>
    <w:rsid w:val="00D16457"/>
    <w:rsid w:val="00D34720"/>
    <w:rsid w:val="00D61387"/>
    <w:rsid w:val="00D66213"/>
    <w:rsid w:val="00D719C1"/>
    <w:rsid w:val="00D76874"/>
    <w:rsid w:val="00D92395"/>
    <w:rsid w:val="00DB3D72"/>
    <w:rsid w:val="00DB61AE"/>
    <w:rsid w:val="00DC41F8"/>
    <w:rsid w:val="00DD3693"/>
    <w:rsid w:val="00DD4CBB"/>
    <w:rsid w:val="00DE0E67"/>
    <w:rsid w:val="00DE4E5D"/>
    <w:rsid w:val="00DE63AE"/>
    <w:rsid w:val="00DF5067"/>
    <w:rsid w:val="00E1030E"/>
    <w:rsid w:val="00E11A93"/>
    <w:rsid w:val="00E155B4"/>
    <w:rsid w:val="00E22CBD"/>
    <w:rsid w:val="00E2673F"/>
    <w:rsid w:val="00E27FF0"/>
    <w:rsid w:val="00E30573"/>
    <w:rsid w:val="00E50AE2"/>
    <w:rsid w:val="00E566A0"/>
    <w:rsid w:val="00E5713A"/>
    <w:rsid w:val="00E70115"/>
    <w:rsid w:val="00E71BA4"/>
    <w:rsid w:val="00E94D87"/>
    <w:rsid w:val="00EE511B"/>
    <w:rsid w:val="00EF03FB"/>
    <w:rsid w:val="00EF7682"/>
    <w:rsid w:val="00F0336C"/>
    <w:rsid w:val="00F1540A"/>
    <w:rsid w:val="00F1591A"/>
    <w:rsid w:val="00F307F6"/>
    <w:rsid w:val="00F320D5"/>
    <w:rsid w:val="00F42266"/>
    <w:rsid w:val="00F43342"/>
    <w:rsid w:val="00F4368C"/>
    <w:rsid w:val="00F4685D"/>
    <w:rsid w:val="00F50293"/>
    <w:rsid w:val="00F600DD"/>
    <w:rsid w:val="00F61E09"/>
    <w:rsid w:val="00F76456"/>
    <w:rsid w:val="00F80096"/>
    <w:rsid w:val="00F8040B"/>
    <w:rsid w:val="00F80C41"/>
    <w:rsid w:val="00FB3203"/>
    <w:rsid w:val="00FB4A65"/>
    <w:rsid w:val="00FD40D9"/>
    <w:rsid w:val="00FE2967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915E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8F233B8D-A7E9-488B-8007-94461C8D8A0A}"/>
</file>

<file path=customXml/itemProps4.xml><?xml version="1.0" encoding="utf-8"?>
<ds:datastoreItem xmlns:ds="http://schemas.openxmlformats.org/officeDocument/2006/customXml" ds:itemID="{A48E0E75-37B7-FC49-B037-76A351AB0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344</Words>
  <Characters>1332</Characters>
  <Application>Microsoft Office Word</Application>
  <DocSecurity>0</DocSecurity>
  <Lines>95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2020-09-01T15:30:00Z</cp:lastPrinted>
  <dcterms:created xsi:type="dcterms:W3CDTF">2025-07-09T21:58:00Z</dcterms:created>
  <dcterms:modified xsi:type="dcterms:W3CDTF">2025-07-14T14:30:00Z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